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71290" w14:textId="09720DCB" w:rsidR="002279BD" w:rsidRDefault="002279BD" w:rsidP="002279BD">
      <w:pPr>
        <w:jc w:val="center"/>
        <w:rPr>
          <w:rFonts w:ascii="Arial" w:hAnsi="Arial" w:cs="Arial"/>
          <w:b/>
          <w:bCs/>
          <w:sz w:val="28"/>
          <w:szCs w:val="28"/>
          <w:lang w:val="es-419"/>
        </w:rPr>
      </w:pPr>
      <w:r>
        <w:rPr>
          <w:noProof/>
        </w:rPr>
        <w:drawing>
          <wp:anchor distT="0" distB="0" distL="114300" distR="114300" simplePos="0" relativeHeight="251660288" behindDoc="0" locked="0" layoutInCell="1" allowOverlap="1" wp14:anchorId="30731FCF" wp14:editId="4B98221D">
            <wp:simplePos x="0" y="0"/>
            <wp:positionH relativeFrom="margin">
              <wp:posOffset>2139315</wp:posOffset>
            </wp:positionH>
            <wp:positionV relativeFrom="paragraph">
              <wp:posOffset>224155</wp:posOffset>
            </wp:positionV>
            <wp:extent cx="1219200" cy="157035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57035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28"/>
          <w:szCs w:val="28"/>
          <w:lang w:val="es-419"/>
        </w:rPr>
        <w:t xml:space="preserve">ESCUELA NORMAL DE EDUCACIÓN PREESCOLAR   </w:t>
      </w:r>
      <w:r w:rsidR="00474903">
        <w:rPr>
          <w:rFonts w:ascii="Arial" w:hAnsi="Arial" w:cs="Arial"/>
          <w:b/>
          <w:bCs/>
          <w:sz w:val="28"/>
          <w:szCs w:val="28"/>
          <w:lang w:val="es-419"/>
        </w:rPr>
        <w:t xml:space="preserve">  </w:t>
      </w:r>
    </w:p>
    <w:p w14:paraId="0E1009EA" w14:textId="79B981A7" w:rsidR="002279BD" w:rsidRDefault="00474903" w:rsidP="00474903">
      <w:pPr>
        <w:tabs>
          <w:tab w:val="center" w:pos="4419"/>
          <w:tab w:val="left" w:pos="7936"/>
        </w:tabs>
        <w:rPr>
          <w:rFonts w:ascii="Arial" w:hAnsi="Arial" w:cs="Arial"/>
          <w:sz w:val="28"/>
          <w:szCs w:val="28"/>
          <w:lang w:val="es-419"/>
        </w:rPr>
      </w:pPr>
      <w:r>
        <w:rPr>
          <w:rFonts w:ascii="Arial" w:hAnsi="Arial" w:cs="Arial"/>
          <w:sz w:val="28"/>
          <w:szCs w:val="28"/>
          <w:lang w:val="es-419"/>
        </w:rPr>
        <w:tab/>
      </w:r>
      <w:r w:rsidR="002279BD">
        <w:rPr>
          <w:rFonts w:ascii="Arial" w:hAnsi="Arial" w:cs="Arial"/>
          <w:sz w:val="28"/>
          <w:szCs w:val="28"/>
          <w:lang w:val="es-419"/>
        </w:rPr>
        <w:t xml:space="preserve">Licenciatura en Educación Preescolar  </w:t>
      </w:r>
      <w:r>
        <w:rPr>
          <w:rFonts w:ascii="Arial" w:hAnsi="Arial" w:cs="Arial"/>
          <w:sz w:val="28"/>
          <w:szCs w:val="28"/>
          <w:lang w:val="es-419"/>
        </w:rPr>
        <w:t xml:space="preserve">   </w:t>
      </w:r>
      <w:r>
        <w:rPr>
          <w:rFonts w:ascii="Arial" w:hAnsi="Arial" w:cs="Arial"/>
          <w:sz w:val="28"/>
          <w:szCs w:val="28"/>
          <w:lang w:val="es-419"/>
        </w:rPr>
        <w:tab/>
      </w:r>
      <w:r w:rsidR="002A3A61">
        <w:rPr>
          <w:rFonts w:ascii="Arial" w:hAnsi="Arial" w:cs="Arial"/>
          <w:sz w:val="28"/>
          <w:szCs w:val="28"/>
          <w:lang w:val="es-419"/>
        </w:rPr>
        <w:t xml:space="preserve"> </w:t>
      </w:r>
      <w:r>
        <w:rPr>
          <w:rFonts w:ascii="Arial" w:hAnsi="Arial" w:cs="Arial"/>
          <w:sz w:val="28"/>
          <w:szCs w:val="28"/>
          <w:lang w:val="es-419"/>
        </w:rPr>
        <w:t xml:space="preserve"> </w:t>
      </w:r>
    </w:p>
    <w:p w14:paraId="18590331" w14:textId="7787CFC0" w:rsidR="002279BD" w:rsidRDefault="002279BD" w:rsidP="002279BD">
      <w:pPr>
        <w:jc w:val="center"/>
        <w:rPr>
          <w:rFonts w:ascii="Arial" w:hAnsi="Arial" w:cs="Arial"/>
          <w:sz w:val="28"/>
          <w:szCs w:val="28"/>
          <w:lang w:val="es-419"/>
        </w:rPr>
      </w:pPr>
      <w:r>
        <w:rPr>
          <w:rFonts w:ascii="Arial" w:hAnsi="Arial" w:cs="Arial"/>
          <w:sz w:val="28"/>
          <w:szCs w:val="28"/>
          <w:lang w:val="es-419"/>
        </w:rPr>
        <w:t xml:space="preserve">Ciclo escolar 2020-2021  </w:t>
      </w:r>
      <w:r w:rsidR="00474903">
        <w:rPr>
          <w:rFonts w:ascii="Arial" w:hAnsi="Arial" w:cs="Arial"/>
          <w:sz w:val="28"/>
          <w:szCs w:val="28"/>
          <w:lang w:val="es-419"/>
        </w:rPr>
        <w:t xml:space="preserve">   </w:t>
      </w:r>
    </w:p>
    <w:p w14:paraId="29DC3695" w14:textId="2D779164" w:rsidR="002279BD" w:rsidRDefault="00474903" w:rsidP="002279BD">
      <w:pPr>
        <w:jc w:val="center"/>
        <w:rPr>
          <w:rFonts w:ascii="Arial" w:hAnsi="Arial" w:cs="Arial"/>
          <w:sz w:val="28"/>
          <w:szCs w:val="28"/>
        </w:rPr>
      </w:pPr>
      <w:r>
        <w:rPr>
          <w:rFonts w:ascii="Arial" w:hAnsi="Arial" w:cs="Arial"/>
          <w:sz w:val="28"/>
          <w:szCs w:val="28"/>
          <w:lang w:val="es-419"/>
        </w:rPr>
        <w:t>Sexto</w:t>
      </w:r>
      <w:r w:rsidR="002279BD">
        <w:rPr>
          <w:rFonts w:ascii="Arial" w:hAnsi="Arial" w:cs="Arial"/>
          <w:sz w:val="28"/>
          <w:szCs w:val="28"/>
          <w:lang w:val="es-419"/>
        </w:rPr>
        <w:t xml:space="preserve"> semestre     </w:t>
      </w:r>
      <w:r>
        <w:rPr>
          <w:rFonts w:ascii="Arial" w:hAnsi="Arial" w:cs="Arial"/>
          <w:sz w:val="28"/>
          <w:szCs w:val="28"/>
          <w:lang w:val="es-419"/>
        </w:rPr>
        <w:t xml:space="preserve">  </w:t>
      </w:r>
    </w:p>
    <w:p w14:paraId="0026CC6C" w14:textId="303A02FE" w:rsidR="002279BD" w:rsidRDefault="002279BD" w:rsidP="002279BD">
      <w:pPr>
        <w:jc w:val="center"/>
        <w:rPr>
          <w:rFonts w:ascii="Arial" w:hAnsi="Arial" w:cs="Arial"/>
          <w:sz w:val="28"/>
          <w:szCs w:val="28"/>
        </w:rPr>
      </w:pPr>
      <w:r>
        <w:rPr>
          <w:rFonts w:ascii="Arial" w:hAnsi="Arial" w:cs="Arial"/>
          <w:b/>
          <w:bCs/>
          <w:sz w:val="28"/>
          <w:szCs w:val="28"/>
          <w:lang w:val="es-419"/>
        </w:rPr>
        <w:t xml:space="preserve">Curso       </w:t>
      </w:r>
      <w:r w:rsidR="00474903">
        <w:rPr>
          <w:rFonts w:ascii="Arial" w:hAnsi="Arial" w:cs="Arial"/>
          <w:b/>
          <w:bCs/>
          <w:sz w:val="28"/>
          <w:szCs w:val="28"/>
          <w:lang w:val="es-419"/>
        </w:rPr>
        <w:t xml:space="preserve"> </w:t>
      </w:r>
      <w:r>
        <w:rPr>
          <w:rFonts w:ascii="Arial" w:hAnsi="Arial" w:cs="Arial"/>
          <w:sz w:val="28"/>
          <w:szCs w:val="28"/>
          <w:lang w:val="es-419"/>
        </w:rPr>
        <w:br/>
        <w:t>Tutoría Grupal</w:t>
      </w:r>
      <w:r w:rsidR="00474903">
        <w:rPr>
          <w:rFonts w:ascii="Arial" w:hAnsi="Arial" w:cs="Arial"/>
          <w:sz w:val="28"/>
          <w:szCs w:val="28"/>
          <w:lang w:val="es-419"/>
        </w:rPr>
        <w:t xml:space="preserve">  </w:t>
      </w:r>
    </w:p>
    <w:p w14:paraId="6B7CF9FD" w14:textId="77777777" w:rsidR="002279BD" w:rsidRDefault="002279BD" w:rsidP="002279BD">
      <w:pPr>
        <w:jc w:val="center"/>
        <w:rPr>
          <w:rFonts w:ascii="Arial" w:hAnsi="Arial" w:cs="Arial"/>
          <w:sz w:val="28"/>
          <w:szCs w:val="28"/>
        </w:rPr>
      </w:pPr>
      <w:r>
        <w:rPr>
          <w:rFonts w:ascii="Arial" w:hAnsi="Arial" w:cs="Arial"/>
          <w:b/>
          <w:bCs/>
          <w:sz w:val="28"/>
          <w:szCs w:val="28"/>
          <w:lang w:val="es-419"/>
        </w:rPr>
        <w:t>Titular</w:t>
      </w:r>
      <w:r>
        <w:rPr>
          <w:rFonts w:ascii="Arial" w:hAnsi="Arial" w:cs="Arial"/>
          <w:sz w:val="28"/>
          <w:szCs w:val="28"/>
          <w:lang w:val="es-419"/>
        </w:rPr>
        <w:br/>
        <w:t>Gloria Elizabeth Martínez Rivera</w:t>
      </w:r>
    </w:p>
    <w:p w14:paraId="41016F6C" w14:textId="55E5CC7C" w:rsidR="002279BD" w:rsidRDefault="002A3A61" w:rsidP="00474903">
      <w:pPr>
        <w:jc w:val="center"/>
        <w:rPr>
          <w:rFonts w:ascii="Arial" w:hAnsi="Arial" w:cs="Arial"/>
          <w:b/>
          <w:bCs/>
          <w:sz w:val="28"/>
          <w:szCs w:val="28"/>
        </w:rPr>
      </w:pPr>
      <w:r>
        <w:rPr>
          <w:rFonts w:ascii="Arial" w:hAnsi="Arial" w:cs="Arial"/>
          <w:b/>
          <w:bCs/>
          <w:sz w:val="28"/>
          <w:szCs w:val="28"/>
        </w:rPr>
        <w:t xml:space="preserve">Diagnostico </w:t>
      </w:r>
    </w:p>
    <w:p w14:paraId="429E0194" w14:textId="14347097" w:rsidR="00474903" w:rsidRPr="00474903" w:rsidRDefault="002A3A61" w:rsidP="00474903">
      <w:pPr>
        <w:jc w:val="center"/>
        <w:rPr>
          <w:rFonts w:ascii="Arial" w:hAnsi="Arial" w:cs="Arial"/>
          <w:sz w:val="28"/>
          <w:szCs w:val="28"/>
        </w:rPr>
      </w:pPr>
      <w:r>
        <w:rPr>
          <w:rFonts w:ascii="Arial" w:hAnsi="Arial" w:cs="Arial"/>
          <w:sz w:val="28"/>
          <w:szCs w:val="28"/>
        </w:rPr>
        <w:t xml:space="preserve">Elaboración de un cuestionario </w:t>
      </w:r>
    </w:p>
    <w:p w14:paraId="6F1C5015" w14:textId="5A9E9095" w:rsidR="002279BD" w:rsidRDefault="002279BD" w:rsidP="002279BD">
      <w:pPr>
        <w:jc w:val="center"/>
        <w:rPr>
          <w:rFonts w:ascii="Arial" w:hAnsi="Arial" w:cs="Arial"/>
          <w:sz w:val="28"/>
          <w:szCs w:val="28"/>
        </w:rPr>
      </w:pPr>
      <w:r>
        <w:rPr>
          <w:rFonts w:ascii="Arial" w:hAnsi="Arial" w:cs="Arial"/>
          <w:b/>
          <w:bCs/>
          <w:sz w:val="28"/>
          <w:szCs w:val="28"/>
          <w:lang w:val="es-419"/>
        </w:rPr>
        <w:t>Alumna</w:t>
      </w:r>
      <w:r w:rsidR="00474903">
        <w:rPr>
          <w:rFonts w:ascii="Arial" w:hAnsi="Arial" w:cs="Arial"/>
          <w:b/>
          <w:bCs/>
          <w:sz w:val="28"/>
          <w:szCs w:val="28"/>
          <w:lang w:val="es-419"/>
        </w:rPr>
        <w:t>s</w:t>
      </w:r>
      <w:r>
        <w:rPr>
          <w:rFonts w:ascii="Arial" w:hAnsi="Arial" w:cs="Arial"/>
          <w:b/>
          <w:bCs/>
          <w:sz w:val="28"/>
          <w:szCs w:val="28"/>
          <w:lang w:val="es-419"/>
        </w:rPr>
        <w:br/>
      </w:r>
      <w:r>
        <w:rPr>
          <w:rFonts w:ascii="Arial" w:hAnsi="Arial" w:cs="Arial"/>
          <w:sz w:val="28"/>
          <w:szCs w:val="28"/>
          <w:lang w:val="es-419"/>
        </w:rPr>
        <w:t>Alexa Carrizales Ramírez #</w:t>
      </w:r>
      <w:r w:rsidR="00474903">
        <w:rPr>
          <w:rFonts w:ascii="Arial" w:hAnsi="Arial" w:cs="Arial"/>
          <w:sz w:val="28"/>
          <w:szCs w:val="28"/>
          <w:lang w:val="es-419"/>
        </w:rPr>
        <w:t>1</w:t>
      </w:r>
      <w:r w:rsidR="00474903">
        <w:rPr>
          <w:rFonts w:ascii="Arial" w:hAnsi="Arial" w:cs="Arial"/>
          <w:sz w:val="28"/>
          <w:szCs w:val="28"/>
          <w:lang w:val="es-419"/>
        </w:rPr>
        <w:br/>
        <w:t>Mariana Sanjuanita Isabel Garza G</w:t>
      </w:r>
      <w:r w:rsidR="004074E2">
        <w:rPr>
          <w:rFonts w:ascii="Arial" w:hAnsi="Arial" w:cs="Arial"/>
          <w:sz w:val="28"/>
          <w:szCs w:val="28"/>
          <w:lang w:val="es-419"/>
        </w:rPr>
        <w:t>á</w:t>
      </w:r>
      <w:r w:rsidR="00474903">
        <w:rPr>
          <w:rFonts w:ascii="Arial" w:hAnsi="Arial" w:cs="Arial"/>
          <w:sz w:val="28"/>
          <w:szCs w:val="28"/>
          <w:lang w:val="es-419"/>
        </w:rPr>
        <w:t>mez #5</w:t>
      </w:r>
      <w:r w:rsidR="00474903">
        <w:rPr>
          <w:rFonts w:ascii="Arial" w:hAnsi="Arial" w:cs="Arial"/>
          <w:sz w:val="28"/>
          <w:szCs w:val="28"/>
          <w:lang w:val="es-419"/>
        </w:rPr>
        <w:br/>
      </w:r>
      <w:r w:rsidR="002A3A61">
        <w:rPr>
          <w:rFonts w:ascii="Arial" w:hAnsi="Arial" w:cs="Arial"/>
          <w:sz w:val="28"/>
          <w:szCs w:val="28"/>
          <w:lang w:val="es-419"/>
        </w:rPr>
        <w:t xml:space="preserve">Vannessa Jannette Solís Aldape #19 </w:t>
      </w:r>
      <w:r>
        <w:rPr>
          <w:rFonts w:ascii="Arial" w:hAnsi="Arial" w:cs="Arial"/>
          <w:sz w:val="28"/>
          <w:szCs w:val="28"/>
          <w:lang w:val="es-419"/>
        </w:rPr>
        <w:br/>
      </w:r>
    </w:p>
    <w:p w14:paraId="2C392B45" w14:textId="77777777" w:rsidR="002279BD" w:rsidRDefault="002279BD" w:rsidP="002279BD">
      <w:pPr>
        <w:jc w:val="center"/>
        <w:rPr>
          <w:rFonts w:ascii="Arial" w:hAnsi="Arial" w:cs="Arial"/>
          <w:sz w:val="28"/>
          <w:szCs w:val="28"/>
        </w:rPr>
      </w:pPr>
      <w:r>
        <w:rPr>
          <w:rFonts w:ascii="Arial" w:hAnsi="Arial" w:cs="Arial"/>
          <w:sz w:val="28"/>
          <w:szCs w:val="28"/>
        </w:rPr>
        <w:t xml:space="preserve">3 “B” </w:t>
      </w:r>
    </w:p>
    <w:p w14:paraId="283DB070" w14:textId="77777777" w:rsidR="002279BD" w:rsidRDefault="002279BD" w:rsidP="002279BD">
      <w:pPr>
        <w:jc w:val="center"/>
        <w:rPr>
          <w:rFonts w:ascii="Arial" w:hAnsi="Arial" w:cs="Arial"/>
          <w:sz w:val="28"/>
          <w:szCs w:val="28"/>
        </w:rPr>
      </w:pPr>
    </w:p>
    <w:p w14:paraId="61A67F45" w14:textId="77777777" w:rsidR="002279BD" w:rsidRDefault="002279BD" w:rsidP="002279BD">
      <w:pPr>
        <w:jc w:val="center"/>
        <w:rPr>
          <w:rFonts w:ascii="Arial" w:hAnsi="Arial" w:cs="Arial"/>
          <w:sz w:val="28"/>
          <w:szCs w:val="28"/>
        </w:rPr>
      </w:pPr>
    </w:p>
    <w:p w14:paraId="4B6D57F4" w14:textId="77777777" w:rsidR="002279BD" w:rsidRDefault="002279BD" w:rsidP="002279BD">
      <w:pPr>
        <w:jc w:val="center"/>
        <w:rPr>
          <w:rFonts w:ascii="Arial" w:hAnsi="Arial" w:cs="Arial"/>
          <w:sz w:val="28"/>
          <w:szCs w:val="28"/>
        </w:rPr>
      </w:pPr>
    </w:p>
    <w:p w14:paraId="3CD3F5F8" w14:textId="77777777" w:rsidR="002279BD" w:rsidRDefault="002279BD" w:rsidP="002279BD">
      <w:pPr>
        <w:jc w:val="center"/>
        <w:rPr>
          <w:rFonts w:ascii="Arial" w:hAnsi="Arial" w:cs="Arial"/>
          <w:sz w:val="28"/>
          <w:szCs w:val="28"/>
        </w:rPr>
      </w:pPr>
      <w:r>
        <w:rPr>
          <w:rFonts w:ascii="Arial" w:hAnsi="Arial" w:cs="Arial"/>
          <w:sz w:val="28"/>
          <w:szCs w:val="28"/>
        </w:rPr>
        <w:t xml:space="preserve"> </w:t>
      </w:r>
    </w:p>
    <w:p w14:paraId="2A900C21" w14:textId="77777777" w:rsidR="002279BD" w:rsidRDefault="002279BD" w:rsidP="002279BD">
      <w:pPr>
        <w:jc w:val="center"/>
        <w:rPr>
          <w:rFonts w:ascii="Arial" w:hAnsi="Arial" w:cs="Arial"/>
          <w:sz w:val="28"/>
          <w:szCs w:val="28"/>
        </w:rPr>
      </w:pPr>
      <w:r>
        <w:rPr>
          <w:rFonts w:ascii="Arial" w:hAnsi="Arial" w:cs="Arial"/>
          <w:sz w:val="28"/>
          <w:szCs w:val="28"/>
        </w:rPr>
        <w:t xml:space="preserve">  </w:t>
      </w:r>
    </w:p>
    <w:p w14:paraId="732E0A14" w14:textId="77777777" w:rsidR="002279BD" w:rsidRDefault="002279BD" w:rsidP="002279BD">
      <w:pPr>
        <w:rPr>
          <w:rFonts w:ascii="Arial" w:hAnsi="Arial" w:cs="Arial"/>
          <w:sz w:val="28"/>
          <w:szCs w:val="28"/>
        </w:rPr>
      </w:pPr>
    </w:p>
    <w:p w14:paraId="48459508" w14:textId="0F0A7232" w:rsidR="002279BD" w:rsidRDefault="002279BD" w:rsidP="002279BD">
      <w:pPr>
        <w:rPr>
          <w:rFonts w:ascii="Arial" w:hAnsi="Arial" w:cs="Arial"/>
          <w:sz w:val="28"/>
          <w:szCs w:val="28"/>
        </w:rPr>
      </w:pPr>
      <w:r>
        <w:rPr>
          <w:rFonts w:ascii="Arial" w:hAnsi="Arial" w:cs="Arial"/>
          <w:sz w:val="28"/>
          <w:szCs w:val="28"/>
        </w:rPr>
        <w:t xml:space="preserve">Saltillo, Coahuila                                                         </w:t>
      </w:r>
      <w:r w:rsidR="00474903">
        <w:rPr>
          <w:rFonts w:ascii="Arial" w:hAnsi="Arial" w:cs="Arial"/>
          <w:sz w:val="28"/>
          <w:szCs w:val="28"/>
        </w:rPr>
        <w:t xml:space="preserve"> </w:t>
      </w:r>
      <w:r>
        <w:rPr>
          <w:rFonts w:ascii="Arial" w:hAnsi="Arial" w:cs="Arial"/>
          <w:sz w:val="28"/>
          <w:szCs w:val="28"/>
        </w:rPr>
        <w:t xml:space="preserve"> </w:t>
      </w:r>
      <w:r w:rsidR="00474903">
        <w:rPr>
          <w:rFonts w:ascii="Arial" w:hAnsi="Arial" w:cs="Arial"/>
          <w:sz w:val="28"/>
          <w:szCs w:val="28"/>
        </w:rPr>
        <w:t>Marzo</w:t>
      </w:r>
      <w:r>
        <w:rPr>
          <w:rFonts w:ascii="Arial" w:hAnsi="Arial" w:cs="Arial"/>
          <w:sz w:val="28"/>
          <w:szCs w:val="28"/>
        </w:rPr>
        <w:t xml:space="preserve"> del 2021</w:t>
      </w:r>
    </w:p>
    <w:p w14:paraId="59C45413" w14:textId="082DA4A3" w:rsidR="002A3A61" w:rsidRPr="00B562AC" w:rsidRDefault="002A3A61" w:rsidP="00B562AC">
      <w:pPr>
        <w:spacing w:after="0" w:line="276" w:lineRule="auto"/>
        <w:jc w:val="both"/>
        <w:rPr>
          <w:rFonts w:ascii="Arial" w:hAnsi="Arial" w:cs="Arial"/>
          <w:b/>
          <w:bCs/>
          <w:sz w:val="24"/>
          <w:szCs w:val="24"/>
        </w:rPr>
      </w:pPr>
      <w:r w:rsidRPr="00B562AC">
        <w:rPr>
          <w:rFonts w:ascii="Arial" w:hAnsi="Arial" w:cs="Arial"/>
          <w:b/>
          <w:bCs/>
          <w:sz w:val="24"/>
          <w:szCs w:val="24"/>
        </w:rPr>
        <w:lastRenderedPageBreak/>
        <w:t>¿Qué es un diagnóstico?</w:t>
      </w:r>
    </w:p>
    <w:p w14:paraId="4B6657F5" w14:textId="77777777" w:rsidR="00526CF0" w:rsidRPr="00B562AC" w:rsidRDefault="00526CF0" w:rsidP="00B562AC">
      <w:pPr>
        <w:spacing w:after="0" w:line="276" w:lineRule="auto"/>
        <w:jc w:val="both"/>
        <w:rPr>
          <w:rFonts w:ascii="Arial" w:hAnsi="Arial" w:cs="Arial"/>
          <w:sz w:val="24"/>
          <w:szCs w:val="24"/>
        </w:rPr>
      </w:pPr>
      <w:r w:rsidRPr="00B562AC">
        <w:rPr>
          <w:rFonts w:ascii="Arial" w:hAnsi="Arial" w:cs="Arial"/>
          <w:sz w:val="24"/>
          <w:szCs w:val="24"/>
        </w:rPr>
        <w:t>Ricard Marí Mollá, (2001), considera el diagnóstico educativo como “un proceso de indagación científica, apoyado en una base epistemológica y cuyo objeto lo constituye la totalidad de los sujetos (individuos o grupos) o entidades (instituciones, organizaciones, programas, contextos familiar, socio-ambiental, etc.) considerados desde su complejidad y abarcando la globalidad de su situación, e incluye necesariamente en su proceso metodológico una intervención educativa de tipo perfectiva” (p. 201)</w:t>
      </w:r>
    </w:p>
    <w:p w14:paraId="5A11A721" w14:textId="04A1F26F" w:rsidR="00526CF0" w:rsidRPr="00B562AC" w:rsidRDefault="00526CF0" w:rsidP="00B562AC">
      <w:pPr>
        <w:spacing w:after="0" w:line="276" w:lineRule="auto"/>
        <w:jc w:val="both"/>
        <w:rPr>
          <w:rFonts w:ascii="Arial" w:hAnsi="Arial" w:cs="Arial"/>
          <w:b/>
          <w:bCs/>
          <w:sz w:val="24"/>
          <w:szCs w:val="24"/>
        </w:rPr>
      </w:pPr>
      <w:r w:rsidRPr="00B562AC">
        <w:rPr>
          <w:rFonts w:ascii="Arial" w:hAnsi="Arial" w:cs="Arial"/>
          <w:sz w:val="24"/>
          <w:szCs w:val="24"/>
        </w:rPr>
        <w:t xml:space="preserve">Buisán Y Marín (2001), le conceptúan como “un proceso que trata de describir, clasificar, predecir y explicar el comportamiento de un sujeto dentro del marco escolar. Incluyen un conjunto de actividades de medición y evaluación de un sujeto (o grupo de sujetos) o de una institución con el fin de dar una orientación.” (p.13) </w:t>
      </w:r>
    </w:p>
    <w:p w14:paraId="1A5DBD9E" w14:textId="111163D6" w:rsidR="002A3A61" w:rsidRPr="00B562AC" w:rsidRDefault="00526CF0" w:rsidP="00B562AC">
      <w:pPr>
        <w:spacing w:after="0" w:line="276" w:lineRule="auto"/>
        <w:jc w:val="both"/>
        <w:rPr>
          <w:rFonts w:ascii="Arial" w:hAnsi="Arial" w:cs="Arial"/>
          <w:sz w:val="24"/>
          <w:szCs w:val="24"/>
        </w:rPr>
      </w:pPr>
      <w:r w:rsidRPr="00B562AC">
        <w:rPr>
          <w:rFonts w:ascii="Arial" w:hAnsi="Arial" w:cs="Arial"/>
          <w:sz w:val="24"/>
          <w:szCs w:val="24"/>
        </w:rPr>
        <w:t xml:space="preserve">  </w:t>
      </w:r>
    </w:p>
    <w:p w14:paraId="5BDA48A6" w14:textId="6CE5D2D1" w:rsidR="002A3A61" w:rsidRPr="00B562AC" w:rsidRDefault="002A3A61" w:rsidP="00B562AC">
      <w:pPr>
        <w:spacing w:after="0" w:line="276" w:lineRule="auto"/>
        <w:jc w:val="both"/>
        <w:rPr>
          <w:rFonts w:ascii="Arial" w:hAnsi="Arial" w:cs="Arial"/>
          <w:b/>
          <w:bCs/>
          <w:sz w:val="24"/>
          <w:szCs w:val="24"/>
        </w:rPr>
      </w:pPr>
      <w:r w:rsidRPr="00B562AC">
        <w:rPr>
          <w:rFonts w:ascii="Arial" w:hAnsi="Arial" w:cs="Arial"/>
          <w:b/>
          <w:bCs/>
          <w:sz w:val="24"/>
          <w:szCs w:val="24"/>
        </w:rPr>
        <w:t>¿</w:t>
      </w:r>
      <w:r w:rsidR="004074E2" w:rsidRPr="00B562AC">
        <w:rPr>
          <w:rFonts w:ascii="Arial" w:hAnsi="Arial" w:cs="Arial"/>
          <w:b/>
          <w:bCs/>
          <w:sz w:val="24"/>
          <w:szCs w:val="24"/>
        </w:rPr>
        <w:t>C</w:t>
      </w:r>
      <w:r w:rsidRPr="00B562AC">
        <w:rPr>
          <w:rFonts w:ascii="Arial" w:hAnsi="Arial" w:cs="Arial"/>
          <w:b/>
          <w:bCs/>
          <w:sz w:val="24"/>
          <w:szCs w:val="24"/>
        </w:rPr>
        <w:t>uál es el desarrollo del diagnóstico?</w:t>
      </w:r>
      <w:r w:rsidR="00526CF0" w:rsidRPr="00B562AC">
        <w:rPr>
          <w:rFonts w:ascii="Arial" w:hAnsi="Arial" w:cs="Arial"/>
          <w:b/>
          <w:bCs/>
          <w:sz w:val="24"/>
          <w:szCs w:val="24"/>
        </w:rPr>
        <w:t xml:space="preserve">  </w:t>
      </w:r>
    </w:p>
    <w:p w14:paraId="47D57BAF" w14:textId="0B2FDA24" w:rsidR="004074E2" w:rsidRPr="00B562AC" w:rsidRDefault="004074E2" w:rsidP="00B562AC">
      <w:pPr>
        <w:spacing w:after="0" w:line="276" w:lineRule="auto"/>
        <w:jc w:val="both"/>
        <w:rPr>
          <w:rFonts w:ascii="Arial" w:hAnsi="Arial" w:cs="Arial"/>
          <w:sz w:val="24"/>
          <w:szCs w:val="24"/>
        </w:rPr>
      </w:pPr>
      <w:r w:rsidRPr="00B562AC">
        <w:rPr>
          <w:rFonts w:ascii="Arial" w:hAnsi="Arial" w:cs="Arial"/>
          <w:sz w:val="24"/>
          <w:szCs w:val="24"/>
        </w:rPr>
        <w:t>Buisán y Marín (2001) ven a un sujeto inmerso exclusivamente en el contexto escolar y al proceso diagnóstico como una actividad de orientación con tres funciones básicas: preventiva, predictiva y correctiva, una vez realizado el diagnóstico sobre las posibilidades y limitaciones del sujeto, sus resultados servirán para definir el desarrollo futuro y la marcha del aprendizaje del objeto de estudio.</w:t>
      </w:r>
    </w:p>
    <w:p w14:paraId="45D04802" w14:textId="69A6A2DF" w:rsidR="003C3CD6" w:rsidRPr="00B562AC" w:rsidRDefault="003C3CD6" w:rsidP="00B562AC">
      <w:pPr>
        <w:spacing w:after="0" w:line="276" w:lineRule="auto"/>
        <w:jc w:val="both"/>
        <w:rPr>
          <w:rFonts w:ascii="Arial" w:hAnsi="Arial" w:cs="Arial"/>
          <w:b/>
          <w:bCs/>
          <w:sz w:val="24"/>
          <w:szCs w:val="24"/>
        </w:rPr>
      </w:pPr>
      <w:r w:rsidRPr="00B562AC">
        <w:rPr>
          <w:rFonts w:ascii="Arial" w:hAnsi="Arial" w:cs="Arial"/>
          <w:sz w:val="24"/>
          <w:szCs w:val="24"/>
        </w:rPr>
        <w:t>El propósito es modificar las condiciones generadoras de</w:t>
      </w:r>
      <w:r w:rsidR="00541CC3" w:rsidRPr="00B562AC">
        <w:rPr>
          <w:rFonts w:ascii="Arial" w:hAnsi="Arial" w:cs="Arial"/>
          <w:sz w:val="24"/>
          <w:szCs w:val="24"/>
        </w:rPr>
        <w:t xml:space="preserve"> las</w:t>
      </w:r>
      <w:r w:rsidRPr="00B562AC">
        <w:rPr>
          <w:rFonts w:ascii="Arial" w:hAnsi="Arial" w:cs="Arial"/>
          <w:sz w:val="24"/>
          <w:szCs w:val="24"/>
        </w:rPr>
        <w:t xml:space="preserve"> situaciones que impidan o retrasen el aprendizaje mediante las correspondientes acciones preventivas o potenciadoras, así que, es necesario </w:t>
      </w:r>
      <w:r w:rsidR="00541CC3" w:rsidRPr="00B562AC">
        <w:rPr>
          <w:rFonts w:ascii="Arial" w:hAnsi="Arial" w:cs="Arial"/>
          <w:sz w:val="24"/>
          <w:szCs w:val="24"/>
        </w:rPr>
        <w:t xml:space="preserve">en palabras de Mari (2001) </w:t>
      </w:r>
      <w:r w:rsidRPr="00B562AC">
        <w:rPr>
          <w:rFonts w:ascii="Arial" w:hAnsi="Arial" w:cs="Arial"/>
          <w:sz w:val="24"/>
          <w:szCs w:val="24"/>
        </w:rPr>
        <w:t>un proceso diagnóstico integrado en la intervención específica que está, a su vez, insertada en el proceso vital y contextualizado de enseñanza-aprendizaje, y orientado a la consecución de los objetivos pedagógicos</w:t>
      </w:r>
      <w:r w:rsidR="00541CC3" w:rsidRPr="00B562AC">
        <w:rPr>
          <w:rFonts w:ascii="Arial" w:hAnsi="Arial" w:cs="Arial"/>
          <w:sz w:val="24"/>
          <w:szCs w:val="24"/>
        </w:rPr>
        <w:t>.</w:t>
      </w:r>
    </w:p>
    <w:p w14:paraId="4909C512" w14:textId="77777777" w:rsidR="002A3A61" w:rsidRPr="00B562AC" w:rsidRDefault="002A3A61" w:rsidP="00B562AC">
      <w:pPr>
        <w:spacing w:after="0" w:line="276" w:lineRule="auto"/>
        <w:jc w:val="both"/>
        <w:rPr>
          <w:rFonts w:ascii="Arial" w:hAnsi="Arial" w:cs="Arial"/>
          <w:b/>
          <w:bCs/>
          <w:sz w:val="24"/>
          <w:szCs w:val="24"/>
        </w:rPr>
      </w:pPr>
    </w:p>
    <w:p w14:paraId="6021E9C9" w14:textId="4B48E08B" w:rsidR="002A3A61" w:rsidRPr="00B562AC" w:rsidRDefault="002A3A61" w:rsidP="00B562AC">
      <w:pPr>
        <w:spacing w:after="0" w:line="276" w:lineRule="auto"/>
        <w:jc w:val="both"/>
        <w:rPr>
          <w:rFonts w:ascii="Arial" w:hAnsi="Arial" w:cs="Arial"/>
          <w:b/>
          <w:bCs/>
          <w:sz w:val="24"/>
          <w:szCs w:val="24"/>
        </w:rPr>
      </w:pPr>
      <w:r w:rsidRPr="00B562AC">
        <w:rPr>
          <w:rFonts w:ascii="Arial" w:hAnsi="Arial" w:cs="Arial"/>
          <w:b/>
          <w:bCs/>
          <w:sz w:val="24"/>
          <w:szCs w:val="24"/>
        </w:rPr>
        <w:t>Tipos de diagnósticos y sus rasgos distintivos</w:t>
      </w:r>
      <w:r w:rsidR="00541CC3" w:rsidRPr="00B562AC">
        <w:rPr>
          <w:rFonts w:ascii="Arial" w:hAnsi="Arial" w:cs="Arial"/>
          <w:b/>
          <w:bCs/>
          <w:sz w:val="24"/>
          <w:szCs w:val="24"/>
        </w:rPr>
        <w:t>:</w:t>
      </w:r>
    </w:p>
    <w:p w14:paraId="0764AAB1" w14:textId="77777777" w:rsidR="00B562AC" w:rsidRPr="00B562AC" w:rsidRDefault="00B562AC" w:rsidP="00B562AC">
      <w:pPr>
        <w:spacing w:after="0" w:line="276" w:lineRule="auto"/>
        <w:jc w:val="both"/>
        <w:rPr>
          <w:rFonts w:ascii="Arial" w:hAnsi="Arial" w:cs="Arial"/>
          <w:sz w:val="24"/>
          <w:szCs w:val="24"/>
        </w:rPr>
      </w:pPr>
    </w:p>
    <w:p w14:paraId="30EA710E" w14:textId="4E3B1447" w:rsidR="00B562AC" w:rsidRDefault="00B562AC" w:rsidP="00B562AC">
      <w:pPr>
        <w:spacing w:after="0" w:line="276" w:lineRule="auto"/>
        <w:jc w:val="both"/>
        <w:rPr>
          <w:rFonts w:ascii="Arial" w:hAnsi="Arial" w:cs="Arial"/>
          <w:sz w:val="24"/>
          <w:szCs w:val="24"/>
        </w:rPr>
      </w:pPr>
      <w:r w:rsidRPr="00B562AC">
        <w:rPr>
          <w:rFonts w:ascii="Arial" w:hAnsi="Arial" w:cs="Arial"/>
          <w:sz w:val="24"/>
          <w:szCs w:val="24"/>
        </w:rPr>
        <w:t>Entre los tipos que se mencionan están los diagnósticos que se elaboran en el campo:</w:t>
      </w:r>
    </w:p>
    <w:p w14:paraId="4B85CFA5" w14:textId="77777777" w:rsidR="00887BDB" w:rsidRPr="00B562AC" w:rsidRDefault="00887BDB" w:rsidP="00B562AC">
      <w:pPr>
        <w:spacing w:after="0" w:line="276" w:lineRule="auto"/>
        <w:jc w:val="both"/>
        <w:rPr>
          <w:rFonts w:ascii="Arial" w:hAnsi="Arial" w:cs="Arial"/>
          <w:sz w:val="24"/>
          <w:szCs w:val="24"/>
        </w:rPr>
      </w:pPr>
    </w:p>
    <w:p w14:paraId="04CFCF3B" w14:textId="685529AE" w:rsidR="00B562AC" w:rsidRDefault="00B562AC" w:rsidP="00B562AC">
      <w:pPr>
        <w:pStyle w:val="Prrafodelista"/>
        <w:numPr>
          <w:ilvl w:val="0"/>
          <w:numId w:val="4"/>
        </w:numPr>
        <w:spacing w:after="0" w:line="276" w:lineRule="auto"/>
        <w:jc w:val="both"/>
        <w:rPr>
          <w:rFonts w:ascii="Arial" w:hAnsi="Arial" w:cs="Arial"/>
          <w:sz w:val="24"/>
          <w:szCs w:val="24"/>
        </w:rPr>
      </w:pPr>
      <w:r w:rsidRPr="00B562AC">
        <w:rPr>
          <w:rFonts w:ascii="Arial" w:hAnsi="Arial" w:cs="Arial"/>
          <w:i/>
          <w:iCs/>
          <w:sz w:val="24"/>
          <w:szCs w:val="24"/>
        </w:rPr>
        <w:t>Medicina y Psicología</w:t>
      </w:r>
      <w:r w:rsidRPr="00B562AC">
        <w:rPr>
          <w:rFonts w:ascii="Arial" w:hAnsi="Arial" w:cs="Arial"/>
          <w:sz w:val="24"/>
          <w:szCs w:val="24"/>
        </w:rPr>
        <w:t>, ello exige la necesidad de la personalización.</w:t>
      </w:r>
    </w:p>
    <w:p w14:paraId="262CE3F6" w14:textId="77777777" w:rsidR="00887BDB" w:rsidRPr="00B562AC" w:rsidRDefault="00887BDB" w:rsidP="00887BDB">
      <w:pPr>
        <w:pStyle w:val="Prrafodelista"/>
        <w:spacing w:after="0" w:line="276" w:lineRule="auto"/>
        <w:ind w:left="780"/>
        <w:jc w:val="both"/>
        <w:rPr>
          <w:rFonts w:ascii="Arial" w:hAnsi="Arial" w:cs="Arial"/>
          <w:sz w:val="24"/>
          <w:szCs w:val="24"/>
        </w:rPr>
      </w:pPr>
    </w:p>
    <w:p w14:paraId="4939B518" w14:textId="677BBD56" w:rsidR="00B562AC" w:rsidRDefault="00B562AC" w:rsidP="00B562AC">
      <w:pPr>
        <w:pStyle w:val="Prrafodelista"/>
        <w:numPr>
          <w:ilvl w:val="0"/>
          <w:numId w:val="4"/>
        </w:numPr>
        <w:spacing w:after="0" w:line="276" w:lineRule="auto"/>
        <w:jc w:val="both"/>
        <w:rPr>
          <w:rFonts w:ascii="Arial" w:hAnsi="Arial" w:cs="Arial"/>
          <w:sz w:val="24"/>
          <w:szCs w:val="24"/>
        </w:rPr>
      </w:pPr>
      <w:r w:rsidRPr="00B562AC">
        <w:rPr>
          <w:rFonts w:ascii="Arial" w:hAnsi="Arial" w:cs="Arial"/>
          <w:i/>
          <w:iCs/>
          <w:sz w:val="24"/>
          <w:szCs w:val="24"/>
        </w:rPr>
        <w:t>Pedagógico o educativo</w:t>
      </w:r>
      <w:r w:rsidRPr="00B562AC">
        <w:rPr>
          <w:rFonts w:ascii="Arial" w:hAnsi="Arial" w:cs="Arial"/>
          <w:sz w:val="24"/>
          <w:szCs w:val="24"/>
        </w:rPr>
        <w:t>, este deja de ser “el arte de descubrir e interpretar los signos de una enfermedad” para orientarse al conocimiento de todos los educandos en el conjunto de variables que permitan la adecuación del currículum, este diagnóstico abarca el contexto, relaciones interpersonales, motivación, autoconcepto, valores, etc., estos son, todos los indicadores y las variables relevantes para una educación integral en el ámbito de la diversidad. (</w:t>
      </w:r>
      <w:proofErr w:type="spellStart"/>
      <w:r w:rsidRPr="00B562AC">
        <w:rPr>
          <w:rFonts w:ascii="Arial" w:hAnsi="Arial" w:cs="Arial"/>
          <w:sz w:val="24"/>
          <w:szCs w:val="24"/>
        </w:rPr>
        <w:t>Fundora</w:t>
      </w:r>
      <w:proofErr w:type="spellEnd"/>
      <w:r w:rsidRPr="00B562AC">
        <w:rPr>
          <w:rFonts w:ascii="Arial" w:hAnsi="Arial" w:cs="Arial"/>
          <w:sz w:val="24"/>
          <w:szCs w:val="24"/>
        </w:rPr>
        <w:t xml:space="preserve"> R., 1999).</w:t>
      </w:r>
    </w:p>
    <w:p w14:paraId="111B88A0" w14:textId="77777777" w:rsidR="00887BDB" w:rsidRPr="00B562AC" w:rsidRDefault="00887BDB" w:rsidP="00887BDB">
      <w:pPr>
        <w:pStyle w:val="Prrafodelista"/>
        <w:spacing w:after="0" w:line="276" w:lineRule="auto"/>
        <w:ind w:left="780"/>
        <w:jc w:val="both"/>
        <w:rPr>
          <w:rFonts w:ascii="Arial" w:hAnsi="Arial" w:cs="Arial"/>
          <w:sz w:val="24"/>
          <w:szCs w:val="24"/>
        </w:rPr>
      </w:pPr>
    </w:p>
    <w:p w14:paraId="4FFCA62E" w14:textId="77777777" w:rsidR="00B562AC" w:rsidRPr="00B562AC" w:rsidRDefault="00B562AC" w:rsidP="00B562AC">
      <w:pPr>
        <w:pStyle w:val="Prrafodelista"/>
        <w:spacing w:after="0" w:line="276" w:lineRule="auto"/>
        <w:ind w:left="780"/>
        <w:jc w:val="both"/>
        <w:rPr>
          <w:rFonts w:ascii="Arial" w:hAnsi="Arial" w:cs="Arial"/>
          <w:sz w:val="24"/>
          <w:szCs w:val="24"/>
        </w:rPr>
      </w:pPr>
    </w:p>
    <w:p w14:paraId="0B9F83B8" w14:textId="03B81781" w:rsidR="00B562AC" w:rsidRDefault="00B562AC" w:rsidP="00B562AC">
      <w:pPr>
        <w:spacing w:after="0" w:line="276" w:lineRule="auto"/>
        <w:jc w:val="both"/>
        <w:rPr>
          <w:rFonts w:ascii="Arial" w:hAnsi="Arial" w:cs="Arial"/>
          <w:sz w:val="24"/>
          <w:szCs w:val="24"/>
        </w:rPr>
      </w:pPr>
      <w:r w:rsidRPr="00B562AC">
        <w:rPr>
          <w:rFonts w:ascii="Arial" w:hAnsi="Arial" w:cs="Arial"/>
          <w:sz w:val="24"/>
          <w:szCs w:val="24"/>
        </w:rPr>
        <w:t xml:space="preserve">Entre </w:t>
      </w:r>
      <w:r w:rsidR="00887BDB">
        <w:rPr>
          <w:rFonts w:ascii="Arial" w:hAnsi="Arial" w:cs="Arial"/>
          <w:sz w:val="24"/>
          <w:szCs w:val="24"/>
        </w:rPr>
        <w:t>los</w:t>
      </w:r>
      <w:r w:rsidRPr="00B562AC">
        <w:rPr>
          <w:rFonts w:ascii="Arial" w:hAnsi="Arial" w:cs="Arial"/>
          <w:sz w:val="24"/>
          <w:szCs w:val="24"/>
        </w:rPr>
        <w:t xml:space="preserve"> rasgos distintivos</w:t>
      </w:r>
      <w:r w:rsidR="00887BDB">
        <w:rPr>
          <w:rFonts w:ascii="Arial" w:hAnsi="Arial" w:cs="Arial"/>
          <w:sz w:val="24"/>
          <w:szCs w:val="24"/>
        </w:rPr>
        <w:t xml:space="preserve"> del diagnóstico pedagógico</w:t>
      </w:r>
      <w:r w:rsidRPr="00B562AC">
        <w:rPr>
          <w:rFonts w:ascii="Arial" w:hAnsi="Arial" w:cs="Arial"/>
          <w:sz w:val="24"/>
          <w:szCs w:val="24"/>
        </w:rPr>
        <w:t xml:space="preserve"> se encuentra</w:t>
      </w:r>
      <w:r w:rsidR="00887BDB">
        <w:rPr>
          <w:rFonts w:ascii="Arial" w:hAnsi="Arial" w:cs="Arial"/>
          <w:sz w:val="24"/>
          <w:szCs w:val="24"/>
        </w:rPr>
        <w:t>n</w:t>
      </w:r>
      <w:r w:rsidRPr="00B562AC">
        <w:rPr>
          <w:rFonts w:ascii="Arial" w:hAnsi="Arial" w:cs="Arial"/>
          <w:sz w:val="24"/>
          <w:szCs w:val="24"/>
        </w:rPr>
        <w:t>:</w:t>
      </w:r>
    </w:p>
    <w:p w14:paraId="5288EDF3" w14:textId="77777777" w:rsidR="00887BDB" w:rsidRPr="00B562AC" w:rsidRDefault="00887BDB" w:rsidP="00B562AC">
      <w:pPr>
        <w:spacing w:after="0" w:line="276" w:lineRule="auto"/>
        <w:jc w:val="both"/>
        <w:rPr>
          <w:rFonts w:ascii="Arial" w:hAnsi="Arial" w:cs="Arial"/>
          <w:sz w:val="24"/>
          <w:szCs w:val="24"/>
        </w:rPr>
      </w:pPr>
    </w:p>
    <w:p w14:paraId="6992B0A0" w14:textId="77777777" w:rsidR="00887BDB" w:rsidRDefault="00B562AC" w:rsidP="00B562AC">
      <w:pPr>
        <w:pStyle w:val="Prrafodelista"/>
        <w:numPr>
          <w:ilvl w:val="0"/>
          <w:numId w:val="5"/>
        </w:numPr>
        <w:spacing w:after="0" w:line="276" w:lineRule="auto"/>
        <w:jc w:val="both"/>
        <w:rPr>
          <w:rFonts w:ascii="Arial" w:hAnsi="Arial" w:cs="Arial"/>
          <w:sz w:val="24"/>
          <w:szCs w:val="24"/>
        </w:rPr>
      </w:pPr>
      <w:r w:rsidRPr="00887BDB">
        <w:rPr>
          <w:rFonts w:ascii="Arial" w:hAnsi="Arial" w:cs="Arial"/>
          <w:i/>
          <w:iCs/>
          <w:sz w:val="24"/>
          <w:szCs w:val="24"/>
        </w:rPr>
        <w:t>Sujeto. -</w:t>
      </w:r>
      <w:r w:rsidR="002A3A61" w:rsidRPr="00887BDB">
        <w:rPr>
          <w:rFonts w:ascii="Arial" w:hAnsi="Arial" w:cs="Arial"/>
          <w:sz w:val="24"/>
          <w:szCs w:val="24"/>
        </w:rPr>
        <w:t xml:space="preserve"> El sujeto es cualquier persona, grupo, clase o institución cuya afección es objeto de estudio. Se ocupa de los aspectos individuales e institucionales, incluyendo a los sujetos y al contexto familiar, escolar y social a fin de predecir sus conductas y posibilitar la intervención psicopedagógica. (Marí, 2001)</w:t>
      </w:r>
      <w:r w:rsidRPr="00887BDB">
        <w:rPr>
          <w:rFonts w:ascii="Arial" w:hAnsi="Arial" w:cs="Arial"/>
          <w:sz w:val="24"/>
          <w:szCs w:val="24"/>
        </w:rPr>
        <w:t>.</w:t>
      </w:r>
    </w:p>
    <w:p w14:paraId="2AF7FB23" w14:textId="77777777" w:rsidR="00887BDB" w:rsidRDefault="00B562AC" w:rsidP="00B562AC">
      <w:pPr>
        <w:pStyle w:val="Prrafodelista"/>
        <w:numPr>
          <w:ilvl w:val="0"/>
          <w:numId w:val="5"/>
        </w:numPr>
        <w:spacing w:after="0" w:line="276" w:lineRule="auto"/>
        <w:jc w:val="both"/>
        <w:rPr>
          <w:rFonts w:ascii="Arial" w:hAnsi="Arial" w:cs="Arial"/>
          <w:sz w:val="24"/>
          <w:szCs w:val="24"/>
        </w:rPr>
      </w:pPr>
      <w:r w:rsidRPr="00887BDB">
        <w:rPr>
          <w:rFonts w:ascii="Arial" w:hAnsi="Arial" w:cs="Arial"/>
          <w:i/>
          <w:iCs/>
          <w:sz w:val="24"/>
          <w:szCs w:val="24"/>
        </w:rPr>
        <w:t xml:space="preserve">Objeto de estudio: </w:t>
      </w:r>
      <w:r w:rsidRPr="00887BDB">
        <w:rPr>
          <w:rFonts w:ascii="Arial" w:hAnsi="Arial" w:cs="Arial"/>
          <w:sz w:val="24"/>
          <w:szCs w:val="24"/>
        </w:rPr>
        <w:t>contempla las situaciones educativas y el estudio de cualquier hecho educativo, no sólo del alumno, sino de todas aquellas variables que permiten y definen el acto de educar.</w:t>
      </w:r>
    </w:p>
    <w:p w14:paraId="5211681C" w14:textId="11A61172" w:rsidR="00B562AC" w:rsidRPr="00887BDB" w:rsidRDefault="00B562AC" w:rsidP="00B562AC">
      <w:pPr>
        <w:pStyle w:val="Prrafodelista"/>
        <w:numPr>
          <w:ilvl w:val="0"/>
          <w:numId w:val="5"/>
        </w:numPr>
        <w:spacing w:after="0" w:line="276" w:lineRule="auto"/>
        <w:jc w:val="both"/>
        <w:rPr>
          <w:rFonts w:ascii="Arial" w:hAnsi="Arial" w:cs="Arial"/>
          <w:sz w:val="24"/>
          <w:szCs w:val="24"/>
        </w:rPr>
      </w:pPr>
      <w:r w:rsidRPr="00887BDB">
        <w:rPr>
          <w:rFonts w:ascii="Arial" w:hAnsi="Arial" w:cs="Arial"/>
          <w:i/>
          <w:iCs/>
          <w:sz w:val="24"/>
          <w:szCs w:val="24"/>
        </w:rPr>
        <w:t>Objeto diagnóstico</w:t>
      </w:r>
      <w:r w:rsidRPr="00887BDB">
        <w:rPr>
          <w:rFonts w:ascii="Arial" w:hAnsi="Arial" w:cs="Arial"/>
          <w:sz w:val="24"/>
          <w:szCs w:val="24"/>
        </w:rPr>
        <w:t xml:space="preserve">: debe extenderse a referencias más amplias que las incluidas en las instituciones escolares como la familia, la comunidad, cualquier elemento socializador, dado que los problemas y posibilidades existentes en los sujetos en orden a su educación se derivan tanto de factores endógenos como exógenos, </w:t>
      </w:r>
      <w:proofErr w:type="gramStart"/>
      <w:r w:rsidRPr="00887BDB">
        <w:rPr>
          <w:rFonts w:ascii="Arial" w:hAnsi="Arial" w:cs="Arial"/>
          <w:sz w:val="24"/>
          <w:szCs w:val="24"/>
        </w:rPr>
        <w:t>o</w:t>
      </w:r>
      <w:proofErr w:type="gramEnd"/>
      <w:r w:rsidRPr="00887BDB">
        <w:rPr>
          <w:rFonts w:ascii="Arial" w:hAnsi="Arial" w:cs="Arial"/>
          <w:sz w:val="24"/>
          <w:szCs w:val="24"/>
        </w:rPr>
        <w:t xml:space="preserve"> dicho de otra manera, de los elementos o factores personales y los ambientales.</w:t>
      </w:r>
    </w:p>
    <w:p w14:paraId="7E6BBA4D" w14:textId="1C5A5F00" w:rsidR="00541CC3" w:rsidRPr="00B562AC" w:rsidRDefault="00541CC3" w:rsidP="00B562AC">
      <w:pPr>
        <w:spacing w:after="0" w:line="276" w:lineRule="auto"/>
        <w:jc w:val="both"/>
        <w:rPr>
          <w:rFonts w:ascii="Arial" w:hAnsi="Arial" w:cs="Arial"/>
          <w:i/>
          <w:iCs/>
          <w:sz w:val="24"/>
          <w:szCs w:val="24"/>
        </w:rPr>
      </w:pPr>
    </w:p>
    <w:p w14:paraId="4B9FA1A3" w14:textId="77777777" w:rsidR="002A3A61" w:rsidRPr="00B562AC" w:rsidRDefault="002A3A61" w:rsidP="00B562AC">
      <w:pPr>
        <w:spacing w:after="0" w:line="276" w:lineRule="auto"/>
        <w:jc w:val="both"/>
        <w:rPr>
          <w:rFonts w:ascii="Arial" w:hAnsi="Arial" w:cs="Arial"/>
          <w:b/>
          <w:bCs/>
          <w:sz w:val="24"/>
          <w:szCs w:val="24"/>
        </w:rPr>
      </w:pPr>
    </w:p>
    <w:p w14:paraId="1012A9ED" w14:textId="4F84E54D" w:rsidR="002A3A61" w:rsidRPr="00B562AC" w:rsidRDefault="002A3A61" w:rsidP="00B562AC">
      <w:pPr>
        <w:spacing w:after="0" w:line="276" w:lineRule="auto"/>
        <w:jc w:val="both"/>
        <w:rPr>
          <w:rFonts w:ascii="Arial" w:hAnsi="Arial" w:cs="Arial"/>
          <w:b/>
          <w:bCs/>
          <w:sz w:val="24"/>
          <w:szCs w:val="24"/>
        </w:rPr>
      </w:pPr>
      <w:r w:rsidRPr="00B562AC">
        <w:rPr>
          <w:rFonts w:ascii="Arial" w:hAnsi="Arial" w:cs="Arial"/>
          <w:b/>
          <w:bCs/>
          <w:sz w:val="24"/>
          <w:szCs w:val="24"/>
        </w:rPr>
        <w:t>Objetivo de llevar a cabo un diagnóstico</w:t>
      </w:r>
      <w:r w:rsidR="00541CC3" w:rsidRPr="00B562AC">
        <w:rPr>
          <w:rFonts w:ascii="Arial" w:hAnsi="Arial" w:cs="Arial"/>
          <w:b/>
          <w:bCs/>
          <w:sz w:val="24"/>
          <w:szCs w:val="24"/>
        </w:rPr>
        <w:t>:</w:t>
      </w:r>
    </w:p>
    <w:p w14:paraId="3B2E6AEC" w14:textId="146C4662" w:rsidR="002A3A61" w:rsidRPr="00B562AC" w:rsidRDefault="002A3A61" w:rsidP="00B562AC">
      <w:pPr>
        <w:spacing w:after="0" w:line="276" w:lineRule="auto"/>
        <w:jc w:val="both"/>
        <w:rPr>
          <w:rFonts w:ascii="Arial" w:hAnsi="Arial" w:cs="Arial"/>
          <w:b/>
          <w:bCs/>
          <w:sz w:val="24"/>
          <w:szCs w:val="24"/>
        </w:rPr>
      </w:pPr>
      <w:r w:rsidRPr="00B562AC">
        <w:rPr>
          <w:rFonts w:ascii="Arial" w:hAnsi="Arial" w:cs="Arial"/>
          <w:sz w:val="24"/>
          <w:szCs w:val="24"/>
        </w:rPr>
        <w:t xml:space="preserve">El fin del diagnóstico educativo no es atender las deficiencias de los sujetos y su recuperación, sino una consideración nueva que podemos llamar pedagógica: proponer sugerencias e intervenciones perfectivas, bien sobre situaciones deficitarias para su corrección o recuperación, o sobre situaciones no deficitarias para su potenciación, desarrollo o prevención. (Castillo S. y Cabrerizo J, 2005) </w:t>
      </w:r>
      <w:r w:rsidR="00526CF0" w:rsidRPr="00B562AC">
        <w:rPr>
          <w:rFonts w:ascii="Arial" w:hAnsi="Arial" w:cs="Arial"/>
          <w:sz w:val="24"/>
          <w:szCs w:val="24"/>
        </w:rPr>
        <w:t xml:space="preserve"> </w:t>
      </w:r>
    </w:p>
    <w:p w14:paraId="5C559C3A" w14:textId="36FE4298" w:rsidR="002A3A61" w:rsidRPr="00B562AC" w:rsidRDefault="00526CF0" w:rsidP="00B562AC">
      <w:pPr>
        <w:spacing w:after="0" w:line="276" w:lineRule="auto"/>
        <w:jc w:val="both"/>
        <w:rPr>
          <w:rFonts w:ascii="Arial" w:hAnsi="Arial" w:cs="Arial"/>
          <w:b/>
          <w:bCs/>
          <w:sz w:val="24"/>
          <w:szCs w:val="24"/>
        </w:rPr>
      </w:pPr>
      <w:r w:rsidRPr="00B562AC">
        <w:rPr>
          <w:rFonts w:ascii="Arial" w:hAnsi="Arial" w:cs="Arial"/>
          <w:b/>
          <w:bCs/>
          <w:sz w:val="24"/>
          <w:szCs w:val="24"/>
        </w:rPr>
        <w:t xml:space="preserve"> </w:t>
      </w:r>
    </w:p>
    <w:p w14:paraId="370D9DC6" w14:textId="4767E88C" w:rsidR="002A3A61" w:rsidRPr="00B562AC" w:rsidRDefault="002A3A61" w:rsidP="00B562AC">
      <w:pPr>
        <w:spacing w:after="0" w:line="276" w:lineRule="auto"/>
        <w:jc w:val="both"/>
        <w:rPr>
          <w:rFonts w:ascii="Arial" w:hAnsi="Arial" w:cs="Arial"/>
          <w:b/>
          <w:bCs/>
          <w:sz w:val="24"/>
          <w:szCs w:val="24"/>
        </w:rPr>
      </w:pPr>
      <w:r w:rsidRPr="00B562AC">
        <w:rPr>
          <w:rFonts w:ascii="Arial" w:hAnsi="Arial" w:cs="Arial"/>
          <w:b/>
          <w:bCs/>
          <w:sz w:val="24"/>
          <w:szCs w:val="24"/>
        </w:rPr>
        <w:t>Proceso metodológico del diagnóstico</w:t>
      </w:r>
      <w:r w:rsidR="00541CC3" w:rsidRPr="00B562AC">
        <w:rPr>
          <w:rFonts w:ascii="Arial" w:hAnsi="Arial" w:cs="Arial"/>
          <w:b/>
          <w:bCs/>
          <w:sz w:val="24"/>
          <w:szCs w:val="24"/>
        </w:rPr>
        <w:t>:</w:t>
      </w:r>
    </w:p>
    <w:p w14:paraId="64E5680A" w14:textId="44820B3F" w:rsidR="00526CF0" w:rsidRPr="00B562AC" w:rsidRDefault="00526CF0" w:rsidP="00B562AC">
      <w:pPr>
        <w:spacing w:after="0" w:line="276" w:lineRule="auto"/>
        <w:jc w:val="both"/>
        <w:rPr>
          <w:rFonts w:ascii="Arial" w:hAnsi="Arial" w:cs="Arial"/>
          <w:sz w:val="24"/>
          <w:szCs w:val="24"/>
        </w:rPr>
      </w:pPr>
      <w:r w:rsidRPr="00B562AC">
        <w:rPr>
          <w:rFonts w:ascii="Arial" w:hAnsi="Arial" w:cs="Arial"/>
          <w:sz w:val="24"/>
          <w:szCs w:val="24"/>
        </w:rPr>
        <w:t>Se distinguen las siguientes etapas en su aplicación:</w:t>
      </w:r>
      <w:r w:rsidR="00C96A97" w:rsidRPr="00B562AC">
        <w:rPr>
          <w:rFonts w:ascii="Arial" w:hAnsi="Arial" w:cs="Arial"/>
          <w:sz w:val="24"/>
          <w:szCs w:val="24"/>
        </w:rPr>
        <w:t xml:space="preserve"> </w:t>
      </w:r>
    </w:p>
    <w:p w14:paraId="0E52A52C" w14:textId="76F8D695" w:rsidR="00526CF0" w:rsidRPr="00B562AC" w:rsidRDefault="00526CF0" w:rsidP="00B562AC">
      <w:pPr>
        <w:spacing w:after="0" w:line="276" w:lineRule="auto"/>
        <w:jc w:val="both"/>
        <w:rPr>
          <w:rFonts w:ascii="Arial" w:hAnsi="Arial" w:cs="Arial"/>
          <w:sz w:val="24"/>
          <w:szCs w:val="24"/>
        </w:rPr>
      </w:pPr>
      <w:r w:rsidRPr="00B562AC">
        <w:rPr>
          <w:rFonts w:ascii="Arial" w:hAnsi="Arial" w:cs="Arial"/>
          <w:sz w:val="24"/>
          <w:szCs w:val="24"/>
        </w:rPr>
        <w:t xml:space="preserve">a) Recogida de información </w:t>
      </w:r>
    </w:p>
    <w:p w14:paraId="2B6A72E1" w14:textId="7C787AF4" w:rsidR="00526CF0" w:rsidRPr="00B562AC" w:rsidRDefault="00526CF0" w:rsidP="00B562AC">
      <w:pPr>
        <w:spacing w:after="0" w:line="276" w:lineRule="auto"/>
        <w:jc w:val="both"/>
        <w:rPr>
          <w:rFonts w:ascii="Arial" w:hAnsi="Arial" w:cs="Arial"/>
          <w:sz w:val="24"/>
          <w:szCs w:val="24"/>
        </w:rPr>
      </w:pPr>
      <w:r w:rsidRPr="00B562AC">
        <w:rPr>
          <w:rFonts w:ascii="Arial" w:hAnsi="Arial" w:cs="Arial"/>
          <w:sz w:val="24"/>
          <w:szCs w:val="24"/>
        </w:rPr>
        <w:t xml:space="preserve">b) Análisis de la información </w:t>
      </w:r>
    </w:p>
    <w:p w14:paraId="4366C7D5" w14:textId="77777777" w:rsidR="00526CF0" w:rsidRPr="00B562AC" w:rsidRDefault="00526CF0" w:rsidP="00B562AC">
      <w:pPr>
        <w:spacing w:after="0" w:line="276" w:lineRule="auto"/>
        <w:jc w:val="both"/>
        <w:rPr>
          <w:rFonts w:ascii="Arial" w:hAnsi="Arial" w:cs="Arial"/>
          <w:sz w:val="24"/>
          <w:szCs w:val="24"/>
        </w:rPr>
      </w:pPr>
      <w:r w:rsidRPr="00B562AC">
        <w:rPr>
          <w:rFonts w:ascii="Arial" w:hAnsi="Arial" w:cs="Arial"/>
          <w:sz w:val="24"/>
          <w:szCs w:val="24"/>
        </w:rPr>
        <w:t>c) Valoración de la información (como fiable/válida) para la toma de decisiones</w:t>
      </w:r>
    </w:p>
    <w:p w14:paraId="61AF303E" w14:textId="77777777" w:rsidR="00526CF0" w:rsidRPr="00B562AC" w:rsidRDefault="00526CF0" w:rsidP="00B562AC">
      <w:pPr>
        <w:spacing w:after="0" w:line="276" w:lineRule="auto"/>
        <w:jc w:val="both"/>
        <w:rPr>
          <w:rFonts w:ascii="Arial" w:hAnsi="Arial" w:cs="Arial"/>
          <w:sz w:val="24"/>
          <w:szCs w:val="24"/>
        </w:rPr>
      </w:pPr>
      <w:r w:rsidRPr="00B562AC">
        <w:rPr>
          <w:rFonts w:ascii="Arial" w:hAnsi="Arial" w:cs="Arial"/>
          <w:sz w:val="24"/>
          <w:szCs w:val="24"/>
        </w:rPr>
        <w:t>d) La intervención mediante la adecuada adaptación curricular</w:t>
      </w:r>
    </w:p>
    <w:p w14:paraId="2413C2BE" w14:textId="7DFBE1AD" w:rsidR="00526CF0" w:rsidRPr="00B562AC" w:rsidRDefault="00526CF0" w:rsidP="00B562AC">
      <w:pPr>
        <w:spacing w:after="0" w:line="276" w:lineRule="auto"/>
        <w:jc w:val="both"/>
        <w:rPr>
          <w:rFonts w:ascii="Arial" w:hAnsi="Arial" w:cs="Arial"/>
          <w:b/>
          <w:bCs/>
          <w:sz w:val="24"/>
          <w:szCs w:val="24"/>
        </w:rPr>
      </w:pPr>
      <w:r w:rsidRPr="00B562AC">
        <w:rPr>
          <w:rFonts w:ascii="Arial" w:hAnsi="Arial" w:cs="Arial"/>
          <w:sz w:val="24"/>
          <w:szCs w:val="24"/>
        </w:rPr>
        <w:t xml:space="preserve">e) La evaluación del proceso diagnóstico.      </w:t>
      </w:r>
    </w:p>
    <w:p w14:paraId="3DA5A603" w14:textId="77777777" w:rsidR="002A3A61" w:rsidRPr="00B562AC" w:rsidRDefault="002A3A61" w:rsidP="00B562AC">
      <w:pPr>
        <w:spacing w:after="0" w:line="276" w:lineRule="auto"/>
        <w:jc w:val="both"/>
        <w:rPr>
          <w:rFonts w:ascii="Arial" w:hAnsi="Arial" w:cs="Arial"/>
          <w:b/>
          <w:bCs/>
          <w:sz w:val="24"/>
          <w:szCs w:val="24"/>
        </w:rPr>
      </w:pPr>
    </w:p>
    <w:p w14:paraId="206A8302" w14:textId="728A36D1" w:rsidR="002A3A61" w:rsidRPr="00B562AC" w:rsidRDefault="002A3A61" w:rsidP="00B562AC">
      <w:pPr>
        <w:spacing w:after="0" w:line="276" w:lineRule="auto"/>
        <w:jc w:val="both"/>
        <w:rPr>
          <w:rFonts w:ascii="Arial" w:hAnsi="Arial" w:cs="Arial"/>
          <w:b/>
          <w:bCs/>
          <w:sz w:val="24"/>
          <w:szCs w:val="24"/>
        </w:rPr>
      </w:pPr>
      <w:r w:rsidRPr="00B562AC">
        <w:rPr>
          <w:rFonts w:ascii="Arial" w:hAnsi="Arial" w:cs="Arial"/>
          <w:b/>
          <w:bCs/>
          <w:sz w:val="24"/>
          <w:szCs w:val="24"/>
        </w:rPr>
        <w:t>Menciona y describe de manera ejemplificada los tipos de diagnóstico y sus dimensiones.</w:t>
      </w:r>
      <w:r w:rsidR="00526CF0" w:rsidRPr="00B562AC">
        <w:rPr>
          <w:rFonts w:ascii="Arial" w:hAnsi="Arial" w:cs="Arial"/>
          <w:b/>
          <w:bCs/>
          <w:sz w:val="24"/>
          <w:szCs w:val="24"/>
        </w:rPr>
        <w:t xml:space="preserve">  </w:t>
      </w:r>
    </w:p>
    <w:p w14:paraId="2BDFD3B0" w14:textId="77777777" w:rsidR="00C96A97" w:rsidRPr="00B562AC" w:rsidRDefault="00C96A97" w:rsidP="00B562AC">
      <w:pPr>
        <w:spacing w:after="0" w:line="276" w:lineRule="auto"/>
        <w:jc w:val="both"/>
        <w:rPr>
          <w:rFonts w:ascii="Arial" w:hAnsi="Arial" w:cs="Arial"/>
          <w:sz w:val="24"/>
          <w:szCs w:val="24"/>
        </w:rPr>
      </w:pPr>
      <w:r w:rsidRPr="00B562AC">
        <w:rPr>
          <w:rFonts w:ascii="Arial" w:hAnsi="Arial" w:cs="Arial"/>
          <w:sz w:val="24"/>
          <w:szCs w:val="24"/>
        </w:rPr>
        <w:t xml:space="preserve">Según García, V. (1995), el conocimiento básico del estudiante representa la necesidad de recoger información sobre variables o dimensiones que le son de gran utilidad al docente. Entre ellas, la dimensión biológica, psicológica y cognoscitiva. </w:t>
      </w:r>
    </w:p>
    <w:p w14:paraId="6958847B" w14:textId="57586CE9" w:rsidR="00C96A97" w:rsidRPr="00B562AC" w:rsidRDefault="00C96A97" w:rsidP="00B562AC">
      <w:pPr>
        <w:pStyle w:val="Prrafodelista"/>
        <w:numPr>
          <w:ilvl w:val="0"/>
          <w:numId w:val="3"/>
        </w:numPr>
        <w:spacing w:after="0" w:line="276" w:lineRule="auto"/>
        <w:jc w:val="both"/>
        <w:rPr>
          <w:rFonts w:ascii="Arial" w:hAnsi="Arial" w:cs="Arial"/>
          <w:sz w:val="24"/>
          <w:szCs w:val="24"/>
        </w:rPr>
      </w:pPr>
      <w:r w:rsidRPr="00B562AC">
        <w:rPr>
          <w:rFonts w:ascii="Arial" w:hAnsi="Arial" w:cs="Arial"/>
          <w:sz w:val="24"/>
          <w:szCs w:val="24"/>
        </w:rPr>
        <w:lastRenderedPageBreak/>
        <w:t xml:space="preserve">Dimensión Biológica. Las deficiencias biológicas pueden ser un elemento significativo, </w:t>
      </w:r>
      <w:proofErr w:type="gramStart"/>
      <w:r w:rsidRPr="00B562AC">
        <w:rPr>
          <w:rFonts w:ascii="Arial" w:hAnsi="Arial" w:cs="Arial"/>
          <w:sz w:val="24"/>
          <w:szCs w:val="24"/>
        </w:rPr>
        <w:t>en razón de</w:t>
      </w:r>
      <w:proofErr w:type="gramEnd"/>
      <w:r w:rsidRPr="00B562AC">
        <w:rPr>
          <w:rFonts w:ascii="Arial" w:hAnsi="Arial" w:cs="Arial"/>
          <w:sz w:val="24"/>
          <w:szCs w:val="24"/>
        </w:rPr>
        <w:t xml:space="preserve"> los apoyos que se le pueden ofrecer al estudiante. Sin embargo, no se cuenta actualmente con un expediente único del estudiante en México en donde se pueda consultar la historia prenatal y postnatal, el desarrollo del lenguaje y motor, problemas de salud en general, la madurez biológica y el crecimiento. </w:t>
      </w:r>
    </w:p>
    <w:p w14:paraId="765713E3" w14:textId="05A2E53A" w:rsidR="00C96A97" w:rsidRPr="00B562AC" w:rsidRDefault="00C96A97" w:rsidP="00B562AC">
      <w:pPr>
        <w:pStyle w:val="Prrafodelista"/>
        <w:spacing w:after="0" w:line="276" w:lineRule="auto"/>
        <w:ind w:left="360"/>
        <w:jc w:val="both"/>
        <w:rPr>
          <w:rFonts w:ascii="Arial" w:hAnsi="Arial" w:cs="Arial"/>
          <w:sz w:val="24"/>
          <w:szCs w:val="24"/>
        </w:rPr>
      </w:pPr>
      <w:r w:rsidRPr="00B562AC">
        <w:rPr>
          <w:rFonts w:ascii="Arial" w:hAnsi="Arial" w:cs="Arial"/>
          <w:sz w:val="24"/>
          <w:szCs w:val="24"/>
        </w:rPr>
        <w:t xml:space="preserve"> </w:t>
      </w:r>
    </w:p>
    <w:p w14:paraId="1766A1C3" w14:textId="77777777" w:rsidR="00C96A97" w:rsidRPr="00B562AC" w:rsidRDefault="00C96A97" w:rsidP="00B562AC">
      <w:pPr>
        <w:pStyle w:val="Prrafodelista"/>
        <w:numPr>
          <w:ilvl w:val="0"/>
          <w:numId w:val="3"/>
        </w:numPr>
        <w:spacing w:after="0" w:line="276" w:lineRule="auto"/>
        <w:jc w:val="both"/>
        <w:rPr>
          <w:rFonts w:ascii="Arial" w:hAnsi="Arial" w:cs="Arial"/>
          <w:sz w:val="24"/>
          <w:szCs w:val="24"/>
        </w:rPr>
      </w:pPr>
      <w:r w:rsidRPr="00B562AC">
        <w:rPr>
          <w:rFonts w:ascii="Arial" w:hAnsi="Arial" w:cs="Arial"/>
          <w:sz w:val="24"/>
          <w:szCs w:val="24"/>
        </w:rPr>
        <w:t xml:space="preserve">Dimensión Psicológica. De acuerdo con García, V. (1995), hay tres campos de especial atención: las actitudes, condicionantes del nivel de los resultados, los intereses, como indicadores de las áreas especialmente atractivas para el escolar, y la motivación, como fuerza puesta al servicio del logro, cuyo influjo puede anular o reducir el efecto de unas buenas aptitudes. El conocimiento de las actitudes facilita la decisión </w:t>
      </w:r>
      <w:proofErr w:type="gramStart"/>
      <w:r w:rsidRPr="00B562AC">
        <w:rPr>
          <w:rFonts w:ascii="Arial" w:hAnsi="Arial" w:cs="Arial"/>
          <w:sz w:val="24"/>
          <w:szCs w:val="24"/>
        </w:rPr>
        <w:t>en relación a</w:t>
      </w:r>
      <w:proofErr w:type="gramEnd"/>
      <w:r w:rsidRPr="00B562AC">
        <w:rPr>
          <w:rFonts w:ascii="Arial" w:hAnsi="Arial" w:cs="Arial"/>
          <w:sz w:val="24"/>
          <w:szCs w:val="24"/>
        </w:rPr>
        <w:t xml:space="preserve"> si el estudiante tiene potencialidades para algo más que al dominio de los objetivos básicos. Los intereses permiten orientar el trabajo optativo y libre hacia las áreas especialmente atractivas. La motivación da a conocer, según su fuerza y características diferenciales, los insumos a los que puede acudir el docente para estimular el esfuerzo personal, la dedicación y el trabajo.</w:t>
      </w:r>
    </w:p>
    <w:p w14:paraId="2888D6AD" w14:textId="7AC5F576" w:rsidR="00C96A97" w:rsidRPr="00B562AC" w:rsidRDefault="00C96A97" w:rsidP="00B562AC">
      <w:pPr>
        <w:pStyle w:val="Prrafodelista"/>
        <w:spacing w:after="0" w:line="276" w:lineRule="auto"/>
        <w:ind w:left="360"/>
        <w:jc w:val="both"/>
        <w:rPr>
          <w:rFonts w:ascii="Arial" w:hAnsi="Arial" w:cs="Arial"/>
          <w:sz w:val="24"/>
          <w:szCs w:val="24"/>
        </w:rPr>
      </w:pPr>
      <w:r w:rsidRPr="00B562AC">
        <w:rPr>
          <w:rFonts w:ascii="Arial" w:hAnsi="Arial" w:cs="Arial"/>
          <w:sz w:val="24"/>
          <w:szCs w:val="24"/>
        </w:rPr>
        <w:t xml:space="preserve"> </w:t>
      </w:r>
    </w:p>
    <w:p w14:paraId="3B65EEB4" w14:textId="03DF4C90" w:rsidR="00C96A97" w:rsidRPr="00B562AC" w:rsidRDefault="00C96A97" w:rsidP="00B562AC">
      <w:pPr>
        <w:pStyle w:val="Prrafodelista"/>
        <w:numPr>
          <w:ilvl w:val="0"/>
          <w:numId w:val="3"/>
        </w:numPr>
        <w:spacing w:after="0" w:line="276" w:lineRule="auto"/>
        <w:jc w:val="both"/>
        <w:rPr>
          <w:rFonts w:ascii="Arial" w:hAnsi="Arial" w:cs="Arial"/>
          <w:b/>
          <w:bCs/>
          <w:sz w:val="24"/>
          <w:szCs w:val="24"/>
        </w:rPr>
      </w:pPr>
      <w:r w:rsidRPr="00B562AC">
        <w:rPr>
          <w:rFonts w:ascii="Arial" w:hAnsi="Arial" w:cs="Arial"/>
          <w:sz w:val="24"/>
          <w:szCs w:val="24"/>
        </w:rPr>
        <w:t>Dimensión Cognitiva. En este ámbito, según García, V. (1995), el diagnóstico pretende establecer el dominio que posee el estudiante en relación con los objetivos, contenidos curriculares o competencias por alcanzar.</w:t>
      </w:r>
    </w:p>
    <w:p w14:paraId="759F85FB" w14:textId="77777777" w:rsidR="002A3A61" w:rsidRPr="00B562AC" w:rsidRDefault="002A3A61" w:rsidP="00B562AC">
      <w:pPr>
        <w:spacing w:after="0" w:line="276" w:lineRule="auto"/>
        <w:jc w:val="both"/>
        <w:rPr>
          <w:rFonts w:ascii="Arial" w:hAnsi="Arial" w:cs="Arial"/>
          <w:b/>
          <w:bCs/>
          <w:sz w:val="24"/>
          <w:szCs w:val="24"/>
        </w:rPr>
      </w:pPr>
    </w:p>
    <w:p w14:paraId="564C3DD2" w14:textId="77777777" w:rsidR="001D2A89" w:rsidRDefault="001D2A89" w:rsidP="00B562AC">
      <w:pPr>
        <w:spacing w:after="0" w:line="276" w:lineRule="auto"/>
        <w:jc w:val="both"/>
        <w:rPr>
          <w:rFonts w:ascii="Arial" w:hAnsi="Arial" w:cs="Arial"/>
          <w:b/>
          <w:bCs/>
          <w:sz w:val="24"/>
          <w:szCs w:val="24"/>
        </w:rPr>
      </w:pPr>
    </w:p>
    <w:p w14:paraId="2047441B" w14:textId="77777777" w:rsidR="001D2A89" w:rsidRDefault="001D2A89" w:rsidP="00B562AC">
      <w:pPr>
        <w:spacing w:after="0" w:line="276" w:lineRule="auto"/>
        <w:jc w:val="both"/>
        <w:rPr>
          <w:rFonts w:ascii="Arial" w:hAnsi="Arial" w:cs="Arial"/>
          <w:b/>
          <w:bCs/>
          <w:sz w:val="24"/>
          <w:szCs w:val="24"/>
        </w:rPr>
      </w:pPr>
    </w:p>
    <w:p w14:paraId="1F81343E" w14:textId="77777777" w:rsidR="001D2A89" w:rsidRDefault="001D2A89" w:rsidP="00B562AC">
      <w:pPr>
        <w:spacing w:after="0" w:line="276" w:lineRule="auto"/>
        <w:jc w:val="both"/>
        <w:rPr>
          <w:rFonts w:ascii="Arial" w:hAnsi="Arial" w:cs="Arial"/>
          <w:b/>
          <w:bCs/>
          <w:sz w:val="24"/>
          <w:szCs w:val="24"/>
        </w:rPr>
      </w:pPr>
    </w:p>
    <w:p w14:paraId="24F244E0" w14:textId="77777777" w:rsidR="001D2A89" w:rsidRDefault="001D2A89" w:rsidP="00B562AC">
      <w:pPr>
        <w:spacing w:after="0" w:line="276" w:lineRule="auto"/>
        <w:jc w:val="both"/>
        <w:rPr>
          <w:rFonts w:ascii="Arial" w:hAnsi="Arial" w:cs="Arial"/>
          <w:b/>
          <w:bCs/>
          <w:sz w:val="24"/>
          <w:szCs w:val="24"/>
        </w:rPr>
      </w:pPr>
    </w:p>
    <w:p w14:paraId="77E0A26D" w14:textId="77777777" w:rsidR="001D2A89" w:rsidRDefault="001D2A89" w:rsidP="00B562AC">
      <w:pPr>
        <w:spacing w:after="0" w:line="276" w:lineRule="auto"/>
        <w:jc w:val="both"/>
        <w:rPr>
          <w:rFonts w:ascii="Arial" w:hAnsi="Arial" w:cs="Arial"/>
          <w:b/>
          <w:bCs/>
          <w:sz w:val="24"/>
          <w:szCs w:val="24"/>
        </w:rPr>
      </w:pPr>
    </w:p>
    <w:p w14:paraId="24F49704" w14:textId="77777777" w:rsidR="001D2A89" w:rsidRDefault="001D2A89" w:rsidP="00B562AC">
      <w:pPr>
        <w:spacing w:after="0" w:line="276" w:lineRule="auto"/>
        <w:jc w:val="both"/>
        <w:rPr>
          <w:rFonts w:ascii="Arial" w:hAnsi="Arial" w:cs="Arial"/>
          <w:b/>
          <w:bCs/>
          <w:sz w:val="24"/>
          <w:szCs w:val="24"/>
        </w:rPr>
      </w:pPr>
    </w:p>
    <w:p w14:paraId="28E9A61A" w14:textId="77777777" w:rsidR="001D2A89" w:rsidRDefault="001D2A89" w:rsidP="00B562AC">
      <w:pPr>
        <w:spacing w:after="0" w:line="276" w:lineRule="auto"/>
        <w:jc w:val="both"/>
        <w:rPr>
          <w:rFonts w:ascii="Arial" w:hAnsi="Arial" w:cs="Arial"/>
          <w:b/>
          <w:bCs/>
          <w:sz w:val="24"/>
          <w:szCs w:val="24"/>
        </w:rPr>
      </w:pPr>
    </w:p>
    <w:p w14:paraId="608674DE" w14:textId="77777777" w:rsidR="001D2A89" w:rsidRDefault="001D2A89" w:rsidP="00B562AC">
      <w:pPr>
        <w:spacing w:after="0" w:line="276" w:lineRule="auto"/>
        <w:jc w:val="both"/>
        <w:rPr>
          <w:rFonts w:ascii="Arial" w:hAnsi="Arial" w:cs="Arial"/>
          <w:b/>
          <w:bCs/>
          <w:sz w:val="24"/>
          <w:szCs w:val="24"/>
        </w:rPr>
      </w:pPr>
    </w:p>
    <w:p w14:paraId="71B3CB97" w14:textId="77777777" w:rsidR="001D2A89" w:rsidRDefault="001D2A89" w:rsidP="00B562AC">
      <w:pPr>
        <w:spacing w:after="0" w:line="276" w:lineRule="auto"/>
        <w:jc w:val="both"/>
        <w:rPr>
          <w:rFonts w:ascii="Arial" w:hAnsi="Arial" w:cs="Arial"/>
          <w:b/>
          <w:bCs/>
          <w:sz w:val="24"/>
          <w:szCs w:val="24"/>
        </w:rPr>
      </w:pPr>
    </w:p>
    <w:p w14:paraId="367D4D64" w14:textId="77777777" w:rsidR="001D2A89" w:rsidRDefault="001D2A89" w:rsidP="00B562AC">
      <w:pPr>
        <w:spacing w:after="0" w:line="276" w:lineRule="auto"/>
        <w:jc w:val="both"/>
        <w:rPr>
          <w:rFonts w:ascii="Arial" w:hAnsi="Arial" w:cs="Arial"/>
          <w:b/>
          <w:bCs/>
          <w:sz w:val="24"/>
          <w:szCs w:val="24"/>
        </w:rPr>
      </w:pPr>
    </w:p>
    <w:p w14:paraId="50CFF194" w14:textId="77777777" w:rsidR="001D2A89" w:rsidRDefault="001D2A89" w:rsidP="00B562AC">
      <w:pPr>
        <w:spacing w:after="0" w:line="276" w:lineRule="auto"/>
        <w:jc w:val="both"/>
        <w:rPr>
          <w:rFonts w:ascii="Arial" w:hAnsi="Arial" w:cs="Arial"/>
          <w:b/>
          <w:bCs/>
          <w:sz w:val="24"/>
          <w:szCs w:val="24"/>
        </w:rPr>
      </w:pPr>
    </w:p>
    <w:p w14:paraId="74DBD24A" w14:textId="77777777" w:rsidR="001D2A89" w:rsidRDefault="001D2A89" w:rsidP="00B562AC">
      <w:pPr>
        <w:spacing w:after="0" w:line="276" w:lineRule="auto"/>
        <w:jc w:val="both"/>
        <w:rPr>
          <w:rFonts w:ascii="Arial" w:hAnsi="Arial" w:cs="Arial"/>
          <w:b/>
          <w:bCs/>
          <w:sz w:val="24"/>
          <w:szCs w:val="24"/>
        </w:rPr>
      </w:pPr>
    </w:p>
    <w:p w14:paraId="3F3576CE" w14:textId="77777777" w:rsidR="001D2A89" w:rsidRDefault="001D2A89" w:rsidP="00B562AC">
      <w:pPr>
        <w:spacing w:after="0" w:line="276" w:lineRule="auto"/>
        <w:jc w:val="both"/>
        <w:rPr>
          <w:rFonts w:ascii="Arial" w:hAnsi="Arial" w:cs="Arial"/>
          <w:b/>
          <w:bCs/>
          <w:sz w:val="24"/>
          <w:szCs w:val="24"/>
        </w:rPr>
      </w:pPr>
    </w:p>
    <w:p w14:paraId="1A8FDB19" w14:textId="77777777" w:rsidR="001D2A89" w:rsidRDefault="001D2A89" w:rsidP="00B562AC">
      <w:pPr>
        <w:spacing w:after="0" w:line="276" w:lineRule="auto"/>
        <w:jc w:val="both"/>
        <w:rPr>
          <w:rFonts w:ascii="Arial" w:hAnsi="Arial" w:cs="Arial"/>
          <w:b/>
          <w:bCs/>
          <w:sz w:val="24"/>
          <w:szCs w:val="24"/>
        </w:rPr>
      </w:pPr>
    </w:p>
    <w:p w14:paraId="5A4CD2B6" w14:textId="77777777" w:rsidR="001D2A89" w:rsidRDefault="001D2A89" w:rsidP="00B562AC">
      <w:pPr>
        <w:spacing w:after="0" w:line="276" w:lineRule="auto"/>
        <w:jc w:val="both"/>
        <w:rPr>
          <w:rFonts w:ascii="Arial" w:hAnsi="Arial" w:cs="Arial"/>
          <w:b/>
          <w:bCs/>
          <w:sz w:val="24"/>
          <w:szCs w:val="24"/>
        </w:rPr>
      </w:pPr>
    </w:p>
    <w:p w14:paraId="38C0DD51" w14:textId="77777777" w:rsidR="001D2A89" w:rsidRDefault="001D2A89" w:rsidP="00B562AC">
      <w:pPr>
        <w:spacing w:after="0" w:line="276" w:lineRule="auto"/>
        <w:jc w:val="both"/>
        <w:rPr>
          <w:rFonts w:ascii="Arial" w:hAnsi="Arial" w:cs="Arial"/>
          <w:b/>
          <w:bCs/>
          <w:sz w:val="24"/>
          <w:szCs w:val="24"/>
        </w:rPr>
      </w:pPr>
    </w:p>
    <w:p w14:paraId="7C2D48F2" w14:textId="77777777" w:rsidR="001D2A89" w:rsidRDefault="001D2A89" w:rsidP="00B562AC">
      <w:pPr>
        <w:spacing w:after="0" w:line="276" w:lineRule="auto"/>
        <w:jc w:val="both"/>
        <w:rPr>
          <w:rFonts w:ascii="Arial" w:hAnsi="Arial" w:cs="Arial"/>
          <w:b/>
          <w:bCs/>
          <w:sz w:val="24"/>
          <w:szCs w:val="24"/>
        </w:rPr>
      </w:pPr>
    </w:p>
    <w:p w14:paraId="5485DD34" w14:textId="77777777" w:rsidR="00776EA5" w:rsidRDefault="002A3A61" w:rsidP="00B562AC">
      <w:pPr>
        <w:spacing w:after="0" w:line="276" w:lineRule="auto"/>
        <w:jc w:val="both"/>
        <w:rPr>
          <w:rFonts w:ascii="Arial" w:hAnsi="Arial" w:cs="Arial"/>
          <w:b/>
          <w:bCs/>
          <w:sz w:val="24"/>
          <w:szCs w:val="24"/>
        </w:rPr>
      </w:pPr>
      <w:r w:rsidRPr="00B562AC">
        <w:rPr>
          <w:rFonts w:ascii="Arial" w:hAnsi="Arial" w:cs="Arial"/>
          <w:b/>
          <w:bCs/>
          <w:sz w:val="24"/>
          <w:szCs w:val="24"/>
        </w:rPr>
        <w:lastRenderedPageBreak/>
        <w:t>Diseña una lista de cotejo en donde se reflejen los indicadores a considerar en un diagnostico educativo.</w:t>
      </w:r>
      <w:r w:rsidR="00526CF0" w:rsidRPr="00B562AC">
        <w:rPr>
          <w:rFonts w:ascii="Arial" w:hAnsi="Arial" w:cs="Arial"/>
          <w:b/>
          <w:bCs/>
          <w:sz w:val="24"/>
          <w:szCs w:val="24"/>
        </w:rPr>
        <w:t xml:space="preserve"> </w:t>
      </w:r>
      <w:r w:rsidR="00C96A97" w:rsidRPr="00B562AC">
        <w:rPr>
          <w:rFonts w:ascii="Arial" w:hAnsi="Arial" w:cs="Arial"/>
          <w:b/>
          <w:bCs/>
          <w:sz w:val="24"/>
          <w:szCs w:val="24"/>
        </w:rPr>
        <w:t xml:space="preserve"> </w:t>
      </w:r>
    </w:p>
    <w:p w14:paraId="3113CF71" w14:textId="633071AD" w:rsidR="002279BD" w:rsidRDefault="00C96A97" w:rsidP="00B562AC">
      <w:pPr>
        <w:spacing w:after="0" w:line="276" w:lineRule="auto"/>
        <w:jc w:val="both"/>
        <w:rPr>
          <w:rFonts w:ascii="Arial" w:hAnsi="Arial" w:cs="Arial"/>
          <w:b/>
          <w:bCs/>
          <w:sz w:val="24"/>
          <w:szCs w:val="24"/>
        </w:rPr>
      </w:pPr>
      <w:r w:rsidRPr="00B562AC">
        <w:rPr>
          <w:rFonts w:ascii="Arial" w:hAnsi="Arial" w:cs="Arial"/>
          <w:b/>
          <w:bCs/>
          <w:sz w:val="24"/>
          <w:szCs w:val="24"/>
        </w:rPr>
        <w:t xml:space="preserve">  </w:t>
      </w:r>
    </w:p>
    <w:tbl>
      <w:tblPr>
        <w:tblStyle w:val="Tablaconcuadrcula"/>
        <w:tblW w:w="9781" w:type="dxa"/>
        <w:tblInd w:w="-572" w:type="dxa"/>
        <w:tblLook w:val="04A0" w:firstRow="1" w:lastRow="0" w:firstColumn="1" w:lastColumn="0" w:noHBand="0" w:noVBand="1"/>
      </w:tblPr>
      <w:tblGrid>
        <w:gridCol w:w="7655"/>
        <w:gridCol w:w="992"/>
        <w:gridCol w:w="1134"/>
      </w:tblGrid>
      <w:tr w:rsidR="00776EA5" w14:paraId="29B79630" w14:textId="77777777" w:rsidTr="007F2079">
        <w:tc>
          <w:tcPr>
            <w:tcW w:w="9781" w:type="dxa"/>
            <w:gridSpan w:val="3"/>
            <w:shd w:val="clear" w:color="auto" w:fill="5B9BD5" w:themeFill="accent1"/>
          </w:tcPr>
          <w:p w14:paraId="6E28AE67" w14:textId="6C73E838" w:rsidR="00776EA5" w:rsidRDefault="00776EA5" w:rsidP="00776EA5">
            <w:pPr>
              <w:spacing w:line="276" w:lineRule="auto"/>
              <w:jc w:val="center"/>
              <w:rPr>
                <w:rFonts w:ascii="Arial" w:hAnsi="Arial" w:cs="Arial"/>
                <w:b/>
                <w:bCs/>
                <w:sz w:val="24"/>
                <w:szCs w:val="24"/>
              </w:rPr>
            </w:pPr>
            <w:r>
              <w:rPr>
                <w:rFonts w:ascii="Arial" w:hAnsi="Arial" w:cs="Arial"/>
                <w:b/>
                <w:bCs/>
                <w:sz w:val="24"/>
                <w:szCs w:val="24"/>
              </w:rPr>
              <w:t>Lista de cotejo</w:t>
            </w:r>
          </w:p>
        </w:tc>
      </w:tr>
      <w:tr w:rsidR="001D2A89" w14:paraId="2C2497B3" w14:textId="77777777" w:rsidTr="007F2079">
        <w:tc>
          <w:tcPr>
            <w:tcW w:w="7655" w:type="dxa"/>
            <w:shd w:val="clear" w:color="auto" w:fill="BDD6EE" w:themeFill="accent1" w:themeFillTint="66"/>
          </w:tcPr>
          <w:p w14:paraId="03097127" w14:textId="16C46365" w:rsidR="001D2A89" w:rsidRPr="00776EA5" w:rsidRDefault="00776EA5" w:rsidP="00B562AC">
            <w:pPr>
              <w:spacing w:line="276" w:lineRule="auto"/>
              <w:jc w:val="both"/>
              <w:rPr>
                <w:rFonts w:ascii="Arial" w:hAnsi="Arial" w:cs="Arial"/>
                <w:sz w:val="24"/>
                <w:szCs w:val="24"/>
              </w:rPr>
            </w:pPr>
            <w:r w:rsidRPr="00776EA5">
              <w:rPr>
                <w:rFonts w:ascii="Arial" w:hAnsi="Arial" w:cs="Arial"/>
                <w:sz w:val="24"/>
                <w:szCs w:val="24"/>
              </w:rPr>
              <w:t>Aspectos para evaluar el contexto educativo del estudiante</w:t>
            </w:r>
          </w:p>
        </w:tc>
        <w:tc>
          <w:tcPr>
            <w:tcW w:w="992" w:type="dxa"/>
            <w:shd w:val="clear" w:color="auto" w:fill="FFFF00"/>
          </w:tcPr>
          <w:p w14:paraId="1C46A41C" w14:textId="0040983A" w:rsidR="001D2A89" w:rsidRDefault="00776EA5" w:rsidP="00B562AC">
            <w:pPr>
              <w:spacing w:line="276" w:lineRule="auto"/>
              <w:jc w:val="both"/>
              <w:rPr>
                <w:rFonts w:ascii="Arial" w:hAnsi="Arial" w:cs="Arial"/>
                <w:b/>
                <w:bCs/>
                <w:sz w:val="24"/>
                <w:szCs w:val="24"/>
              </w:rPr>
            </w:pPr>
            <w:r>
              <w:rPr>
                <w:rFonts w:ascii="Arial" w:hAnsi="Arial" w:cs="Arial"/>
                <w:b/>
                <w:bCs/>
                <w:sz w:val="24"/>
                <w:szCs w:val="24"/>
              </w:rPr>
              <w:t xml:space="preserve">Si  </w:t>
            </w:r>
          </w:p>
        </w:tc>
        <w:tc>
          <w:tcPr>
            <w:tcW w:w="1134" w:type="dxa"/>
            <w:shd w:val="clear" w:color="auto" w:fill="ED7D31" w:themeFill="accent2"/>
          </w:tcPr>
          <w:p w14:paraId="5D128FD4" w14:textId="3281C790" w:rsidR="001D2A89" w:rsidRDefault="00776EA5" w:rsidP="00B562AC">
            <w:pPr>
              <w:spacing w:line="276" w:lineRule="auto"/>
              <w:jc w:val="both"/>
              <w:rPr>
                <w:rFonts w:ascii="Arial" w:hAnsi="Arial" w:cs="Arial"/>
                <w:b/>
                <w:bCs/>
                <w:sz w:val="24"/>
                <w:szCs w:val="24"/>
              </w:rPr>
            </w:pPr>
            <w:r>
              <w:rPr>
                <w:rFonts w:ascii="Arial" w:hAnsi="Arial" w:cs="Arial"/>
                <w:b/>
                <w:bCs/>
                <w:sz w:val="24"/>
                <w:szCs w:val="24"/>
              </w:rPr>
              <w:t xml:space="preserve">No </w:t>
            </w:r>
          </w:p>
        </w:tc>
      </w:tr>
      <w:tr w:rsidR="001D2A89" w14:paraId="16C01E46" w14:textId="77777777" w:rsidTr="007F2079">
        <w:tc>
          <w:tcPr>
            <w:tcW w:w="7655" w:type="dxa"/>
          </w:tcPr>
          <w:p w14:paraId="12DC8625" w14:textId="74E7FA8C" w:rsidR="001D2A89" w:rsidRPr="007F2079" w:rsidRDefault="00776EA5" w:rsidP="00B562AC">
            <w:pPr>
              <w:spacing w:line="276" w:lineRule="auto"/>
              <w:jc w:val="both"/>
              <w:rPr>
                <w:rFonts w:ascii="Arial" w:hAnsi="Arial" w:cs="Arial"/>
                <w:sz w:val="24"/>
                <w:szCs w:val="24"/>
              </w:rPr>
            </w:pPr>
            <w:r w:rsidRPr="007F2079">
              <w:rPr>
                <w:rFonts w:ascii="Arial" w:hAnsi="Arial" w:cs="Arial"/>
                <w:sz w:val="24"/>
                <w:szCs w:val="24"/>
              </w:rPr>
              <w:t>La instituci</w:t>
            </w:r>
            <w:r w:rsidR="007F2079" w:rsidRPr="007F2079">
              <w:rPr>
                <w:rFonts w:ascii="Arial" w:hAnsi="Arial" w:cs="Arial"/>
                <w:sz w:val="24"/>
                <w:szCs w:val="24"/>
              </w:rPr>
              <w:t>ó</w:t>
            </w:r>
            <w:r w:rsidRPr="007F2079">
              <w:rPr>
                <w:rFonts w:ascii="Arial" w:hAnsi="Arial" w:cs="Arial"/>
                <w:sz w:val="24"/>
                <w:szCs w:val="24"/>
              </w:rPr>
              <w:t xml:space="preserve">n cuenta con instalaciones propias para el uso de cada área. </w:t>
            </w:r>
          </w:p>
        </w:tc>
        <w:tc>
          <w:tcPr>
            <w:tcW w:w="992" w:type="dxa"/>
          </w:tcPr>
          <w:p w14:paraId="3113044C" w14:textId="77777777" w:rsidR="001D2A89" w:rsidRDefault="001D2A89" w:rsidP="00B562AC">
            <w:pPr>
              <w:spacing w:line="276" w:lineRule="auto"/>
              <w:jc w:val="both"/>
              <w:rPr>
                <w:rFonts w:ascii="Arial" w:hAnsi="Arial" w:cs="Arial"/>
                <w:b/>
                <w:bCs/>
                <w:sz w:val="24"/>
                <w:szCs w:val="24"/>
              </w:rPr>
            </w:pPr>
          </w:p>
        </w:tc>
        <w:tc>
          <w:tcPr>
            <w:tcW w:w="1134" w:type="dxa"/>
          </w:tcPr>
          <w:p w14:paraId="41989CB2" w14:textId="77777777" w:rsidR="001D2A89" w:rsidRDefault="001D2A89" w:rsidP="00B562AC">
            <w:pPr>
              <w:spacing w:line="276" w:lineRule="auto"/>
              <w:jc w:val="both"/>
              <w:rPr>
                <w:rFonts w:ascii="Arial" w:hAnsi="Arial" w:cs="Arial"/>
                <w:b/>
                <w:bCs/>
                <w:sz w:val="24"/>
                <w:szCs w:val="24"/>
              </w:rPr>
            </w:pPr>
          </w:p>
        </w:tc>
      </w:tr>
      <w:tr w:rsidR="001D2A89" w14:paraId="328C4B89" w14:textId="77777777" w:rsidTr="007F2079">
        <w:tc>
          <w:tcPr>
            <w:tcW w:w="7655" w:type="dxa"/>
          </w:tcPr>
          <w:p w14:paraId="63563374" w14:textId="7AA6D858" w:rsidR="001D2A89" w:rsidRPr="007F2079" w:rsidRDefault="007F2079" w:rsidP="00B562AC">
            <w:pPr>
              <w:spacing w:line="276" w:lineRule="auto"/>
              <w:jc w:val="both"/>
              <w:rPr>
                <w:rFonts w:ascii="Arial" w:hAnsi="Arial" w:cs="Arial"/>
                <w:sz w:val="24"/>
                <w:szCs w:val="24"/>
              </w:rPr>
            </w:pPr>
            <w:r>
              <w:rPr>
                <w:rFonts w:ascii="Arial" w:hAnsi="Arial" w:cs="Arial"/>
                <w:sz w:val="24"/>
                <w:szCs w:val="24"/>
              </w:rPr>
              <w:t>Cuenta con áreas de esparcimiento, como áreas verdes, patio cívico y área de juegos.</w:t>
            </w:r>
          </w:p>
        </w:tc>
        <w:tc>
          <w:tcPr>
            <w:tcW w:w="992" w:type="dxa"/>
          </w:tcPr>
          <w:p w14:paraId="7D00C2AD" w14:textId="77777777" w:rsidR="001D2A89" w:rsidRDefault="001D2A89" w:rsidP="00B562AC">
            <w:pPr>
              <w:spacing w:line="276" w:lineRule="auto"/>
              <w:jc w:val="both"/>
              <w:rPr>
                <w:rFonts w:ascii="Arial" w:hAnsi="Arial" w:cs="Arial"/>
                <w:b/>
                <w:bCs/>
                <w:sz w:val="24"/>
                <w:szCs w:val="24"/>
              </w:rPr>
            </w:pPr>
          </w:p>
        </w:tc>
        <w:tc>
          <w:tcPr>
            <w:tcW w:w="1134" w:type="dxa"/>
          </w:tcPr>
          <w:p w14:paraId="21396960" w14:textId="77777777" w:rsidR="001D2A89" w:rsidRDefault="001D2A89" w:rsidP="00B562AC">
            <w:pPr>
              <w:spacing w:line="276" w:lineRule="auto"/>
              <w:jc w:val="both"/>
              <w:rPr>
                <w:rFonts w:ascii="Arial" w:hAnsi="Arial" w:cs="Arial"/>
                <w:b/>
                <w:bCs/>
                <w:sz w:val="24"/>
                <w:szCs w:val="24"/>
              </w:rPr>
            </w:pPr>
          </w:p>
        </w:tc>
      </w:tr>
      <w:tr w:rsidR="001D2A89" w14:paraId="70A7B0E0" w14:textId="77777777" w:rsidTr="007F2079">
        <w:tc>
          <w:tcPr>
            <w:tcW w:w="7655" w:type="dxa"/>
          </w:tcPr>
          <w:p w14:paraId="4B3AA16F" w14:textId="05E9D4CD" w:rsidR="001D2A89" w:rsidRPr="007F2079" w:rsidRDefault="007F2079" w:rsidP="00B562AC">
            <w:pPr>
              <w:spacing w:line="276" w:lineRule="auto"/>
              <w:jc w:val="both"/>
              <w:rPr>
                <w:rFonts w:ascii="Arial" w:hAnsi="Arial" w:cs="Arial"/>
                <w:sz w:val="24"/>
                <w:szCs w:val="24"/>
              </w:rPr>
            </w:pPr>
            <w:r>
              <w:rPr>
                <w:rFonts w:ascii="Arial" w:hAnsi="Arial" w:cs="Arial"/>
                <w:sz w:val="24"/>
                <w:szCs w:val="24"/>
              </w:rPr>
              <w:t>La institución cuenta con servicios de apoyo como USAER</w:t>
            </w:r>
            <w:r w:rsidR="00302F66">
              <w:rPr>
                <w:rFonts w:ascii="Arial" w:hAnsi="Arial" w:cs="Arial"/>
                <w:sz w:val="24"/>
                <w:szCs w:val="24"/>
              </w:rPr>
              <w:t>.</w:t>
            </w:r>
          </w:p>
        </w:tc>
        <w:tc>
          <w:tcPr>
            <w:tcW w:w="992" w:type="dxa"/>
          </w:tcPr>
          <w:p w14:paraId="234FF0EC" w14:textId="77777777" w:rsidR="001D2A89" w:rsidRDefault="001D2A89" w:rsidP="00B562AC">
            <w:pPr>
              <w:spacing w:line="276" w:lineRule="auto"/>
              <w:jc w:val="both"/>
              <w:rPr>
                <w:rFonts w:ascii="Arial" w:hAnsi="Arial" w:cs="Arial"/>
                <w:b/>
                <w:bCs/>
                <w:sz w:val="24"/>
                <w:szCs w:val="24"/>
              </w:rPr>
            </w:pPr>
          </w:p>
        </w:tc>
        <w:tc>
          <w:tcPr>
            <w:tcW w:w="1134" w:type="dxa"/>
          </w:tcPr>
          <w:p w14:paraId="4CDA6028" w14:textId="77777777" w:rsidR="001D2A89" w:rsidRDefault="001D2A89" w:rsidP="00B562AC">
            <w:pPr>
              <w:spacing w:line="276" w:lineRule="auto"/>
              <w:jc w:val="both"/>
              <w:rPr>
                <w:rFonts w:ascii="Arial" w:hAnsi="Arial" w:cs="Arial"/>
                <w:b/>
                <w:bCs/>
                <w:sz w:val="24"/>
                <w:szCs w:val="24"/>
              </w:rPr>
            </w:pPr>
          </w:p>
        </w:tc>
      </w:tr>
      <w:tr w:rsidR="001D2A89" w14:paraId="7D8BA015" w14:textId="77777777" w:rsidTr="007F2079">
        <w:tc>
          <w:tcPr>
            <w:tcW w:w="7655" w:type="dxa"/>
          </w:tcPr>
          <w:p w14:paraId="6C39731D" w14:textId="7A111B6B" w:rsidR="001D2A89" w:rsidRPr="00BA5BFB" w:rsidRDefault="00BA5BFB" w:rsidP="00B562AC">
            <w:pPr>
              <w:spacing w:line="276" w:lineRule="auto"/>
              <w:jc w:val="both"/>
              <w:rPr>
                <w:rFonts w:ascii="Arial" w:hAnsi="Arial" w:cs="Arial"/>
                <w:sz w:val="24"/>
                <w:szCs w:val="24"/>
              </w:rPr>
            </w:pPr>
            <w:r w:rsidRPr="00BA5BFB">
              <w:rPr>
                <w:rFonts w:ascii="Arial" w:hAnsi="Arial" w:cs="Arial"/>
                <w:sz w:val="24"/>
                <w:szCs w:val="24"/>
              </w:rPr>
              <w:t>Cuenta</w:t>
            </w:r>
            <w:r w:rsidR="00921F0A">
              <w:rPr>
                <w:rFonts w:ascii="Arial" w:hAnsi="Arial" w:cs="Arial"/>
                <w:sz w:val="24"/>
                <w:szCs w:val="24"/>
              </w:rPr>
              <w:t xml:space="preserve"> con áreas destinadas </w:t>
            </w:r>
            <w:r w:rsidR="005F5E69">
              <w:rPr>
                <w:rFonts w:ascii="Arial" w:hAnsi="Arial" w:cs="Arial"/>
                <w:sz w:val="24"/>
                <w:szCs w:val="24"/>
              </w:rPr>
              <w:t>a necesidades especiales de alumnos.</w:t>
            </w:r>
          </w:p>
        </w:tc>
        <w:tc>
          <w:tcPr>
            <w:tcW w:w="992" w:type="dxa"/>
          </w:tcPr>
          <w:p w14:paraId="7302158B" w14:textId="77777777" w:rsidR="001D2A89" w:rsidRDefault="001D2A89" w:rsidP="00B562AC">
            <w:pPr>
              <w:spacing w:line="276" w:lineRule="auto"/>
              <w:jc w:val="both"/>
              <w:rPr>
                <w:rFonts w:ascii="Arial" w:hAnsi="Arial" w:cs="Arial"/>
                <w:b/>
                <w:bCs/>
                <w:sz w:val="24"/>
                <w:szCs w:val="24"/>
              </w:rPr>
            </w:pPr>
          </w:p>
        </w:tc>
        <w:tc>
          <w:tcPr>
            <w:tcW w:w="1134" w:type="dxa"/>
          </w:tcPr>
          <w:p w14:paraId="320178FF" w14:textId="77777777" w:rsidR="001D2A89" w:rsidRDefault="001D2A89" w:rsidP="00B562AC">
            <w:pPr>
              <w:spacing w:line="276" w:lineRule="auto"/>
              <w:jc w:val="both"/>
              <w:rPr>
                <w:rFonts w:ascii="Arial" w:hAnsi="Arial" w:cs="Arial"/>
                <w:b/>
                <w:bCs/>
                <w:sz w:val="24"/>
                <w:szCs w:val="24"/>
              </w:rPr>
            </w:pPr>
          </w:p>
        </w:tc>
      </w:tr>
      <w:tr w:rsidR="001D2A89" w14:paraId="02936AA1" w14:textId="77777777" w:rsidTr="007F2079">
        <w:tc>
          <w:tcPr>
            <w:tcW w:w="7655" w:type="dxa"/>
          </w:tcPr>
          <w:p w14:paraId="70893079" w14:textId="50ED031C" w:rsidR="001D2A89" w:rsidRPr="005F5E69" w:rsidRDefault="005F5E69" w:rsidP="00B562AC">
            <w:pPr>
              <w:spacing w:line="276" w:lineRule="auto"/>
              <w:jc w:val="both"/>
              <w:rPr>
                <w:rFonts w:ascii="Arial" w:hAnsi="Arial" w:cs="Arial"/>
                <w:sz w:val="24"/>
                <w:szCs w:val="24"/>
              </w:rPr>
            </w:pPr>
            <w:r w:rsidRPr="005F5E69">
              <w:rPr>
                <w:rFonts w:ascii="Arial" w:hAnsi="Arial" w:cs="Arial"/>
                <w:sz w:val="24"/>
                <w:szCs w:val="24"/>
              </w:rPr>
              <w:t xml:space="preserve">Cuenta con los departamentos esenciales e indispensables en los que se encuentra el personal académico. </w:t>
            </w:r>
          </w:p>
        </w:tc>
        <w:tc>
          <w:tcPr>
            <w:tcW w:w="992" w:type="dxa"/>
          </w:tcPr>
          <w:p w14:paraId="5A15930F" w14:textId="77777777" w:rsidR="001D2A89" w:rsidRDefault="001D2A89" w:rsidP="00B562AC">
            <w:pPr>
              <w:spacing w:line="276" w:lineRule="auto"/>
              <w:jc w:val="both"/>
              <w:rPr>
                <w:rFonts w:ascii="Arial" w:hAnsi="Arial" w:cs="Arial"/>
                <w:b/>
                <w:bCs/>
                <w:sz w:val="24"/>
                <w:szCs w:val="24"/>
              </w:rPr>
            </w:pPr>
          </w:p>
        </w:tc>
        <w:tc>
          <w:tcPr>
            <w:tcW w:w="1134" w:type="dxa"/>
          </w:tcPr>
          <w:p w14:paraId="08B77F18" w14:textId="77777777" w:rsidR="001D2A89" w:rsidRDefault="001D2A89" w:rsidP="00B562AC">
            <w:pPr>
              <w:spacing w:line="276" w:lineRule="auto"/>
              <w:jc w:val="both"/>
              <w:rPr>
                <w:rFonts w:ascii="Arial" w:hAnsi="Arial" w:cs="Arial"/>
                <w:b/>
                <w:bCs/>
                <w:sz w:val="24"/>
                <w:szCs w:val="24"/>
              </w:rPr>
            </w:pPr>
          </w:p>
        </w:tc>
      </w:tr>
      <w:tr w:rsidR="005F5E69" w14:paraId="26AA5A00" w14:textId="77777777" w:rsidTr="007F2079">
        <w:tc>
          <w:tcPr>
            <w:tcW w:w="7655" w:type="dxa"/>
          </w:tcPr>
          <w:p w14:paraId="548B3D00" w14:textId="64BC0977" w:rsidR="005F5E69" w:rsidRPr="005F5E69" w:rsidRDefault="005F5E69" w:rsidP="00B562AC">
            <w:pPr>
              <w:spacing w:line="276" w:lineRule="auto"/>
              <w:jc w:val="both"/>
              <w:rPr>
                <w:rFonts w:ascii="Arial" w:hAnsi="Arial" w:cs="Arial"/>
                <w:sz w:val="24"/>
                <w:szCs w:val="24"/>
              </w:rPr>
            </w:pPr>
            <w:r w:rsidRPr="005F5E69">
              <w:rPr>
                <w:rFonts w:ascii="Arial" w:hAnsi="Arial" w:cs="Arial"/>
                <w:sz w:val="24"/>
                <w:szCs w:val="24"/>
              </w:rPr>
              <w:t xml:space="preserve">Cuenta con los servicios básicos como, electricidad, agua, internet, entre otros. </w:t>
            </w:r>
          </w:p>
        </w:tc>
        <w:tc>
          <w:tcPr>
            <w:tcW w:w="992" w:type="dxa"/>
          </w:tcPr>
          <w:p w14:paraId="7CB00CF3" w14:textId="77777777" w:rsidR="005F5E69" w:rsidRDefault="005F5E69" w:rsidP="00B562AC">
            <w:pPr>
              <w:spacing w:line="276" w:lineRule="auto"/>
              <w:jc w:val="both"/>
              <w:rPr>
                <w:rFonts w:ascii="Arial" w:hAnsi="Arial" w:cs="Arial"/>
                <w:b/>
                <w:bCs/>
                <w:sz w:val="24"/>
                <w:szCs w:val="24"/>
              </w:rPr>
            </w:pPr>
          </w:p>
        </w:tc>
        <w:tc>
          <w:tcPr>
            <w:tcW w:w="1134" w:type="dxa"/>
          </w:tcPr>
          <w:p w14:paraId="08EDD252" w14:textId="77777777" w:rsidR="005F5E69" w:rsidRDefault="005F5E69" w:rsidP="00B562AC">
            <w:pPr>
              <w:spacing w:line="276" w:lineRule="auto"/>
              <w:jc w:val="both"/>
              <w:rPr>
                <w:rFonts w:ascii="Arial" w:hAnsi="Arial" w:cs="Arial"/>
                <w:b/>
                <w:bCs/>
                <w:sz w:val="24"/>
                <w:szCs w:val="24"/>
              </w:rPr>
            </w:pPr>
          </w:p>
        </w:tc>
      </w:tr>
      <w:tr w:rsidR="005F5E69" w14:paraId="34B58032" w14:textId="77777777" w:rsidTr="007F2079">
        <w:tc>
          <w:tcPr>
            <w:tcW w:w="7655" w:type="dxa"/>
          </w:tcPr>
          <w:p w14:paraId="31476074" w14:textId="168A114E" w:rsidR="005F5E69" w:rsidRPr="000907FE" w:rsidRDefault="000907FE" w:rsidP="00B562AC">
            <w:pPr>
              <w:spacing w:line="276" w:lineRule="auto"/>
              <w:jc w:val="both"/>
              <w:rPr>
                <w:rFonts w:ascii="Arial" w:hAnsi="Arial" w:cs="Arial"/>
                <w:sz w:val="24"/>
                <w:szCs w:val="24"/>
              </w:rPr>
            </w:pPr>
            <w:r w:rsidRPr="000907FE">
              <w:rPr>
                <w:rFonts w:ascii="Arial" w:hAnsi="Arial" w:cs="Arial"/>
                <w:sz w:val="24"/>
                <w:szCs w:val="24"/>
              </w:rPr>
              <w:t>Cuenta con baños para los alumnos y el personal de la instituci</w:t>
            </w:r>
            <w:r>
              <w:rPr>
                <w:rFonts w:ascii="Arial" w:hAnsi="Arial" w:cs="Arial"/>
                <w:sz w:val="24"/>
                <w:szCs w:val="24"/>
              </w:rPr>
              <w:t>ó</w:t>
            </w:r>
            <w:r w:rsidRPr="000907FE">
              <w:rPr>
                <w:rFonts w:ascii="Arial" w:hAnsi="Arial" w:cs="Arial"/>
                <w:sz w:val="24"/>
                <w:szCs w:val="24"/>
              </w:rPr>
              <w:t xml:space="preserve">n. </w:t>
            </w:r>
          </w:p>
        </w:tc>
        <w:tc>
          <w:tcPr>
            <w:tcW w:w="992" w:type="dxa"/>
          </w:tcPr>
          <w:p w14:paraId="1A4C1397" w14:textId="77777777" w:rsidR="005F5E69" w:rsidRDefault="005F5E69" w:rsidP="00B562AC">
            <w:pPr>
              <w:spacing w:line="276" w:lineRule="auto"/>
              <w:jc w:val="both"/>
              <w:rPr>
                <w:rFonts w:ascii="Arial" w:hAnsi="Arial" w:cs="Arial"/>
                <w:b/>
                <w:bCs/>
                <w:sz w:val="24"/>
                <w:szCs w:val="24"/>
              </w:rPr>
            </w:pPr>
          </w:p>
        </w:tc>
        <w:tc>
          <w:tcPr>
            <w:tcW w:w="1134" w:type="dxa"/>
          </w:tcPr>
          <w:p w14:paraId="73984C56" w14:textId="77777777" w:rsidR="005F5E69" w:rsidRDefault="005F5E69" w:rsidP="00B562AC">
            <w:pPr>
              <w:spacing w:line="276" w:lineRule="auto"/>
              <w:jc w:val="both"/>
              <w:rPr>
                <w:rFonts w:ascii="Arial" w:hAnsi="Arial" w:cs="Arial"/>
                <w:b/>
                <w:bCs/>
                <w:sz w:val="24"/>
                <w:szCs w:val="24"/>
              </w:rPr>
            </w:pPr>
          </w:p>
        </w:tc>
      </w:tr>
      <w:tr w:rsidR="005F5E69" w14:paraId="218BEE5C" w14:textId="77777777" w:rsidTr="007F2079">
        <w:tc>
          <w:tcPr>
            <w:tcW w:w="7655" w:type="dxa"/>
          </w:tcPr>
          <w:p w14:paraId="4758A1B1" w14:textId="6C05F1B1" w:rsidR="005F5E69" w:rsidRPr="000907FE" w:rsidRDefault="000907FE" w:rsidP="00B562AC">
            <w:pPr>
              <w:spacing w:line="276" w:lineRule="auto"/>
              <w:jc w:val="both"/>
              <w:rPr>
                <w:rFonts w:ascii="Arial" w:hAnsi="Arial" w:cs="Arial"/>
                <w:sz w:val="24"/>
                <w:szCs w:val="24"/>
              </w:rPr>
            </w:pPr>
            <w:r w:rsidRPr="000907FE">
              <w:rPr>
                <w:rFonts w:ascii="Arial" w:hAnsi="Arial" w:cs="Arial"/>
                <w:sz w:val="24"/>
                <w:szCs w:val="24"/>
              </w:rPr>
              <w:t xml:space="preserve">Cuenta con un espacio pertinente para el abordaje de temas culturales y sociales de la institución. </w:t>
            </w:r>
          </w:p>
        </w:tc>
        <w:tc>
          <w:tcPr>
            <w:tcW w:w="992" w:type="dxa"/>
          </w:tcPr>
          <w:p w14:paraId="2E3FDCFE" w14:textId="77777777" w:rsidR="005F5E69" w:rsidRDefault="005F5E69" w:rsidP="00B562AC">
            <w:pPr>
              <w:spacing w:line="276" w:lineRule="auto"/>
              <w:jc w:val="both"/>
              <w:rPr>
                <w:rFonts w:ascii="Arial" w:hAnsi="Arial" w:cs="Arial"/>
                <w:b/>
                <w:bCs/>
                <w:sz w:val="24"/>
                <w:szCs w:val="24"/>
              </w:rPr>
            </w:pPr>
          </w:p>
        </w:tc>
        <w:tc>
          <w:tcPr>
            <w:tcW w:w="1134" w:type="dxa"/>
          </w:tcPr>
          <w:p w14:paraId="630DC002" w14:textId="77777777" w:rsidR="005F5E69" w:rsidRDefault="005F5E69" w:rsidP="00B562AC">
            <w:pPr>
              <w:spacing w:line="276" w:lineRule="auto"/>
              <w:jc w:val="both"/>
              <w:rPr>
                <w:rFonts w:ascii="Arial" w:hAnsi="Arial" w:cs="Arial"/>
                <w:b/>
                <w:bCs/>
                <w:sz w:val="24"/>
                <w:szCs w:val="24"/>
              </w:rPr>
            </w:pPr>
          </w:p>
        </w:tc>
      </w:tr>
      <w:tr w:rsidR="005F5E69" w14:paraId="13D95125" w14:textId="77777777" w:rsidTr="007F2079">
        <w:tc>
          <w:tcPr>
            <w:tcW w:w="7655" w:type="dxa"/>
          </w:tcPr>
          <w:p w14:paraId="4B9CF2A9" w14:textId="1A03B79E" w:rsidR="005F5E69" w:rsidRPr="000907FE" w:rsidRDefault="000907FE" w:rsidP="00B562AC">
            <w:pPr>
              <w:spacing w:line="276" w:lineRule="auto"/>
              <w:jc w:val="both"/>
              <w:rPr>
                <w:rFonts w:ascii="Arial" w:hAnsi="Arial" w:cs="Arial"/>
                <w:sz w:val="24"/>
                <w:szCs w:val="24"/>
              </w:rPr>
            </w:pPr>
            <w:r w:rsidRPr="000907FE">
              <w:rPr>
                <w:rFonts w:ascii="Arial" w:hAnsi="Arial" w:cs="Arial"/>
                <w:sz w:val="24"/>
                <w:szCs w:val="24"/>
              </w:rPr>
              <w:t>La infraestructura de la instituci</w:t>
            </w:r>
            <w:r>
              <w:rPr>
                <w:rFonts w:ascii="Arial" w:hAnsi="Arial" w:cs="Arial"/>
                <w:sz w:val="24"/>
                <w:szCs w:val="24"/>
              </w:rPr>
              <w:t>ó</w:t>
            </w:r>
            <w:r w:rsidRPr="000907FE">
              <w:rPr>
                <w:rFonts w:ascii="Arial" w:hAnsi="Arial" w:cs="Arial"/>
                <w:sz w:val="24"/>
                <w:szCs w:val="24"/>
              </w:rPr>
              <w:t>n y aulas en general cuenta con ex</w:t>
            </w:r>
            <w:r>
              <w:rPr>
                <w:rFonts w:ascii="Arial" w:hAnsi="Arial" w:cs="Arial"/>
                <w:sz w:val="24"/>
                <w:szCs w:val="24"/>
              </w:rPr>
              <w:t>c</w:t>
            </w:r>
            <w:r w:rsidRPr="000907FE">
              <w:rPr>
                <w:rFonts w:ascii="Arial" w:hAnsi="Arial" w:cs="Arial"/>
                <w:sz w:val="24"/>
                <w:szCs w:val="24"/>
              </w:rPr>
              <w:t>e</w:t>
            </w:r>
            <w:r>
              <w:rPr>
                <w:rFonts w:ascii="Arial" w:hAnsi="Arial" w:cs="Arial"/>
                <w:sz w:val="24"/>
                <w:szCs w:val="24"/>
              </w:rPr>
              <w:t>l</w:t>
            </w:r>
            <w:r w:rsidRPr="000907FE">
              <w:rPr>
                <w:rFonts w:ascii="Arial" w:hAnsi="Arial" w:cs="Arial"/>
                <w:sz w:val="24"/>
                <w:szCs w:val="24"/>
              </w:rPr>
              <w:t xml:space="preserve">entes condiciones para su uso. </w:t>
            </w:r>
          </w:p>
        </w:tc>
        <w:tc>
          <w:tcPr>
            <w:tcW w:w="992" w:type="dxa"/>
          </w:tcPr>
          <w:p w14:paraId="5F161DFA" w14:textId="77777777" w:rsidR="005F5E69" w:rsidRDefault="005F5E69" w:rsidP="00B562AC">
            <w:pPr>
              <w:spacing w:line="276" w:lineRule="auto"/>
              <w:jc w:val="both"/>
              <w:rPr>
                <w:rFonts w:ascii="Arial" w:hAnsi="Arial" w:cs="Arial"/>
                <w:b/>
                <w:bCs/>
                <w:sz w:val="24"/>
                <w:szCs w:val="24"/>
              </w:rPr>
            </w:pPr>
          </w:p>
        </w:tc>
        <w:tc>
          <w:tcPr>
            <w:tcW w:w="1134" w:type="dxa"/>
          </w:tcPr>
          <w:p w14:paraId="6E88DED4" w14:textId="77777777" w:rsidR="005F5E69" w:rsidRDefault="005F5E69" w:rsidP="00B562AC">
            <w:pPr>
              <w:spacing w:line="276" w:lineRule="auto"/>
              <w:jc w:val="both"/>
              <w:rPr>
                <w:rFonts w:ascii="Arial" w:hAnsi="Arial" w:cs="Arial"/>
                <w:b/>
                <w:bCs/>
                <w:sz w:val="24"/>
                <w:szCs w:val="24"/>
              </w:rPr>
            </w:pPr>
          </w:p>
        </w:tc>
      </w:tr>
      <w:tr w:rsidR="005F5E69" w14:paraId="18A1EFEB" w14:textId="77777777" w:rsidTr="00AB3C27">
        <w:tc>
          <w:tcPr>
            <w:tcW w:w="7655" w:type="dxa"/>
            <w:shd w:val="clear" w:color="auto" w:fill="9CC2E5" w:themeFill="accent1" w:themeFillTint="99"/>
          </w:tcPr>
          <w:p w14:paraId="129FEB36" w14:textId="5F6CF47B" w:rsidR="005F5E69" w:rsidRPr="000069BB" w:rsidRDefault="000907FE" w:rsidP="00B562AC">
            <w:pPr>
              <w:spacing w:line="276" w:lineRule="auto"/>
              <w:jc w:val="both"/>
              <w:rPr>
                <w:rFonts w:ascii="Arial" w:hAnsi="Arial" w:cs="Arial"/>
                <w:sz w:val="24"/>
                <w:szCs w:val="24"/>
              </w:rPr>
            </w:pPr>
            <w:r w:rsidRPr="000069BB">
              <w:rPr>
                <w:rFonts w:ascii="Arial" w:hAnsi="Arial" w:cs="Arial"/>
                <w:sz w:val="24"/>
                <w:szCs w:val="24"/>
              </w:rPr>
              <w:t xml:space="preserve">Aspectos para evaluar los procesos metodológicos proporcionados a los alumnos. </w:t>
            </w:r>
          </w:p>
        </w:tc>
        <w:tc>
          <w:tcPr>
            <w:tcW w:w="992" w:type="dxa"/>
            <w:shd w:val="clear" w:color="auto" w:fill="FFFF00"/>
          </w:tcPr>
          <w:p w14:paraId="1C0F3BC7" w14:textId="27462D1C" w:rsidR="005F5E69" w:rsidRDefault="00AB3C27" w:rsidP="00B562AC">
            <w:pPr>
              <w:spacing w:line="276" w:lineRule="auto"/>
              <w:jc w:val="both"/>
              <w:rPr>
                <w:rFonts w:ascii="Arial" w:hAnsi="Arial" w:cs="Arial"/>
                <w:b/>
                <w:bCs/>
                <w:sz w:val="24"/>
                <w:szCs w:val="24"/>
              </w:rPr>
            </w:pPr>
            <w:r>
              <w:rPr>
                <w:rFonts w:ascii="Arial" w:hAnsi="Arial" w:cs="Arial"/>
                <w:b/>
                <w:bCs/>
                <w:sz w:val="24"/>
                <w:szCs w:val="24"/>
              </w:rPr>
              <w:t xml:space="preserve">Si </w:t>
            </w:r>
          </w:p>
        </w:tc>
        <w:tc>
          <w:tcPr>
            <w:tcW w:w="1134" w:type="dxa"/>
            <w:shd w:val="clear" w:color="auto" w:fill="ED7D31" w:themeFill="accent2"/>
          </w:tcPr>
          <w:p w14:paraId="0F750DDF" w14:textId="72B82B03" w:rsidR="005F5E69" w:rsidRDefault="00AB3C27" w:rsidP="00B562AC">
            <w:pPr>
              <w:spacing w:line="276" w:lineRule="auto"/>
              <w:jc w:val="both"/>
              <w:rPr>
                <w:rFonts w:ascii="Arial" w:hAnsi="Arial" w:cs="Arial"/>
                <w:b/>
                <w:bCs/>
                <w:sz w:val="24"/>
                <w:szCs w:val="24"/>
              </w:rPr>
            </w:pPr>
            <w:r>
              <w:rPr>
                <w:rFonts w:ascii="Arial" w:hAnsi="Arial" w:cs="Arial"/>
                <w:b/>
                <w:bCs/>
                <w:sz w:val="24"/>
                <w:szCs w:val="24"/>
              </w:rPr>
              <w:t xml:space="preserve">No </w:t>
            </w:r>
          </w:p>
        </w:tc>
      </w:tr>
      <w:tr w:rsidR="000907FE" w14:paraId="1E11E18A" w14:textId="77777777" w:rsidTr="007F2079">
        <w:tc>
          <w:tcPr>
            <w:tcW w:w="7655" w:type="dxa"/>
          </w:tcPr>
          <w:p w14:paraId="1A2D40A1" w14:textId="4F8A834E" w:rsidR="000907FE" w:rsidRPr="00AB3C27" w:rsidRDefault="00AB3C27" w:rsidP="00B562AC">
            <w:pPr>
              <w:spacing w:line="276" w:lineRule="auto"/>
              <w:jc w:val="both"/>
              <w:rPr>
                <w:rFonts w:ascii="Arial" w:hAnsi="Arial" w:cs="Arial"/>
                <w:sz w:val="24"/>
                <w:szCs w:val="24"/>
              </w:rPr>
            </w:pPr>
            <w:r>
              <w:rPr>
                <w:rFonts w:ascii="Arial" w:hAnsi="Arial" w:cs="Arial"/>
                <w:sz w:val="24"/>
                <w:szCs w:val="24"/>
              </w:rPr>
              <w:t>Se c</w:t>
            </w:r>
            <w:r w:rsidRPr="00AB3C27">
              <w:rPr>
                <w:rFonts w:ascii="Arial" w:hAnsi="Arial" w:cs="Arial"/>
                <w:sz w:val="24"/>
                <w:szCs w:val="24"/>
              </w:rPr>
              <w:t>ontribu</w:t>
            </w:r>
            <w:r>
              <w:rPr>
                <w:rFonts w:ascii="Arial" w:hAnsi="Arial" w:cs="Arial"/>
                <w:sz w:val="24"/>
                <w:szCs w:val="24"/>
              </w:rPr>
              <w:t xml:space="preserve">ye de manera apropiada en </w:t>
            </w:r>
            <w:r w:rsidR="005C0C65">
              <w:rPr>
                <w:rFonts w:ascii="Arial" w:hAnsi="Arial" w:cs="Arial"/>
                <w:sz w:val="24"/>
                <w:szCs w:val="24"/>
              </w:rPr>
              <w:t xml:space="preserve">la </w:t>
            </w:r>
            <w:r w:rsidR="005C0C65" w:rsidRPr="00AB3C27">
              <w:rPr>
                <w:rFonts w:ascii="Arial" w:hAnsi="Arial" w:cs="Arial"/>
                <w:sz w:val="24"/>
                <w:szCs w:val="24"/>
              </w:rPr>
              <w:t>mejora</w:t>
            </w:r>
            <w:r>
              <w:rPr>
                <w:rFonts w:ascii="Arial" w:hAnsi="Arial" w:cs="Arial"/>
                <w:sz w:val="24"/>
                <w:szCs w:val="24"/>
              </w:rPr>
              <w:t xml:space="preserve"> de </w:t>
            </w:r>
            <w:r w:rsidRPr="00AB3C27">
              <w:rPr>
                <w:rFonts w:ascii="Arial" w:hAnsi="Arial" w:cs="Arial"/>
                <w:sz w:val="24"/>
                <w:szCs w:val="24"/>
              </w:rPr>
              <w:t>los procesos de enseñanza y el aprendizaje</w:t>
            </w:r>
            <w:r>
              <w:rPr>
                <w:rFonts w:ascii="Arial" w:hAnsi="Arial" w:cs="Arial"/>
                <w:sz w:val="24"/>
                <w:szCs w:val="24"/>
              </w:rPr>
              <w:t xml:space="preserve"> de los alumnos. </w:t>
            </w:r>
          </w:p>
        </w:tc>
        <w:tc>
          <w:tcPr>
            <w:tcW w:w="992" w:type="dxa"/>
          </w:tcPr>
          <w:p w14:paraId="55152964" w14:textId="77777777" w:rsidR="000907FE" w:rsidRDefault="000907FE" w:rsidP="00B562AC">
            <w:pPr>
              <w:spacing w:line="276" w:lineRule="auto"/>
              <w:jc w:val="both"/>
              <w:rPr>
                <w:rFonts w:ascii="Arial" w:hAnsi="Arial" w:cs="Arial"/>
                <w:b/>
                <w:bCs/>
                <w:sz w:val="24"/>
                <w:szCs w:val="24"/>
              </w:rPr>
            </w:pPr>
          </w:p>
        </w:tc>
        <w:tc>
          <w:tcPr>
            <w:tcW w:w="1134" w:type="dxa"/>
          </w:tcPr>
          <w:p w14:paraId="27E1D76B" w14:textId="77777777" w:rsidR="000907FE" w:rsidRDefault="000907FE" w:rsidP="00B562AC">
            <w:pPr>
              <w:spacing w:line="276" w:lineRule="auto"/>
              <w:jc w:val="both"/>
              <w:rPr>
                <w:rFonts w:ascii="Arial" w:hAnsi="Arial" w:cs="Arial"/>
                <w:b/>
                <w:bCs/>
                <w:sz w:val="24"/>
                <w:szCs w:val="24"/>
              </w:rPr>
            </w:pPr>
          </w:p>
        </w:tc>
      </w:tr>
      <w:tr w:rsidR="000907FE" w14:paraId="5A47D88D" w14:textId="77777777" w:rsidTr="007F2079">
        <w:tc>
          <w:tcPr>
            <w:tcW w:w="7655" w:type="dxa"/>
          </w:tcPr>
          <w:p w14:paraId="5110C558" w14:textId="52D610F2" w:rsidR="000907FE" w:rsidRPr="005F1793" w:rsidRDefault="005F1793" w:rsidP="00B562AC">
            <w:pPr>
              <w:spacing w:line="276" w:lineRule="auto"/>
              <w:jc w:val="both"/>
              <w:rPr>
                <w:rFonts w:ascii="Arial" w:hAnsi="Arial" w:cs="Arial"/>
                <w:sz w:val="24"/>
                <w:szCs w:val="24"/>
              </w:rPr>
            </w:pPr>
            <w:r w:rsidRPr="005F1793">
              <w:rPr>
                <w:rFonts w:ascii="Arial" w:hAnsi="Arial" w:cs="Arial"/>
                <w:sz w:val="24"/>
                <w:szCs w:val="24"/>
              </w:rPr>
              <w:t xml:space="preserve">Se lleva a cabo un plan de trabajo establecido para el desarrollo de actividades pertinentes en los alumnos. </w:t>
            </w:r>
          </w:p>
        </w:tc>
        <w:tc>
          <w:tcPr>
            <w:tcW w:w="992" w:type="dxa"/>
          </w:tcPr>
          <w:p w14:paraId="0B6FAF44" w14:textId="77777777" w:rsidR="000907FE" w:rsidRDefault="000907FE" w:rsidP="00B562AC">
            <w:pPr>
              <w:spacing w:line="276" w:lineRule="auto"/>
              <w:jc w:val="both"/>
              <w:rPr>
                <w:rFonts w:ascii="Arial" w:hAnsi="Arial" w:cs="Arial"/>
                <w:b/>
                <w:bCs/>
                <w:sz w:val="24"/>
                <w:szCs w:val="24"/>
              </w:rPr>
            </w:pPr>
          </w:p>
        </w:tc>
        <w:tc>
          <w:tcPr>
            <w:tcW w:w="1134" w:type="dxa"/>
          </w:tcPr>
          <w:p w14:paraId="56A38590" w14:textId="77777777" w:rsidR="000907FE" w:rsidRDefault="000907FE" w:rsidP="00B562AC">
            <w:pPr>
              <w:spacing w:line="276" w:lineRule="auto"/>
              <w:jc w:val="both"/>
              <w:rPr>
                <w:rFonts w:ascii="Arial" w:hAnsi="Arial" w:cs="Arial"/>
                <w:b/>
                <w:bCs/>
                <w:sz w:val="24"/>
                <w:szCs w:val="24"/>
              </w:rPr>
            </w:pPr>
          </w:p>
        </w:tc>
      </w:tr>
      <w:tr w:rsidR="00AB3C27" w14:paraId="3C168F43" w14:textId="77777777" w:rsidTr="007F2079">
        <w:tc>
          <w:tcPr>
            <w:tcW w:w="7655" w:type="dxa"/>
          </w:tcPr>
          <w:p w14:paraId="10BCFD31" w14:textId="0451224F" w:rsidR="00AB3C27" w:rsidRPr="00E55272" w:rsidRDefault="00E55272" w:rsidP="00B562AC">
            <w:pPr>
              <w:spacing w:line="276" w:lineRule="auto"/>
              <w:jc w:val="both"/>
              <w:rPr>
                <w:rFonts w:ascii="Arial" w:hAnsi="Arial" w:cs="Arial"/>
                <w:sz w:val="24"/>
                <w:szCs w:val="24"/>
              </w:rPr>
            </w:pPr>
            <w:r w:rsidRPr="00E55272">
              <w:rPr>
                <w:rFonts w:ascii="Arial" w:hAnsi="Arial" w:cs="Arial"/>
                <w:sz w:val="24"/>
                <w:szCs w:val="24"/>
              </w:rPr>
              <w:t xml:space="preserve">La intervención que se aborda concuerda con el </w:t>
            </w:r>
            <w:proofErr w:type="spellStart"/>
            <w:r w:rsidRPr="00E55272">
              <w:rPr>
                <w:rFonts w:ascii="Arial" w:hAnsi="Arial" w:cs="Arial"/>
                <w:sz w:val="24"/>
                <w:szCs w:val="24"/>
              </w:rPr>
              <w:t>curr</w:t>
            </w:r>
            <w:r>
              <w:rPr>
                <w:rFonts w:ascii="Arial" w:hAnsi="Arial" w:cs="Arial"/>
                <w:sz w:val="24"/>
                <w:szCs w:val="24"/>
              </w:rPr>
              <w:t>í</w:t>
            </w:r>
            <w:r w:rsidRPr="00E55272">
              <w:rPr>
                <w:rFonts w:ascii="Arial" w:hAnsi="Arial" w:cs="Arial"/>
                <w:sz w:val="24"/>
                <w:szCs w:val="24"/>
              </w:rPr>
              <w:t>culumn</w:t>
            </w:r>
            <w:proofErr w:type="spellEnd"/>
            <w:r w:rsidRPr="00E55272">
              <w:rPr>
                <w:rFonts w:ascii="Arial" w:hAnsi="Arial" w:cs="Arial"/>
                <w:sz w:val="24"/>
                <w:szCs w:val="24"/>
              </w:rPr>
              <w:t xml:space="preserve"> establecido de la instituci</w:t>
            </w:r>
            <w:r>
              <w:rPr>
                <w:rFonts w:ascii="Arial" w:hAnsi="Arial" w:cs="Arial"/>
                <w:sz w:val="24"/>
                <w:szCs w:val="24"/>
              </w:rPr>
              <w:t>ó</w:t>
            </w:r>
            <w:r w:rsidRPr="00E55272">
              <w:rPr>
                <w:rFonts w:ascii="Arial" w:hAnsi="Arial" w:cs="Arial"/>
                <w:sz w:val="24"/>
                <w:szCs w:val="24"/>
              </w:rPr>
              <w:t xml:space="preserve">n. </w:t>
            </w:r>
          </w:p>
        </w:tc>
        <w:tc>
          <w:tcPr>
            <w:tcW w:w="992" w:type="dxa"/>
          </w:tcPr>
          <w:p w14:paraId="3D49F327" w14:textId="77777777" w:rsidR="00AB3C27" w:rsidRDefault="00AB3C27" w:rsidP="00B562AC">
            <w:pPr>
              <w:spacing w:line="276" w:lineRule="auto"/>
              <w:jc w:val="both"/>
              <w:rPr>
                <w:rFonts w:ascii="Arial" w:hAnsi="Arial" w:cs="Arial"/>
                <w:b/>
                <w:bCs/>
                <w:sz w:val="24"/>
                <w:szCs w:val="24"/>
              </w:rPr>
            </w:pPr>
          </w:p>
        </w:tc>
        <w:tc>
          <w:tcPr>
            <w:tcW w:w="1134" w:type="dxa"/>
          </w:tcPr>
          <w:p w14:paraId="5901FB67" w14:textId="77777777" w:rsidR="00AB3C27" w:rsidRDefault="00AB3C27" w:rsidP="00B562AC">
            <w:pPr>
              <w:spacing w:line="276" w:lineRule="auto"/>
              <w:jc w:val="both"/>
              <w:rPr>
                <w:rFonts w:ascii="Arial" w:hAnsi="Arial" w:cs="Arial"/>
                <w:b/>
                <w:bCs/>
                <w:sz w:val="24"/>
                <w:szCs w:val="24"/>
              </w:rPr>
            </w:pPr>
          </w:p>
        </w:tc>
      </w:tr>
      <w:tr w:rsidR="005F5E69" w14:paraId="18730C7C" w14:textId="77777777" w:rsidTr="007F2079">
        <w:tc>
          <w:tcPr>
            <w:tcW w:w="7655" w:type="dxa"/>
          </w:tcPr>
          <w:p w14:paraId="311AC90B" w14:textId="21675F79" w:rsidR="005F5E69" w:rsidRPr="00E55272" w:rsidRDefault="00E55272" w:rsidP="00B562AC">
            <w:pPr>
              <w:spacing w:line="276" w:lineRule="auto"/>
              <w:jc w:val="both"/>
              <w:rPr>
                <w:rFonts w:ascii="Arial" w:hAnsi="Arial" w:cs="Arial"/>
                <w:sz w:val="24"/>
                <w:szCs w:val="24"/>
              </w:rPr>
            </w:pPr>
            <w:r w:rsidRPr="00E55272">
              <w:rPr>
                <w:rFonts w:ascii="Arial" w:hAnsi="Arial" w:cs="Arial"/>
                <w:sz w:val="24"/>
                <w:szCs w:val="24"/>
              </w:rPr>
              <w:t xml:space="preserve">Se cuenta con un plan y programa para desarrollar los aprendizajes esperados en los estudiantes. </w:t>
            </w:r>
          </w:p>
        </w:tc>
        <w:tc>
          <w:tcPr>
            <w:tcW w:w="992" w:type="dxa"/>
          </w:tcPr>
          <w:p w14:paraId="6B9F734D" w14:textId="77777777" w:rsidR="005F5E69" w:rsidRDefault="005F5E69" w:rsidP="00B562AC">
            <w:pPr>
              <w:spacing w:line="276" w:lineRule="auto"/>
              <w:jc w:val="both"/>
              <w:rPr>
                <w:rFonts w:ascii="Arial" w:hAnsi="Arial" w:cs="Arial"/>
                <w:b/>
                <w:bCs/>
                <w:sz w:val="24"/>
                <w:szCs w:val="24"/>
              </w:rPr>
            </w:pPr>
          </w:p>
        </w:tc>
        <w:tc>
          <w:tcPr>
            <w:tcW w:w="1134" w:type="dxa"/>
          </w:tcPr>
          <w:p w14:paraId="5F1735AD" w14:textId="77777777" w:rsidR="005F5E69" w:rsidRDefault="005F5E69" w:rsidP="00B562AC">
            <w:pPr>
              <w:spacing w:line="276" w:lineRule="auto"/>
              <w:jc w:val="both"/>
              <w:rPr>
                <w:rFonts w:ascii="Arial" w:hAnsi="Arial" w:cs="Arial"/>
                <w:b/>
                <w:bCs/>
                <w:sz w:val="24"/>
                <w:szCs w:val="24"/>
              </w:rPr>
            </w:pPr>
          </w:p>
        </w:tc>
      </w:tr>
      <w:tr w:rsidR="000907FE" w14:paraId="1E85C154" w14:textId="77777777" w:rsidTr="007F2079">
        <w:tc>
          <w:tcPr>
            <w:tcW w:w="7655" w:type="dxa"/>
          </w:tcPr>
          <w:p w14:paraId="761C1ED1" w14:textId="553EB7FA" w:rsidR="000907FE" w:rsidRPr="00E55272" w:rsidRDefault="00E55272" w:rsidP="00B562AC">
            <w:pPr>
              <w:spacing w:line="276" w:lineRule="auto"/>
              <w:jc w:val="both"/>
              <w:rPr>
                <w:rFonts w:ascii="Arial" w:hAnsi="Arial" w:cs="Arial"/>
                <w:sz w:val="24"/>
                <w:szCs w:val="24"/>
              </w:rPr>
            </w:pPr>
            <w:r w:rsidRPr="00E55272">
              <w:rPr>
                <w:rFonts w:ascii="Arial" w:hAnsi="Arial" w:cs="Arial"/>
                <w:sz w:val="24"/>
                <w:szCs w:val="24"/>
              </w:rPr>
              <w:t>En las practicas abordadas se da continuidad en la evaluación y la enseñanza de aprendizaje.</w:t>
            </w:r>
          </w:p>
        </w:tc>
        <w:tc>
          <w:tcPr>
            <w:tcW w:w="992" w:type="dxa"/>
          </w:tcPr>
          <w:p w14:paraId="2FD73DC0" w14:textId="77777777" w:rsidR="000907FE" w:rsidRDefault="000907FE" w:rsidP="00B562AC">
            <w:pPr>
              <w:spacing w:line="276" w:lineRule="auto"/>
              <w:jc w:val="both"/>
              <w:rPr>
                <w:rFonts w:ascii="Arial" w:hAnsi="Arial" w:cs="Arial"/>
                <w:b/>
                <w:bCs/>
                <w:sz w:val="24"/>
                <w:szCs w:val="24"/>
              </w:rPr>
            </w:pPr>
          </w:p>
        </w:tc>
        <w:tc>
          <w:tcPr>
            <w:tcW w:w="1134" w:type="dxa"/>
          </w:tcPr>
          <w:p w14:paraId="6F68B21C" w14:textId="77777777" w:rsidR="000907FE" w:rsidRDefault="000907FE" w:rsidP="00B562AC">
            <w:pPr>
              <w:spacing w:line="276" w:lineRule="auto"/>
              <w:jc w:val="both"/>
              <w:rPr>
                <w:rFonts w:ascii="Arial" w:hAnsi="Arial" w:cs="Arial"/>
                <w:b/>
                <w:bCs/>
                <w:sz w:val="24"/>
                <w:szCs w:val="24"/>
              </w:rPr>
            </w:pPr>
          </w:p>
        </w:tc>
      </w:tr>
      <w:tr w:rsidR="000907FE" w14:paraId="65F95429" w14:textId="77777777" w:rsidTr="00F9320F">
        <w:tc>
          <w:tcPr>
            <w:tcW w:w="7655" w:type="dxa"/>
            <w:shd w:val="clear" w:color="auto" w:fill="9CC2E5" w:themeFill="accent1" w:themeFillTint="99"/>
          </w:tcPr>
          <w:p w14:paraId="3E7A5C1E" w14:textId="60C7B538" w:rsidR="000907FE" w:rsidRPr="00F9320F" w:rsidRDefault="000069BB" w:rsidP="00B562AC">
            <w:pPr>
              <w:spacing w:line="276" w:lineRule="auto"/>
              <w:jc w:val="both"/>
              <w:rPr>
                <w:rFonts w:ascii="Arial" w:hAnsi="Arial" w:cs="Arial"/>
                <w:sz w:val="24"/>
                <w:szCs w:val="24"/>
              </w:rPr>
            </w:pPr>
            <w:r w:rsidRPr="00F9320F">
              <w:rPr>
                <w:rFonts w:ascii="Arial" w:hAnsi="Arial" w:cs="Arial"/>
                <w:sz w:val="24"/>
                <w:szCs w:val="24"/>
              </w:rPr>
              <w:t xml:space="preserve">Aspectos para el conocimiento básico del estudiante </w:t>
            </w:r>
          </w:p>
        </w:tc>
        <w:tc>
          <w:tcPr>
            <w:tcW w:w="992" w:type="dxa"/>
            <w:shd w:val="clear" w:color="auto" w:fill="FFFF00"/>
          </w:tcPr>
          <w:p w14:paraId="772CAD82" w14:textId="7A6A7D32" w:rsidR="000907FE" w:rsidRDefault="00410619" w:rsidP="00B562AC">
            <w:pPr>
              <w:spacing w:line="276" w:lineRule="auto"/>
              <w:jc w:val="both"/>
              <w:rPr>
                <w:rFonts w:ascii="Arial" w:hAnsi="Arial" w:cs="Arial"/>
                <w:b/>
                <w:bCs/>
                <w:sz w:val="24"/>
                <w:szCs w:val="24"/>
              </w:rPr>
            </w:pPr>
            <w:r>
              <w:rPr>
                <w:rFonts w:ascii="Arial" w:hAnsi="Arial" w:cs="Arial"/>
                <w:b/>
                <w:bCs/>
                <w:sz w:val="24"/>
                <w:szCs w:val="24"/>
              </w:rPr>
              <w:t xml:space="preserve">Si </w:t>
            </w:r>
          </w:p>
        </w:tc>
        <w:tc>
          <w:tcPr>
            <w:tcW w:w="1134" w:type="dxa"/>
            <w:shd w:val="clear" w:color="auto" w:fill="ED7D31" w:themeFill="accent2"/>
          </w:tcPr>
          <w:p w14:paraId="0809406D" w14:textId="34962A8F" w:rsidR="000907FE" w:rsidRDefault="00410619" w:rsidP="00B562AC">
            <w:pPr>
              <w:spacing w:line="276" w:lineRule="auto"/>
              <w:jc w:val="both"/>
              <w:rPr>
                <w:rFonts w:ascii="Arial" w:hAnsi="Arial" w:cs="Arial"/>
                <w:b/>
                <w:bCs/>
                <w:sz w:val="24"/>
                <w:szCs w:val="24"/>
              </w:rPr>
            </w:pPr>
            <w:r>
              <w:rPr>
                <w:rFonts w:ascii="Arial" w:hAnsi="Arial" w:cs="Arial"/>
                <w:b/>
                <w:bCs/>
                <w:sz w:val="24"/>
                <w:szCs w:val="24"/>
              </w:rPr>
              <w:t xml:space="preserve">No </w:t>
            </w:r>
          </w:p>
        </w:tc>
      </w:tr>
      <w:tr w:rsidR="00AB3C27" w14:paraId="6DB0C836" w14:textId="77777777" w:rsidTr="007F2079">
        <w:tc>
          <w:tcPr>
            <w:tcW w:w="7655" w:type="dxa"/>
          </w:tcPr>
          <w:p w14:paraId="053150DE" w14:textId="6AE3AB46" w:rsidR="00AB3C27" w:rsidRPr="00F9320F" w:rsidRDefault="000069BB" w:rsidP="00B562AC">
            <w:pPr>
              <w:spacing w:line="276" w:lineRule="auto"/>
              <w:jc w:val="both"/>
              <w:rPr>
                <w:rFonts w:ascii="Arial" w:hAnsi="Arial" w:cs="Arial"/>
                <w:sz w:val="24"/>
                <w:szCs w:val="24"/>
              </w:rPr>
            </w:pPr>
            <w:r w:rsidRPr="00F9320F">
              <w:rPr>
                <w:rFonts w:ascii="Arial" w:hAnsi="Arial" w:cs="Arial"/>
                <w:sz w:val="24"/>
                <w:szCs w:val="24"/>
              </w:rPr>
              <w:t xml:space="preserve">El alumno </w:t>
            </w:r>
            <w:r w:rsidR="000068A3">
              <w:rPr>
                <w:rFonts w:ascii="Arial" w:hAnsi="Arial" w:cs="Arial"/>
                <w:sz w:val="24"/>
                <w:szCs w:val="24"/>
              </w:rPr>
              <w:t>logra establecer relaciones interpersonales dentro del aula.</w:t>
            </w:r>
          </w:p>
        </w:tc>
        <w:tc>
          <w:tcPr>
            <w:tcW w:w="992" w:type="dxa"/>
          </w:tcPr>
          <w:p w14:paraId="4FF7FE62" w14:textId="77777777" w:rsidR="00AB3C27" w:rsidRDefault="00AB3C27" w:rsidP="00B562AC">
            <w:pPr>
              <w:spacing w:line="276" w:lineRule="auto"/>
              <w:jc w:val="both"/>
              <w:rPr>
                <w:rFonts w:ascii="Arial" w:hAnsi="Arial" w:cs="Arial"/>
                <w:b/>
                <w:bCs/>
                <w:sz w:val="24"/>
                <w:szCs w:val="24"/>
              </w:rPr>
            </w:pPr>
          </w:p>
        </w:tc>
        <w:tc>
          <w:tcPr>
            <w:tcW w:w="1134" w:type="dxa"/>
          </w:tcPr>
          <w:p w14:paraId="77E6D61B" w14:textId="77777777" w:rsidR="00AB3C27" w:rsidRDefault="00AB3C27" w:rsidP="00B562AC">
            <w:pPr>
              <w:spacing w:line="276" w:lineRule="auto"/>
              <w:jc w:val="both"/>
              <w:rPr>
                <w:rFonts w:ascii="Arial" w:hAnsi="Arial" w:cs="Arial"/>
                <w:b/>
                <w:bCs/>
                <w:sz w:val="24"/>
                <w:szCs w:val="24"/>
              </w:rPr>
            </w:pPr>
          </w:p>
        </w:tc>
      </w:tr>
      <w:tr w:rsidR="000907FE" w14:paraId="68091D28" w14:textId="77777777" w:rsidTr="007F2079">
        <w:tc>
          <w:tcPr>
            <w:tcW w:w="7655" w:type="dxa"/>
          </w:tcPr>
          <w:p w14:paraId="72F1DED8" w14:textId="52D93316" w:rsidR="000907FE" w:rsidRPr="000068A3" w:rsidRDefault="000068A3" w:rsidP="00B562AC">
            <w:pPr>
              <w:spacing w:line="276" w:lineRule="auto"/>
              <w:jc w:val="both"/>
              <w:rPr>
                <w:rFonts w:ascii="Arial" w:hAnsi="Arial" w:cs="Arial"/>
                <w:sz w:val="24"/>
                <w:szCs w:val="24"/>
              </w:rPr>
            </w:pPr>
            <w:r w:rsidRPr="000068A3">
              <w:rPr>
                <w:rFonts w:ascii="Arial" w:hAnsi="Arial" w:cs="Arial"/>
                <w:sz w:val="24"/>
                <w:szCs w:val="24"/>
              </w:rPr>
              <w:t xml:space="preserve">Comprende de manera asertiva instrucciones, reglamentos y acuerdos de grupo. </w:t>
            </w:r>
          </w:p>
        </w:tc>
        <w:tc>
          <w:tcPr>
            <w:tcW w:w="992" w:type="dxa"/>
          </w:tcPr>
          <w:p w14:paraId="43FEF34A" w14:textId="77777777" w:rsidR="000907FE" w:rsidRDefault="000907FE" w:rsidP="00B562AC">
            <w:pPr>
              <w:spacing w:line="276" w:lineRule="auto"/>
              <w:jc w:val="both"/>
              <w:rPr>
                <w:rFonts w:ascii="Arial" w:hAnsi="Arial" w:cs="Arial"/>
                <w:b/>
                <w:bCs/>
                <w:sz w:val="24"/>
                <w:szCs w:val="24"/>
              </w:rPr>
            </w:pPr>
          </w:p>
        </w:tc>
        <w:tc>
          <w:tcPr>
            <w:tcW w:w="1134" w:type="dxa"/>
          </w:tcPr>
          <w:p w14:paraId="26C82A3D" w14:textId="77777777" w:rsidR="000907FE" w:rsidRDefault="000907FE" w:rsidP="00B562AC">
            <w:pPr>
              <w:spacing w:line="276" w:lineRule="auto"/>
              <w:jc w:val="both"/>
              <w:rPr>
                <w:rFonts w:ascii="Arial" w:hAnsi="Arial" w:cs="Arial"/>
                <w:b/>
                <w:bCs/>
                <w:sz w:val="24"/>
                <w:szCs w:val="24"/>
              </w:rPr>
            </w:pPr>
          </w:p>
        </w:tc>
      </w:tr>
      <w:tr w:rsidR="000068A3" w14:paraId="0163DBE6" w14:textId="77777777" w:rsidTr="007F2079">
        <w:tc>
          <w:tcPr>
            <w:tcW w:w="7655" w:type="dxa"/>
          </w:tcPr>
          <w:p w14:paraId="49AB5EBA" w14:textId="2071F932" w:rsidR="000068A3" w:rsidRPr="000068A3" w:rsidRDefault="000068A3" w:rsidP="00B562AC">
            <w:pPr>
              <w:spacing w:line="276" w:lineRule="auto"/>
              <w:jc w:val="both"/>
              <w:rPr>
                <w:rFonts w:ascii="Arial" w:hAnsi="Arial" w:cs="Arial"/>
                <w:sz w:val="24"/>
                <w:szCs w:val="24"/>
              </w:rPr>
            </w:pPr>
            <w:r>
              <w:rPr>
                <w:rFonts w:ascii="Arial" w:hAnsi="Arial" w:cs="Arial"/>
                <w:sz w:val="24"/>
                <w:szCs w:val="24"/>
              </w:rPr>
              <w:t>Puede mantener una interacción activa dentro y fuera del aula.</w:t>
            </w:r>
          </w:p>
        </w:tc>
        <w:tc>
          <w:tcPr>
            <w:tcW w:w="992" w:type="dxa"/>
          </w:tcPr>
          <w:p w14:paraId="4E5DE062" w14:textId="77777777" w:rsidR="000068A3" w:rsidRDefault="000068A3" w:rsidP="00B562AC">
            <w:pPr>
              <w:spacing w:line="276" w:lineRule="auto"/>
              <w:jc w:val="both"/>
              <w:rPr>
                <w:rFonts w:ascii="Arial" w:hAnsi="Arial" w:cs="Arial"/>
                <w:b/>
                <w:bCs/>
                <w:sz w:val="24"/>
                <w:szCs w:val="24"/>
              </w:rPr>
            </w:pPr>
          </w:p>
        </w:tc>
        <w:tc>
          <w:tcPr>
            <w:tcW w:w="1134" w:type="dxa"/>
          </w:tcPr>
          <w:p w14:paraId="0275EF24" w14:textId="77777777" w:rsidR="000068A3" w:rsidRDefault="000068A3" w:rsidP="00B562AC">
            <w:pPr>
              <w:spacing w:line="276" w:lineRule="auto"/>
              <w:jc w:val="both"/>
              <w:rPr>
                <w:rFonts w:ascii="Arial" w:hAnsi="Arial" w:cs="Arial"/>
                <w:b/>
                <w:bCs/>
                <w:sz w:val="24"/>
                <w:szCs w:val="24"/>
              </w:rPr>
            </w:pPr>
          </w:p>
        </w:tc>
      </w:tr>
      <w:tr w:rsidR="000068A3" w14:paraId="750B9FCD" w14:textId="77777777" w:rsidTr="007F2079">
        <w:tc>
          <w:tcPr>
            <w:tcW w:w="7655" w:type="dxa"/>
          </w:tcPr>
          <w:p w14:paraId="198A463E" w14:textId="009B8E3D" w:rsidR="000068A3" w:rsidRPr="000068A3" w:rsidRDefault="000068A3" w:rsidP="00B562AC">
            <w:pPr>
              <w:spacing w:line="276" w:lineRule="auto"/>
              <w:jc w:val="both"/>
              <w:rPr>
                <w:rFonts w:ascii="Arial" w:hAnsi="Arial" w:cs="Arial"/>
                <w:sz w:val="24"/>
                <w:szCs w:val="24"/>
              </w:rPr>
            </w:pPr>
            <w:r>
              <w:rPr>
                <w:rFonts w:ascii="Arial" w:hAnsi="Arial" w:cs="Arial"/>
                <w:sz w:val="24"/>
                <w:szCs w:val="24"/>
              </w:rPr>
              <w:t xml:space="preserve">Disfruta o muestra entusiasmo al momento de trabajar con diversas actividades. </w:t>
            </w:r>
          </w:p>
        </w:tc>
        <w:tc>
          <w:tcPr>
            <w:tcW w:w="992" w:type="dxa"/>
          </w:tcPr>
          <w:p w14:paraId="68B57BCF" w14:textId="77777777" w:rsidR="000068A3" w:rsidRDefault="000068A3" w:rsidP="00B562AC">
            <w:pPr>
              <w:spacing w:line="276" w:lineRule="auto"/>
              <w:jc w:val="both"/>
              <w:rPr>
                <w:rFonts w:ascii="Arial" w:hAnsi="Arial" w:cs="Arial"/>
                <w:b/>
                <w:bCs/>
                <w:sz w:val="24"/>
                <w:szCs w:val="24"/>
              </w:rPr>
            </w:pPr>
          </w:p>
        </w:tc>
        <w:tc>
          <w:tcPr>
            <w:tcW w:w="1134" w:type="dxa"/>
          </w:tcPr>
          <w:p w14:paraId="155B9263" w14:textId="77777777" w:rsidR="000068A3" w:rsidRDefault="000068A3" w:rsidP="00B562AC">
            <w:pPr>
              <w:spacing w:line="276" w:lineRule="auto"/>
              <w:jc w:val="both"/>
              <w:rPr>
                <w:rFonts w:ascii="Arial" w:hAnsi="Arial" w:cs="Arial"/>
                <w:b/>
                <w:bCs/>
                <w:sz w:val="24"/>
                <w:szCs w:val="24"/>
              </w:rPr>
            </w:pPr>
          </w:p>
        </w:tc>
      </w:tr>
      <w:tr w:rsidR="000068A3" w14:paraId="00C41D63" w14:textId="77777777" w:rsidTr="007F2079">
        <w:tc>
          <w:tcPr>
            <w:tcW w:w="7655" w:type="dxa"/>
          </w:tcPr>
          <w:p w14:paraId="4BF22B22" w14:textId="5DD05496" w:rsidR="000068A3" w:rsidRPr="000068A3" w:rsidRDefault="001A164A" w:rsidP="00B562AC">
            <w:pPr>
              <w:spacing w:line="276" w:lineRule="auto"/>
              <w:jc w:val="both"/>
              <w:rPr>
                <w:rFonts w:ascii="Arial" w:hAnsi="Arial" w:cs="Arial"/>
                <w:sz w:val="24"/>
                <w:szCs w:val="24"/>
              </w:rPr>
            </w:pPr>
            <w:r>
              <w:rPr>
                <w:rFonts w:ascii="Arial" w:hAnsi="Arial" w:cs="Arial"/>
                <w:sz w:val="24"/>
                <w:szCs w:val="24"/>
              </w:rPr>
              <w:lastRenderedPageBreak/>
              <w:t xml:space="preserve">Presenta mejoras en el transcurso de su formación en base actividades individuales y grupales. </w:t>
            </w:r>
          </w:p>
        </w:tc>
        <w:tc>
          <w:tcPr>
            <w:tcW w:w="992" w:type="dxa"/>
          </w:tcPr>
          <w:p w14:paraId="246D9C22" w14:textId="77777777" w:rsidR="000068A3" w:rsidRDefault="000068A3" w:rsidP="00B562AC">
            <w:pPr>
              <w:spacing w:line="276" w:lineRule="auto"/>
              <w:jc w:val="both"/>
              <w:rPr>
                <w:rFonts w:ascii="Arial" w:hAnsi="Arial" w:cs="Arial"/>
                <w:b/>
                <w:bCs/>
                <w:sz w:val="24"/>
                <w:szCs w:val="24"/>
              </w:rPr>
            </w:pPr>
          </w:p>
        </w:tc>
        <w:tc>
          <w:tcPr>
            <w:tcW w:w="1134" w:type="dxa"/>
          </w:tcPr>
          <w:p w14:paraId="1C0B8398" w14:textId="77777777" w:rsidR="000068A3" w:rsidRDefault="000068A3" w:rsidP="00B562AC">
            <w:pPr>
              <w:spacing w:line="276" w:lineRule="auto"/>
              <w:jc w:val="both"/>
              <w:rPr>
                <w:rFonts w:ascii="Arial" w:hAnsi="Arial" w:cs="Arial"/>
                <w:b/>
                <w:bCs/>
                <w:sz w:val="24"/>
                <w:szCs w:val="24"/>
              </w:rPr>
            </w:pPr>
          </w:p>
        </w:tc>
      </w:tr>
      <w:tr w:rsidR="001A164A" w14:paraId="55A87AA7" w14:textId="77777777" w:rsidTr="00410619">
        <w:tc>
          <w:tcPr>
            <w:tcW w:w="7655" w:type="dxa"/>
            <w:shd w:val="clear" w:color="auto" w:fill="9CC2E5" w:themeFill="accent1" w:themeFillTint="99"/>
          </w:tcPr>
          <w:p w14:paraId="6245F40B" w14:textId="3DA4C2E4" w:rsidR="001A164A" w:rsidRDefault="00410619" w:rsidP="00B562AC">
            <w:pPr>
              <w:spacing w:line="276" w:lineRule="auto"/>
              <w:jc w:val="both"/>
              <w:rPr>
                <w:rFonts w:ascii="Arial" w:hAnsi="Arial" w:cs="Arial"/>
                <w:sz w:val="24"/>
                <w:szCs w:val="24"/>
              </w:rPr>
            </w:pPr>
            <w:r>
              <w:rPr>
                <w:rFonts w:ascii="Arial" w:hAnsi="Arial" w:cs="Arial"/>
                <w:sz w:val="24"/>
                <w:szCs w:val="24"/>
              </w:rPr>
              <w:t xml:space="preserve">Aspectos cognitivos y formación del estudiante. </w:t>
            </w:r>
          </w:p>
        </w:tc>
        <w:tc>
          <w:tcPr>
            <w:tcW w:w="992" w:type="dxa"/>
            <w:shd w:val="clear" w:color="auto" w:fill="FFFF00"/>
          </w:tcPr>
          <w:p w14:paraId="30B03106" w14:textId="2C7D0180" w:rsidR="001A164A" w:rsidRDefault="00410619" w:rsidP="00B562AC">
            <w:pPr>
              <w:spacing w:line="276" w:lineRule="auto"/>
              <w:jc w:val="both"/>
              <w:rPr>
                <w:rFonts w:ascii="Arial" w:hAnsi="Arial" w:cs="Arial"/>
                <w:b/>
                <w:bCs/>
                <w:sz w:val="24"/>
                <w:szCs w:val="24"/>
              </w:rPr>
            </w:pPr>
            <w:r>
              <w:rPr>
                <w:rFonts w:ascii="Arial" w:hAnsi="Arial" w:cs="Arial"/>
                <w:b/>
                <w:bCs/>
                <w:sz w:val="24"/>
                <w:szCs w:val="24"/>
              </w:rPr>
              <w:t xml:space="preserve">Si </w:t>
            </w:r>
          </w:p>
        </w:tc>
        <w:tc>
          <w:tcPr>
            <w:tcW w:w="1134" w:type="dxa"/>
            <w:shd w:val="clear" w:color="auto" w:fill="ED7D31" w:themeFill="accent2"/>
          </w:tcPr>
          <w:p w14:paraId="725583A6" w14:textId="3408E619" w:rsidR="001A164A" w:rsidRDefault="00410619" w:rsidP="00B562AC">
            <w:pPr>
              <w:spacing w:line="276" w:lineRule="auto"/>
              <w:jc w:val="both"/>
              <w:rPr>
                <w:rFonts w:ascii="Arial" w:hAnsi="Arial" w:cs="Arial"/>
                <w:b/>
                <w:bCs/>
                <w:sz w:val="24"/>
                <w:szCs w:val="24"/>
              </w:rPr>
            </w:pPr>
            <w:r>
              <w:rPr>
                <w:rFonts w:ascii="Arial" w:hAnsi="Arial" w:cs="Arial"/>
                <w:b/>
                <w:bCs/>
                <w:sz w:val="24"/>
                <w:szCs w:val="24"/>
              </w:rPr>
              <w:t xml:space="preserve">No </w:t>
            </w:r>
          </w:p>
        </w:tc>
      </w:tr>
      <w:tr w:rsidR="001A164A" w14:paraId="10C99AE6" w14:textId="77777777" w:rsidTr="007F2079">
        <w:tc>
          <w:tcPr>
            <w:tcW w:w="7655" w:type="dxa"/>
          </w:tcPr>
          <w:p w14:paraId="52CA2A8F" w14:textId="0DB1B841" w:rsidR="001A164A" w:rsidRDefault="0036712A" w:rsidP="00B562AC">
            <w:pPr>
              <w:spacing w:line="276" w:lineRule="auto"/>
              <w:jc w:val="both"/>
              <w:rPr>
                <w:rFonts w:ascii="Arial" w:hAnsi="Arial" w:cs="Arial"/>
                <w:sz w:val="24"/>
                <w:szCs w:val="24"/>
              </w:rPr>
            </w:pPr>
            <w:r>
              <w:rPr>
                <w:rFonts w:ascii="Arial" w:hAnsi="Arial" w:cs="Arial"/>
                <w:sz w:val="24"/>
                <w:szCs w:val="24"/>
              </w:rPr>
              <w:t>Desarrolla un pensamiento critico en cada una de las actividades.</w:t>
            </w:r>
          </w:p>
        </w:tc>
        <w:tc>
          <w:tcPr>
            <w:tcW w:w="992" w:type="dxa"/>
          </w:tcPr>
          <w:p w14:paraId="30CFA4EA" w14:textId="77777777" w:rsidR="001A164A" w:rsidRDefault="001A164A" w:rsidP="00B562AC">
            <w:pPr>
              <w:spacing w:line="276" w:lineRule="auto"/>
              <w:jc w:val="both"/>
              <w:rPr>
                <w:rFonts w:ascii="Arial" w:hAnsi="Arial" w:cs="Arial"/>
                <w:b/>
                <w:bCs/>
                <w:sz w:val="24"/>
                <w:szCs w:val="24"/>
              </w:rPr>
            </w:pPr>
          </w:p>
        </w:tc>
        <w:tc>
          <w:tcPr>
            <w:tcW w:w="1134" w:type="dxa"/>
          </w:tcPr>
          <w:p w14:paraId="28F66D3E" w14:textId="77777777" w:rsidR="001A164A" w:rsidRDefault="001A164A" w:rsidP="00B562AC">
            <w:pPr>
              <w:spacing w:line="276" w:lineRule="auto"/>
              <w:jc w:val="both"/>
              <w:rPr>
                <w:rFonts w:ascii="Arial" w:hAnsi="Arial" w:cs="Arial"/>
                <w:b/>
                <w:bCs/>
                <w:sz w:val="24"/>
                <w:szCs w:val="24"/>
              </w:rPr>
            </w:pPr>
          </w:p>
        </w:tc>
      </w:tr>
      <w:tr w:rsidR="001A164A" w14:paraId="0881A16E" w14:textId="77777777" w:rsidTr="007F2079">
        <w:tc>
          <w:tcPr>
            <w:tcW w:w="7655" w:type="dxa"/>
          </w:tcPr>
          <w:p w14:paraId="6932E5A1" w14:textId="0435D89E" w:rsidR="001A164A" w:rsidRDefault="0036712A" w:rsidP="00B562AC">
            <w:pPr>
              <w:spacing w:line="276" w:lineRule="auto"/>
              <w:jc w:val="both"/>
              <w:rPr>
                <w:rFonts w:ascii="Arial" w:hAnsi="Arial" w:cs="Arial"/>
                <w:sz w:val="24"/>
                <w:szCs w:val="24"/>
              </w:rPr>
            </w:pPr>
            <w:r>
              <w:rPr>
                <w:rFonts w:ascii="Arial" w:hAnsi="Arial" w:cs="Arial"/>
                <w:sz w:val="24"/>
                <w:szCs w:val="24"/>
              </w:rPr>
              <w:t>Muestra seguridad para manifestar sus respuestas, ideas y comentarios complementarios.</w:t>
            </w:r>
          </w:p>
        </w:tc>
        <w:tc>
          <w:tcPr>
            <w:tcW w:w="992" w:type="dxa"/>
          </w:tcPr>
          <w:p w14:paraId="60A03691" w14:textId="77777777" w:rsidR="001A164A" w:rsidRDefault="001A164A" w:rsidP="00B562AC">
            <w:pPr>
              <w:spacing w:line="276" w:lineRule="auto"/>
              <w:jc w:val="both"/>
              <w:rPr>
                <w:rFonts w:ascii="Arial" w:hAnsi="Arial" w:cs="Arial"/>
                <w:b/>
                <w:bCs/>
                <w:sz w:val="24"/>
                <w:szCs w:val="24"/>
              </w:rPr>
            </w:pPr>
          </w:p>
        </w:tc>
        <w:tc>
          <w:tcPr>
            <w:tcW w:w="1134" w:type="dxa"/>
          </w:tcPr>
          <w:p w14:paraId="7D5A33C9" w14:textId="77777777" w:rsidR="001A164A" w:rsidRDefault="001A164A" w:rsidP="00B562AC">
            <w:pPr>
              <w:spacing w:line="276" w:lineRule="auto"/>
              <w:jc w:val="both"/>
              <w:rPr>
                <w:rFonts w:ascii="Arial" w:hAnsi="Arial" w:cs="Arial"/>
                <w:b/>
                <w:bCs/>
                <w:sz w:val="24"/>
                <w:szCs w:val="24"/>
              </w:rPr>
            </w:pPr>
          </w:p>
        </w:tc>
      </w:tr>
      <w:tr w:rsidR="001A164A" w14:paraId="7FA56A95" w14:textId="77777777" w:rsidTr="007F2079">
        <w:tc>
          <w:tcPr>
            <w:tcW w:w="7655" w:type="dxa"/>
          </w:tcPr>
          <w:p w14:paraId="222BCF79" w14:textId="14FE762F" w:rsidR="001A164A" w:rsidRDefault="0036712A" w:rsidP="00B562AC">
            <w:pPr>
              <w:spacing w:line="276" w:lineRule="auto"/>
              <w:jc w:val="both"/>
              <w:rPr>
                <w:rFonts w:ascii="Arial" w:hAnsi="Arial" w:cs="Arial"/>
                <w:sz w:val="24"/>
                <w:szCs w:val="24"/>
              </w:rPr>
            </w:pPr>
            <w:r>
              <w:rPr>
                <w:rFonts w:ascii="Arial" w:hAnsi="Arial" w:cs="Arial"/>
                <w:sz w:val="24"/>
                <w:szCs w:val="24"/>
              </w:rPr>
              <w:t>Trabaja de manera colaborativa y tiene capacidades para proporcionar ayuda a quien lo necesita.</w:t>
            </w:r>
          </w:p>
        </w:tc>
        <w:tc>
          <w:tcPr>
            <w:tcW w:w="992" w:type="dxa"/>
          </w:tcPr>
          <w:p w14:paraId="05C3200A" w14:textId="77777777" w:rsidR="001A164A" w:rsidRDefault="001A164A" w:rsidP="00B562AC">
            <w:pPr>
              <w:spacing w:line="276" w:lineRule="auto"/>
              <w:jc w:val="both"/>
              <w:rPr>
                <w:rFonts w:ascii="Arial" w:hAnsi="Arial" w:cs="Arial"/>
                <w:b/>
                <w:bCs/>
                <w:sz w:val="24"/>
                <w:szCs w:val="24"/>
              </w:rPr>
            </w:pPr>
          </w:p>
        </w:tc>
        <w:tc>
          <w:tcPr>
            <w:tcW w:w="1134" w:type="dxa"/>
          </w:tcPr>
          <w:p w14:paraId="29B0D343" w14:textId="77777777" w:rsidR="001A164A" w:rsidRDefault="001A164A" w:rsidP="00B562AC">
            <w:pPr>
              <w:spacing w:line="276" w:lineRule="auto"/>
              <w:jc w:val="both"/>
              <w:rPr>
                <w:rFonts w:ascii="Arial" w:hAnsi="Arial" w:cs="Arial"/>
                <w:b/>
                <w:bCs/>
                <w:sz w:val="24"/>
                <w:szCs w:val="24"/>
              </w:rPr>
            </w:pPr>
          </w:p>
        </w:tc>
      </w:tr>
      <w:tr w:rsidR="001A164A" w14:paraId="3C4A37FF" w14:textId="77777777" w:rsidTr="007F2079">
        <w:tc>
          <w:tcPr>
            <w:tcW w:w="7655" w:type="dxa"/>
          </w:tcPr>
          <w:p w14:paraId="51E2D388" w14:textId="19E10349" w:rsidR="001A164A" w:rsidRDefault="0036712A" w:rsidP="00B562AC">
            <w:pPr>
              <w:spacing w:line="276" w:lineRule="auto"/>
              <w:jc w:val="both"/>
              <w:rPr>
                <w:rFonts w:ascii="Arial" w:hAnsi="Arial" w:cs="Arial"/>
                <w:sz w:val="24"/>
                <w:szCs w:val="24"/>
              </w:rPr>
            </w:pPr>
            <w:r>
              <w:rPr>
                <w:rFonts w:ascii="Arial" w:hAnsi="Arial" w:cs="Arial"/>
                <w:sz w:val="24"/>
                <w:szCs w:val="24"/>
              </w:rPr>
              <w:t>Su lenguaje es comprensible y sus ideas muestran coherencia paulatinamente.</w:t>
            </w:r>
          </w:p>
        </w:tc>
        <w:tc>
          <w:tcPr>
            <w:tcW w:w="992" w:type="dxa"/>
          </w:tcPr>
          <w:p w14:paraId="05D9E1CD" w14:textId="77777777" w:rsidR="001A164A" w:rsidRDefault="001A164A" w:rsidP="00B562AC">
            <w:pPr>
              <w:spacing w:line="276" w:lineRule="auto"/>
              <w:jc w:val="both"/>
              <w:rPr>
                <w:rFonts w:ascii="Arial" w:hAnsi="Arial" w:cs="Arial"/>
                <w:b/>
                <w:bCs/>
                <w:sz w:val="24"/>
                <w:szCs w:val="24"/>
              </w:rPr>
            </w:pPr>
          </w:p>
        </w:tc>
        <w:tc>
          <w:tcPr>
            <w:tcW w:w="1134" w:type="dxa"/>
          </w:tcPr>
          <w:p w14:paraId="12B81D56" w14:textId="77777777" w:rsidR="001A164A" w:rsidRDefault="001A164A" w:rsidP="00B562AC">
            <w:pPr>
              <w:spacing w:line="276" w:lineRule="auto"/>
              <w:jc w:val="both"/>
              <w:rPr>
                <w:rFonts w:ascii="Arial" w:hAnsi="Arial" w:cs="Arial"/>
                <w:b/>
                <w:bCs/>
                <w:sz w:val="24"/>
                <w:szCs w:val="24"/>
              </w:rPr>
            </w:pPr>
          </w:p>
        </w:tc>
      </w:tr>
      <w:tr w:rsidR="0036712A" w14:paraId="382BA4F0" w14:textId="77777777" w:rsidTr="007F2079">
        <w:tc>
          <w:tcPr>
            <w:tcW w:w="7655" w:type="dxa"/>
          </w:tcPr>
          <w:p w14:paraId="7514FDDD" w14:textId="047B0D6F" w:rsidR="0036712A" w:rsidRDefault="00CF3528" w:rsidP="00B562AC">
            <w:pPr>
              <w:spacing w:line="276" w:lineRule="auto"/>
              <w:jc w:val="both"/>
              <w:rPr>
                <w:rFonts w:ascii="Arial" w:hAnsi="Arial" w:cs="Arial"/>
                <w:sz w:val="24"/>
                <w:szCs w:val="24"/>
              </w:rPr>
            </w:pPr>
            <w:r>
              <w:rPr>
                <w:rFonts w:ascii="Arial" w:hAnsi="Arial" w:cs="Arial"/>
                <w:sz w:val="24"/>
                <w:szCs w:val="24"/>
              </w:rPr>
              <w:t>Desarrolla el pensamiento matemático y lo emplea en la cotidianidad de su aprendizaje.</w:t>
            </w:r>
          </w:p>
        </w:tc>
        <w:tc>
          <w:tcPr>
            <w:tcW w:w="992" w:type="dxa"/>
          </w:tcPr>
          <w:p w14:paraId="415BED6A" w14:textId="77777777" w:rsidR="0036712A" w:rsidRDefault="0036712A" w:rsidP="00B562AC">
            <w:pPr>
              <w:spacing w:line="276" w:lineRule="auto"/>
              <w:jc w:val="both"/>
              <w:rPr>
                <w:rFonts w:ascii="Arial" w:hAnsi="Arial" w:cs="Arial"/>
                <w:b/>
                <w:bCs/>
                <w:sz w:val="24"/>
                <w:szCs w:val="24"/>
              </w:rPr>
            </w:pPr>
          </w:p>
        </w:tc>
        <w:tc>
          <w:tcPr>
            <w:tcW w:w="1134" w:type="dxa"/>
          </w:tcPr>
          <w:p w14:paraId="7EAFC529" w14:textId="77777777" w:rsidR="0036712A" w:rsidRDefault="0036712A" w:rsidP="00B562AC">
            <w:pPr>
              <w:spacing w:line="276" w:lineRule="auto"/>
              <w:jc w:val="both"/>
              <w:rPr>
                <w:rFonts w:ascii="Arial" w:hAnsi="Arial" w:cs="Arial"/>
                <w:b/>
                <w:bCs/>
                <w:sz w:val="24"/>
                <w:szCs w:val="24"/>
              </w:rPr>
            </w:pPr>
          </w:p>
        </w:tc>
      </w:tr>
      <w:tr w:rsidR="00CF3528" w14:paraId="11FC6AF5" w14:textId="77777777" w:rsidTr="007F2079">
        <w:tc>
          <w:tcPr>
            <w:tcW w:w="7655" w:type="dxa"/>
          </w:tcPr>
          <w:p w14:paraId="11E080BD" w14:textId="401BBB33" w:rsidR="00CF3528" w:rsidRDefault="00CF3528" w:rsidP="00B562AC">
            <w:pPr>
              <w:spacing w:line="276" w:lineRule="auto"/>
              <w:jc w:val="both"/>
              <w:rPr>
                <w:rFonts w:ascii="Arial" w:hAnsi="Arial" w:cs="Arial"/>
                <w:sz w:val="24"/>
                <w:szCs w:val="24"/>
              </w:rPr>
            </w:pPr>
            <w:r>
              <w:rPr>
                <w:rFonts w:ascii="Arial" w:hAnsi="Arial" w:cs="Arial"/>
                <w:sz w:val="24"/>
                <w:szCs w:val="24"/>
              </w:rPr>
              <w:t>Formula nuevas ideas a partir de lo aprendido.</w:t>
            </w:r>
          </w:p>
        </w:tc>
        <w:tc>
          <w:tcPr>
            <w:tcW w:w="992" w:type="dxa"/>
          </w:tcPr>
          <w:p w14:paraId="6CB79DD0" w14:textId="77777777" w:rsidR="00CF3528" w:rsidRDefault="00CF3528" w:rsidP="00B562AC">
            <w:pPr>
              <w:spacing w:line="276" w:lineRule="auto"/>
              <w:jc w:val="both"/>
              <w:rPr>
                <w:rFonts w:ascii="Arial" w:hAnsi="Arial" w:cs="Arial"/>
                <w:b/>
                <w:bCs/>
                <w:sz w:val="24"/>
                <w:szCs w:val="24"/>
              </w:rPr>
            </w:pPr>
          </w:p>
        </w:tc>
        <w:tc>
          <w:tcPr>
            <w:tcW w:w="1134" w:type="dxa"/>
          </w:tcPr>
          <w:p w14:paraId="5B2E1585" w14:textId="77777777" w:rsidR="00CF3528" w:rsidRDefault="00CF3528" w:rsidP="00B562AC">
            <w:pPr>
              <w:spacing w:line="276" w:lineRule="auto"/>
              <w:jc w:val="both"/>
              <w:rPr>
                <w:rFonts w:ascii="Arial" w:hAnsi="Arial" w:cs="Arial"/>
                <w:b/>
                <w:bCs/>
                <w:sz w:val="24"/>
                <w:szCs w:val="24"/>
              </w:rPr>
            </w:pPr>
          </w:p>
        </w:tc>
      </w:tr>
    </w:tbl>
    <w:p w14:paraId="6E4F347A" w14:textId="77777777" w:rsidR="001D2A89" w:rsidRPr="00B562AC" w:rsidRDefault="001D2A89" w:rsidP="00B562AC">
      <w:pPr>
        <w:spacing w:after="0" w:line="276" w:lineRule="auto"/>
        <w:jc w:val="both"/>
        <w:rPr>
          <w:rFonts w:ascii="Arial" w:hAnsi="Arial" w:cs="Arial"/>
          <w:b/>
          <w:bCs/>
          <w:sz w:val="24"/>
          <w:szCs w:val="24"/>
        </w:rPr>
      </w:pPr>
    </w:p>
    <w:p w14:paraId="79A6D048" w14:textId="77777777" w:rsidR="002279BD" w:rsidRPr="00B562AC" w:rsidRDefault="002279BD" w:rsidP="00B562AC">
      <w:pPr>
        <w:spacing w:after="0" w:line="276" w:lineRule="auto"/>
        <w:jc w:val="center"/>
        <w:rPr>
          <w:rFonts w:ascii="Arial" w:hAnsi="Arial" w:cs="Arial"/>
          <w:sz w:val="24"/>
          <w:szCs w:val="24"/>
        </w:rPr>
      </w:pPr>
    </w:p>
    <w:p w14:paraId="560DAF8D" w14:textId="69129010" w:rsidR="002279BD" w:rsidRPr="00B562AC" w:rsidRDefault="002279BD" w:rsidP="00B562AC">
      <w:pPr>
        <w:spacing w:after="0" w:line="276" w:lineRule="auto"/>
        <w:rPr>
          <w:rFonts w:ascii="Arial" w:hAnsi="Arial" w:cs="Arial"/>
          <w:sz w:val="24"/>
          <w:szCs w:val="24"/>
        </w:rPr>
      </w:pPr>
    </w:p>
    <w:p w14:paraId="3D28CA82" w14:textId="77777777" w:rsidR="001D2A89" w:rsidRDefault="001D2A89" w:rsidP="00B562AC">
      <w:pPr>
        <w:spacing w:after="0" w:line="276" w:lineRule="auto"/>
        <w:rPr>
          <w:rFonts w:ascii="Arial" w:hAnsi="Arial" w:cs="Arial"/>
          <w:b/>
          <w:bCs/>
          <w:sz w:val="24"/>
          <w:szCs w:val="24"/>
        </w:rPr>
      </w:pPr>
    </w:p>
    <w:p w14:paraId="19F6BFF7" w14:textId="77777777" w:rsidR="001D2A89" w:rsidRDefault="001D2A89" w:rsidP="00B562AC">
      <w:pPr>
        <w:spacing w:after="0" w:line="276" w:lineRule="auto"/>
        <w:rPr>
          <w:rFonts w:ascii="Arial" w:hAnsi="Arial" w:cs="Arial"/>
          <w:b/>
          <w:bCs/>
          <w:sz w:val="24"/>
          <w:szCs w:val="24"/>
        </w:rPr>
      </w:pPr>
    </w:p>
    <w:p w14:paraId="6B74DBC7" w14:textId="77777777" w:rsidR="001D2A89" w:rsidRDefault="001D2A89" w:rsidP="00B562AC">
      <w:pPr>
        <w:spacing w:after="0" w:line="276" w:lineRule="auto"/>
        <w:rPr>
          <w:rFonts w:ascii="Arial" w:hAnsi="Arial" w:cs="Arial"/>
          <w:b/>
          <w:bCs/>
          <w:sz w:val="24"/>
          <w:szCs w:val="24"/>
        </w:rPr>
      </w:pPr>
    </w:p>
    <w:p w14:paraId="5C748BE3" w14:textId="77777777" w:rsidR="001D2A89" w:rsidRDefault="001D2A89" w:rsidP="00B562AC">
      <w:pPr>
        <w:spacing w:after="0" w:line="276" w:lineRule="auto"/>
        <w:rPr>
          <w:rFonts w:ascii="Arial" w:hAnsi="Arial" w:cs="Arial"/>
          <w:b/>
          <w:bCs/>
          <w:sz w:val="24"/>
          <w:szCs w:val="24"/>
        </w:rPr>
      </w:pPr>
    </w:p>
    <w:p w14:paraId="4A1329E6" w14:textId="77777777" w:rsidR="001D2A89" w:rsidRDefault="001D2A89" w:rsidP="00B562AC">
      <w:pPr>
        <w:spacing w:after="0" w:line="276" w:lineRule="auto"/>
        <w:rPr>
          <w:rFonts w:ascii="Arial" w:hAnsi="Arial" w:cs="Arial"/>
          <w:b/>
          <w:bCs/>
          <w:sz w:val="24"/>
          <w:szCs w:val="24"/>
        </w:rPr>
      </w:pPr>
    </w:p>
    <w:p w14:paraId="6976F1C5" w14:textId="77777777" w:rsidR="001D2A89" w:rsidRDefault="001D2A89" w:rsidP="00B562AC">
      <w:pPr>
        <w:spacing w:after="0" w:line="276" w:lineRule="auto"/>
        <w:rPr>
          <w:rFonts w:ascii="Arial" w:hAnsi="Arial" w:cs="Arial"/>
          <w:b/>
          <w:bCs/>
          <w:sz w:val="24"/>
          <w:szCs w:val="24"/>
        </w:rPr>
      </w:pPr>
    </w:p>
    <w:p w14:paraId="363226AC" w14:textId="77777777" w:rsidR="001D2A89" w:rsidRDefault="001D2A89" w:rsidP="00B562AC">
      <w:pPr>
        <w:spacing w:after="0" w:line="276" w:lineRule="auto"/>
        <w:rPr>
          <w:rFonts w:ascii="Arial" w:hAnsi="Arial" w:cs="Arial"/>
          <w:b/>
          <w:bCs/>
          <w:sz w:val="24"/>
          <w:szCs w:val="24"/>
        </w:rPr>
      </w:pPr>
    </w:p>
    <w:p w14:paraId="1E6F58EF" w14:textId="77777777" w:rsidR="001D2A89" w:rsidRDefault="001D2A89" w:rsidP="00B562AC">
      <w:pPr>
        <w:spacing w:after="0" w:line="276" w:lineRule="auto"/>
        <w:rPr>
          <w:rFonts w:ascii="Arial" w:hAnsi="Arial" w:cs="Arial"/>
          <w:b/>
          <w:bCs/>
          <w:sz w:val="24"/>
          <w:szCs w:val="24"/>
        </w:rPr>
      </w:pPr>
    </w:p>
    <w:p w14:paraId="7383074F" w14:textId="77777777" w:rsidR="001D2A89" w:rsidRDefault="001D2A89" w:rsidP="00B562AC">
      <w:pPr>
        <w:spacing w:after="0" w:line="276" w:lineRule="auto"/>
        <w:rPr>
          <w:rFonts w:ascii="Arial" w:hAnsi="Arial" w:cs="Arial"/>
          <w:b/>
          <w:bCs/>
          <w:sz w:val="24"/>
          <w:szCs w:val="24"/>
        </w:rPr>
      </w:pPr>
    </w:p>
    <w:p w14:paraId="4AC823DF" w14:textId="77777777" w:rsidR="001D2A89" w:rsidRDefault="001D2A89" w:rsidP="00B562AC">
      <w:pPr>
        <w:spacing w:after="0" w:line="276" w:lineRule="auto"/>
        <w:rPr>
          <w:rFonts w:ascii="Arial" w:hAnsi="Arial" w:cs="Arial"/>
          <w:b/>
          <w:bCs/>
          <w:sz w:val="24"/>
          <w:szCs w:val="24"/>
        </w:rPr>
      </w:pPr>
    </w:p>
    <w:p w14:paraId="6E4854CA" w14:textId="77777777" w:rsidR="001D2A89" w:rsidRDefault="001D2A89" w:rsidP="00B562AC">
      <w:pPr>
        <w:spacing w:after="0" w:line="276" w:lineRule="auto"/>
        <w:rPr>
          <w:rFonts w:ascii="Arial" w:hAnsi="Arial" w:cs="Arial"/>
          <w:b/>
          <w:bCs/>
          <w:sz w:val="24"/>
          <w:szCs w:val="24"/>
        </w:rPr>
      </w:pPr>
    </w:p>
    <w:p w14:paraId="0B77B8D1" w14:textId="77777777" w:rsidR="001D2A89" w:rsidRDefault="001D2A89" w:rsidP="00B562AC">
      <w:pPr>
        <w:spacing w:after="0" w:line="276" w:lineRule="auto"/>
        <w:rPr>
          <w:rFonts w:ascii="Arial" w:hAnsi="Arial" w:cs="Arial"/>
          <w:b/>
          <w:bCs/>
          <w:sz w:val="24"/>
          <w:szCs w:val="24"/>
        </w:rPr>
      </w:pPr>
    </w:p>
    <w:p w14:paraId="2EEBE760" w14:textId="77777777" w:rsidR="001D2A89" w:rsidRDefault="001D2A89" w:rsidP="00B562AC">
      <w:pPr>
        <w:spacing w:after="0" w:line="276" w:lineRule="auto"/>
        <w:rPr>
          <w:rFonts w:ascii="Arial" w:hAnsi="Arial" w:cs="Arial"/>
          <w:b/>
          <w:bCs/>
          <w:sz w:val="24"/>
          <w:szCs w:val="24"/>
        </w:rPr>
      </w:pPr>
    </w:p>
    <w:p w14:paraId="572E9ADE" w14:textId="77777777" w:rsidR="001D2A89" w:rsidRDefault="001D2A89" w:rsidP="00B562AC">
      <w:pPr>
        <w:spacing w:after="0" w:line="276" w:lineRule="auto"/>
        <w:rPr>
          <w:rFonts w:ascii="Arial" w:hAnsi="Arial" w:cs="Arial"/>
          <w:b/>
          <w:bCs/>
          <w:sz w:val="24"/>
          <w:szCs w:val="24"/>
        </w:rPr>
      </w:pPr>
    </w:p>
    <w:p w14:paraId="18AB0E66" w14:textId="77777777" w:rsidR="001D2A89" w:rsidRDefault="001D2A89" w:rsidP="00B562AC">
      <w:pPr>
        <w:spacing w:after="0" w:line="276" w:lineRule="auto"/>
        <w:rPr>
          <w:rFonts w:ascii="Arial" w:hAnsi="Arial" w:cs="Arial"/>
          <w:b/>
          <w:bCs/>
          <w:sz w:val="24"/>
          <w:szCs w:val="24"/>
        </w:rPr>
      </w:pPr>
    </w:p>
    <w:p w14:paraId="368B4F3E" w14:textId="77777777" w:rsidR="001D2A89" w:rsidRDefault="001D2A89" w:rsidP="00B562AC">
      <w:pPr>
        <w:spacing w:after="0" w:line="276" w:lineRule="auto"/>
        <w:rPr>
          <w:rFonts w:ascii="Arial" w:hAnsi="Arial" w:cs="Arial"/>
          <w:b/>
          <w:bCs/>
          <w:sz w:val="24"/>
          <w:szCs w:val="24"/>
        </w:rPr>
      </w:pPr>
    </w:p>
    <w:p w14:paraId="4FAE057A" w14:textId="77777777" w:rsidR="00CF3528" w:rsidRDefault="00CF3528" w:rsidP="00B562AC">
      <w:pPr>
        <w:spacing w:after="0" w:line="276" w:lineRule="auto"/>
        <w:rPr>
          <w:rFonts w:ascii="Arial" w:hAnsi="Arial" w:cs="Arial"/>
          <w:b/>
          <w:bCs/>
          <w:sz w:val="24"/>
          <w:szCs w:val="24"/>
        </w:rPr>
      </w:pPr>
    </w:p>
    <w:p w14:paraId="57EC9E23" w14:textId="77777777" w:rsidR="00CF3528" w:rsidRDefault="00CF3528" w:rsidP="00B562AC">
      <w:pPr>
        <w:spacing w:after="0" w:line="276" w:lineRule="auto"/>
        <w:rPr>
          <w:rFonts w:ascii="Arial" w:hAnsi="Arial" w:cs="Arial"/>
          <w:b/>
          <w:bCs/>
          <w:sz w:val="24"/>
          <w:szCs w:val="24"/>
        </w:rPr>
      </w:pPr>
    </w:p>
    <w:p w14:paraId="3FBAD0D5" w14:textId="77777777" w:rsidR="00CF3528" w:rsidRDefault="00CF3528" w:rsidP="00B562AC">
      <w:pPr>
        <w:spacing w:after="0" w:line="276" w:lineRule="auto"/>
        <w:rPr>
          <w:rFonts w:ascii="Arial" w:hAnsi="Arial" w:cs="Arial"/>
          <w:b/>
          <w:bCs/>
          <w:sz w:val="24"/>
          <w:szCs w:val="24"/>
        </w:rPr>
      </w:pPr>
    </w:p>
    <w:p w14:paraId="41841D2B" w14:textId="77777777" w:rsidR="00CF3528" w:rsidRDefault="00CF3528" w:rsidP="00B562AC">
      <w:pPr>
        <w:spacing w:after="0" w:line="276" w:lineRule="auto"/>
        <w:rPr>
          <w:rFonts w:ascii="Arial" w:hAnsi="Arial" w:cs="Arial"/>
          <w:b/>
          <w:bCs/>
          <w:sz w:val="24"/>
          <w:szCs w:val="24"/>
        </w:rPr>
      </w:pPr>
    </w:p>
    <w:p w14:paraId="698F19BF" w14:textId="77777777" w:rsidR="00CF3528" w:rsidRDefault="00CF3528" w:rsidP="00B562AC">
      <w:pPr>
        <w:spacing w:after="0" w:line="276" w:lineRule="auto"/>
        <w:rPr>
          <w:rFonts w:ascii="Arial" w:hAnsi="Arial" w:cs="Arial"/>
          <w:b/>
          <w:bCs/>
          <w:sz w:val="24"/>
          <w:szCs w:val="24"/>
        </w:rPr>
      </w:pPr>
    </w:p>
    <w:p w14:paraId="526730A6" w14:textId="77777777" w:rsidR="00CF3528" w:rsidRDefault="00CF3528" w:rsidP="00B562AC">
      <w:pPr>
        <w:spacing w:after="0" w:line="276" w:lineRule="auto"/>
        <w:rPr>
          <w:rFonts w:ascii="Arial" w:hAnsi="Arial" w:cs="Arial"/>
          <w:b/>
          <w:bCs/>
          <w:sz w:val="24"/>
          <w:szCs w:val="24"/>
        </w:rPr>
      </w:pPr>
    </w:p>
    <w:p w14:paraId="46CB7197" w14:textId="77777777" w:rsidR="00CF3528" w:rsidRDefault="00CF3528" w:rsidP="00B562AC">
      <w:pPr>
        <w:spacing w:after="0" w:line="276" w:lineRule="auto"/>
        <w:rPr>
          <w:rFonts w:ascii="Arial" w:hAnsi="Arial" w:cs="Arial"/>
          <w:b/>
          <w:bCs/>
          <w:sz w:val="24"/>
          <w:szCs w:val="24"/>
        </w:rPr>
      </w:pPr>
    </w:p>
    <w:p w14:paraId="53523DB2" w14:textId="77777777" w:rsidR="00CF3528" w:rsidRDefault="00CF3528" w:rsidP="00B562AC">
      <w:pPr>
        <w:spacing w:after="0" w:line="276" w:lineRule="auto"/>
        <w:rPr>
          <w:rFonts w:ascii="Arial" w:hAnsi="Arial" w:cs="Arial"/>
          <w:b/>
          <w:bCs/>
          <w:sz w:val="24"/>
          <w:szCs w:val="24"/>
        </w:rPr>
      </w:pPr>
    </w:p>
    <w:p w14:paraId="3DC5EB8B" w14:textId="1515BBCB" w:rsidR="002279BD" w:rsidRDefault="00C96A97" w:rsidP="00B562AC">
      <w:pPr>
        <w:spacing w:after="0" w:line="276" w:lineRule="auto"/>
        <w:rPr>
          <w:rFonts w:ascii="Arial" w:hAnsi="Arial" w:cs="Arial"/>
          <w:b/>
          <w:bCs/>
          <w:sz w:val="24"/>
          <w:szCs w:val="24"/>
        </w:rPr>
      </w:pPr>
      <w:r w:rsidRPr="00B562AC">
        <w:rPr>
          <w:rFonts w:ascii="Arial" w:hAnsi="Arial" w:cs="Arial"/>
          <w:b/>
          <w:bCs/>
          <w:sz w:val="24"/>
          <w:szCs w:val="24"/>
        </w:rPr>
        <w:lastRenderedPageBreak/>
        <w:t xml:space="preserve">Conclusiones </w:t>
      </w:r>
    </w:p>
    <w:p w14:paraId="7DD22452" w14:textId="7B10ACEE" w:rsidR="00CF3528" w:rsidRPr="006323C9" w:rsidRDefault="001777B0" w:rsidP="006323C9">
      <w:pPr>
        <w:spacing w:after="0" w:line="360" w:lineRule="auto"/>
        <w:rPr>
          <w:rFonts w:ascii="Arial" w:hAnsi="Arial" w:cs="Arial"/>
          <w:sz w:val="24"/>
          <w:szCs w:val="24"/>
          <w:lang w:val="es-ES"/>
        </w:rPr>
      </w:pPr>
      <w:r>
        <w:rPr>
          <w:rFonts w:ascii="Arial" w:hAnsi="Arial" w:cs="Arial"/>
          <w:sz w:val="24"/>
          <w:szCs w:val="24"/>
          <w:lang w:val="es-ES"/>
        </w:rPr>
        <w:t xml:space="preserve">Para concluir, podemos decir que el diagnostico educativo o pedagógico, son herramientas para evaluar y conocer diversas actitudes y conocimientos de los estudiantes, docentes y cualquiera que participe en un proceso de enseñanza-aprendizaje. </w:t>
      </w:r>
      <w:r>
        <w:rPr>
          <w:rFonts w:ascii="Arial" w:hAnsi="Arial" w:cs="Arial"/>
          <w:sz w:val="24"/>
          <w:szCs w:val="24"/>
        </w:rPr>
        <w:t>C</w:t>
      </w:r>
      <w:r w:rsidRPr="001777B0">
        <w:rPr>
          <w:rFonts w:ascii="Arial" w:hAnsi="Arial" w:cs="Arial"/>
          <w:sz w:val="24"/>
          <w:szCs w:val="24"/>
        </w:rPr>
        <w:t>onstituye</w:t>
      </w:r>
      <w:r>
        <w:rPr>
          <w:rFonts w:ascii="Arial" w:hAnsi="Arial" w:cs="Arial"/>
          <w:sz w:val="24"/>
          <w:szCs w:val="24"/>
        </w:rPr>
        <w:t xml:space="preserve"> un ejercicio fundamental</w:t>
      </w:r>
      <w:r w:rsidRPr="001777B0">
        <w:rPr>
          <w:rFonts w:ascii="Arial" w:hAnsi="Arial" w:cs="Arial"/>
          <w:sz w:val="24"/>
          <w:szCs w:val="24"/>
        </w:rPr>
        <w:t xml:space="preserve"> </w:t>
      </w:r>
      <w:r w:rsidR="006323C9">
        <w:rPr>
          <w:rFonts w:ascii="Arial" w:hAnsi="Arial" w:cs="Arial"/>
          <w:sz w:val="24"/>
          <w:szCs w:val="24"/>
        </w:rPr>
        <w:t xml:space="preserve">en la </w:t>
      </w:r>
      <w:r w:rsidRPr="001777B0">
        <w:rPr>
          <w:rFonts w:ascii="Arial" w:hAnsi="Arial" w:cs="Arial"/>
          <w:sz w:val="24"/>
          <w:szCs w:val="24"/>
        </w:rPr>
        <w:t xml:space="preserve">aproximación </w:t>
      </w:r>
      <w:r w:rsidR="006323C9">
        <w:rPr>
          <w:rFonts w:ascii="Arial" w:hAnsi="Arial" w:cs="Arial"/>
          <w:sz w:val="24"/>
          <w:szCs w:val="24"/>
        </w:rPr>
        <w:t>d</w:t>
      </w:r>
      <w:r w:rsidRPr="001777B0">
        <w:rPr>
          <w:rFonts w:ascii="Arial" w:hAnsi="Arial" w:cs="Arial"/>
          <w:sz w:val="24"/>
          <w:szCs w:val="24"/>
        </w:rPr>
        <w:t xml:space="preserve">el descubrimiento de aspectos cognoscitivos, actitudinales y aptitudinales del grupo y de cada uno de sus integrantes. </w:t>
      </w:r>
      <w:r w:rsidRPr="001777B0">
        <w:rPr>
          <w:rFonts w:ascii="Arial" w:hAnsi="Arial" w:cs="Arial"/>
          <w:sz w:val="24"/>
          <w:szCs w:val="24"/>
          <w:lang w:val="es-ES"/>
        </w:rPr>
        <w:t>El objetivo es que los educadores fundamenten sus actuaciones para que se pueda determinar si son coincidentes con los requerimientos pedagógicos de la actualidad.</w:t>
      </w:r>
      <w:r w:rsidR="006323C9">
        <w:rPr>
          <w:rFonts w:ascii="Arial" w:hAnsi="Arial" w:cs="Arial"/>
          <w:sz w:val="24"/>
          <w:szCs w:val="24"/>
          <w:lang w:val="es-ES"/>
        </w:rPr>
        <w:t xml:space="preserve"> </w:t>
      </w:r>
      <w:r w:rsidRPr="001777B0">
        <w:rPr>
          <w:rFonts w:ascii="Arial" w:hAnsi="Arial" w:cs="Arial"/>
          <w:sz w:val="24"/>
          <w:szCs w:val="24"/>
          <w:lang w:val="es-ES"/>
        </w:rPr>
        <w:t>El desarrollo de un diagnóstico educativo tiene la finalidad de analizar la calidad de la educación. Se trata de un procedimiento que permite realizar la descripción, la clasificación y la explicación de la accionar de distintos actores</w:t>
      </w:r>
      <w:r w:rsidR="006323C9">
        <w:rPr>
          <w:rFonts w:ascii="Arial" w:hAnsi="Arial" w:cs="Arial"/>
          <w:sz w:val="24"/>
          <w:szCs w:val="24"/>
          <w:lang w:val="es-ES"/>
        </w:rPr>
        <w:t xml:space="preserve"> en una institución</w:t>
      </w:r>
      <w:r w:rsidRPr="001777B0">
        <w:rPr>
          <w:rFonts w:ascii="Arial" w:hAnsi="Arial" w:cs="Arial"/>
          <w:sz w:val="24"/>
          <w:szCs w:val="24"/>
          <w:lang w:val="es-ES"/>
        </w:rPr>
        <w:t xml:space="preserve">. </w:t>
      </w:r>
      <w:r w:rsidR="00CF3528" w:rsidRPr="00CF3528">
        <w:rPr>
          <w:rFonts w:ascii="Arial" w:hAnsi="Arial" w:cs="Arial"/>
          <w:sz w:val="24"/>
          <w:szCs w:val="24"/>
        </w:rPr>
        <w:t>Un adecuado diagnóstico permite establecer con claridad las diferencias entre las expectativas de ingreso en relación con el proyecto pedagógico y el contexto en que se ubica la escuela; así como el nivel de logros reales obtenidos por los estudiantes; y, al mismo tiempo, contribuye a mejorar la calidad de la educación.</w:t>
      </w:r>
      <w:r w:rsidR="006323C9">
        <w:rPr>
          <w:rFonts w:ascii="Arial" w:hAnsi="Arial" w:cs="Arial"/>
          <w:sz w:val="24"/>
          <w:szCs w:val="24"/>
        </w:rPr>
        <w:t xml:space="preserve"> </w:t>
      </w:r>
    </w:p>
    <w:p w14:paraId="6C3934F4" w14:textId="77777777" w:rsidR="002279BD" w:rsidRPr="00B562AC" w:rsidRDefault="002279BD" w:rsidP="00B562AC">
      <w:pPr>
        <w:spacing w:after="0" w:line="276" w:lineRule="auto"/>
        <w:jc w:val="center"/>
        <w:rPr>
          <w:rFonts w:ascii="Arial" w:hAnsi="Arial" w:cs="Arial"/>
          <w:sz w:val="24"/>
          <w:szCs w:val="24"/>
        </w:rPr>
      </w:pPr>
    </w:p>
    <w:p w14:paraId="5398055C" w14:textId="77777777" w:rsidR="002279BD" w:rsidRPr="00B562AC" w:rsidRDefault="002279BD" w:rsidP="00B562AC">
      <w:pPr>
        <w:spacing w:after="0" w:line="276" w:lineRule="auto"/>
        <w:jc w:val="center"/>
        <w:rPr>
          <w:rFonts w:ascii="Arial" w:hAnsi="Arial" w:cs="Arial"/>
          <w:sz w:val="24"/>
          <w:szCs w:val="24"/>
        </w:rPr>
      </w:pPr>
    </w:p>
    <w:p w14:paraId="00F4A0AA" w14:textId="77777777" w:rsidR="002279BD" w:rsidRPr="00B562AC" w:rsidRDefault="002279BD" w:rsidP="00B562AC">
      <w:pPr>
        <w:spacing w:after="0" w:line="276" w:lineRule="auto"/>
        <w:jc w:val="center"/>
        <w:rPr>
          <w:rFonts w:ascii="Arial" w:hAnsi="Arial" w:cs="Arial"/>
          <w:sz w:val="24"/>
          <w:szCs w:val="24"/>
        </w:rPr>
      </w:pPr>
    </w:p>
    <w:p w14:paraId="5A1947E5" w14:textId="77777777" w:rsidR="002279BD" w:rsidRPr="00B562AC" w:rsidRDefault="002279BD" w:rsidP="00B562AC">
      <w:pPr>
        <w:spacing w:after="0" w:line="276" w:lineRule="auto"/>
        <w:jc w:val="center"/>
        <w:rPr>
          <w:rFonts w:ascii="Arial" w:hAnsi="Arial" w:cs="Arial"/>
          <w:sz w:val="24"/>
          <w:szCs w:val="24"/>
        </w:rPr>
      </w:pPr>
    </w:p>
    <w:p w14:paraId="5E1548B6" w14:textId="77777777" w:rsidR="002279BD" w:rsidRPr="00B562AC" w:rsidRDefault="002279BD" w:rsidP="00B562AC">
      <w:pPr>
        <w:spacing w:after="0" w:line="276" w:lineRule="auto"/>
        <w:jc w:val="center"/>
        <w:rPr>
          <w:rFonts w:ascii="Arial" w:hAnsi="Arial" w:cs="Arial"/>
          <w:sz w:val="24"/>
          <w:szCs w:val="24"/>
        </w:rPr>
      </w:pPr>
    </w:p>
    <w:p w14:paraId="3D21F24F" w14:textId="77777777" w:rsidR="002279BD" w:rsidRPr="00B562AC" w:rsidRDefault="002279BD" w:rsidP="00B562AC">
      <w:pPr>
        <w:spacing w:after="0" w:line="276" w:lineRule="auto"/>
        <w:jc w:val="center"/>
        <w:rPr>
          <w:rFonts w:ascii="Arial" w:hAnsi="Arial" w:cs="Arial"/>
          <w:sz w:val="24"/>
          <w:szCs w:val="24"/>
        </w:rPr>
      </w:pPr>
    </w:p>
    <w:p w14:paraId="3C1CDFB3" w14:textId="77777777" w:rsidR="002279BD" w:rsidRPr="00B562AC" w:rsidRDefault="002279BD" w:rsidP="00B562AC">
      <w:pPr>
        <w:spacing w:after="0" w:line="276" w:lineRule="auto"/>
        <w:jc w:val="center"/>
        <w:rPr>
          <w:rFonts w:ascii="Arial" w:hAnsi="Arial" w:cs="Arial"/>
          <w:sz w:val="24"/>
          <w:szCs w:val="24"/>
        </w:rPr>
      </w:pPr>
    </w:p>
    <w:p w14:paraId="4022ECAF" w14:textId="77777777" w:rsidR="002279BD" w:rsidRPr="00B562AC" w:rsidRDefault="002279BD" w:rsidP="00B562AC">
      <w:pPr>
        <w:spacing w:after="0" w:line="276" w:lineRule="auto"/>
        <w:jc w:val="center"/>
        <w:rPr>
          <w:rFonts w:ascii="Arial" w:hAnsi="Arial" w:cs="Arial"/>
          <w:sz w:val="24"/>
          <w:szCs w:val="24"/>
        </w:rPr>
      </w:pPr>
    </w:p>
    <w:p w14:paraId="7B85F5A9" w14:textId="77777777" w:rsidR="002279BD" w:rsidRPr="00B562AC" w:rsidRDefault="002279BD" w:rsidP="00B562AC">
      <w:pPr>
        <w:spacing w:after="0" w:line="276" w:lineRule="auto"/>
        <w:jc w:val="center"/>
        <w:rPr>
          <w:rFonts w:ascii="Arial" w:hAnsi="Arial" w:cs="Arial"/>
          <w:sz w:val="24"/>
          <w:szCs w:val="24"/>
        </w:rPr>
      </w:pPr>
    </w:p>
    <w:p w14:paraId="558D0209" w14:textId="77777777" w:rsidR="002279BD" w:rsidRPr="00B562AC" w:rsidRDefault="002279BD" w:rsidP="00B562AC">
      <w:pPr>
        <w:spacing w:after="0" w:line="276" w:lineRule="auto"/>
        <w:jc w:val="center"/>
        <w:rPr>
          <w:rFonts w:ascii="Arial" w:hAnsi="Arial" w:cs="Arial"/>
          <w:sz w:val="24"/>
          <w:szCs w:val="24"/>
        </w:rPr>
      </w:pPr>
    </w:p>
    <w:p w14:paraId="4F88F682" w14:textId="77777777" w:rsidR="002279BD" w:rsidRPr="00B562AC" w:rsidRDefault="002279BD" w:rsidP="00B562AC">
      <w:pPr>
        <w:spacing w:after="0" w:line="276" w:lineRule="auto"/>
        <w:jc w:val="center"/>
        <w:rPr>
          <w:rFonts w:ascii="Arial" w:hAnsi="Arial" w:cs="Arial"/>
          <w:sz w:val="24"/>
          <w:szCs w:val="24"/>
        </w:rPr>
      </w:pPr>
    </w:p>
    <w:p w14:paraId="5AFE1715" w14:textId="77777777" w:rsidR="002279BD" w:rsidRPr="00B562AC" w:rsidRDefault="002279BD" w:rsidP="00B562AC">
      <w:pPr>
        <w:spacing w:after="0" w:line="276" w:lineRule="auto"/>
        <w:jc w:val="center"/>
        <w:rPr>
          <w:rFonts w:ascii="Arial" w:hAnsi="Arial" w:cs="Arial"/>
          <w:sz w:val="24"/>
          <w:szCs w:val="24"/>
        </w:rPr>
      </w:pPr>
    </w:p>
    <w:p w14:paraId="0209D659" w14:textId="77777777" w:rsidR="002279BD" w:rsidRPr="00B562AC" w:rsidRDefault="002279BD" w:rsidP="00B562AC">
      <w:pPr>
        <w:spacing w:after="0" w:line="276" w:lineRule="auto"/>
        <w:jc w:val="center"/>
        <w:rPr>
          <w:rFonts w:ascii="Arial" w:hAnsi="Arial" w:cs="Arial"/>
          <w:sz w:val="24"/>
          <w:szCs w:val="24"/>
        </w:rPr>
      </w:pPr>
    </w:p>
    <w:p w14:paraId="553E5DF0" w14:textId="41945939" w:rsidR="002279BD" w:rsidRDefault="002279BD" w:rsidP="00195E5C">
      <w:pPr>
        <w:spacing w:after="0"/>
        <w:jc w:val="center"/>
        <w:rPr>
          <w:sz w:val="24"/>
          <w:szCs w:val="24"/>
        </w:rPr>
      </w:pPr>
    </w:p>
    <w:p w14:paraId="732FA949" w14:textId="067E3D99" w:rsidR="00CF3528" w:rsidRDefault="00CF3528" w:rsidP="00195E5C">
      <w:pPr>
        <w:spacing w:after="0"/>
        <w:jc w:val="center"/>
        <w:rPr>
          <w:sz w:val="24"/>
          <w:szCs w:val="24"/>
        </w:rPr>
      </w:pPr>
    </w:p>
    <w:p w14:paraId="340DD599" w14:textId="11C81F35" w:rsidR="00CF3528" w:rsidRDefault="00CF3528" w:rsidP="00195E5C">
      <w:pPr>
        <w:spacing w:after="0"/>
        <w:jc w:val="center"/>
        <w:rPr>
          <w:sz w:val="24"/>
          <w:szCs w:val="24"/>
        </w:rPr>
      </w:pPr>
    </w:p>
    <w:p w14:paraId="4561F8D0" w14:textId="5A93251E" w:rsidR="00CF3528" w:rsidRDefault="00CF3528" w:rsidP="00195E5C">
      <w:pPr>
        <w:spacing w:after="0"/>
        <w:jc w:val="center"/>
        <w:rPr>
          <w:sz w:val="24"/>
          <w:szCs w:val="24"/>
        </w:rPr>
      </w:pPr>
    </w:p>
    <w:p w14:paraId="5A03DCC5" w14:textId="6139487B" w:rsidR="00CF3528" w:rsidRDefault="00CF3528" w:rsidP="00195E5C">
      <w:pPr>
        <w:spacing w:after="0"/>
        <w:jc w:val="center"/>
        <w:rPr>
          <w:sz w:val="24"/>
          <w:szCs w:val="24"/>
        </w:rPr>
      </w:pPr>
    </w:p>
    <w:p w14:paraId="6D9E8B7F" w14:textId="765A67CB" w:rsidR="00CF3528" w:rsidRDefault="00CF3528" w:rsidP="00195E5C">
      <w:pPr>
        <w:spacing w:after="0"/>
        <w:jc w:val="center"/>
        <w:rPr>
          <w:sz w:val="24"/>
          <w:szCs w:val="24"/>
        </w:rPr>
      </w:pPr>
    </w:p>
    <w:p w14:paraId="47486C85" w14:textId="40780F18" w:rsidR="002A3A61" w:rsidRDefault="002A3A61" w:rsidP="00195E5C">
      <w:pPr>
        <w:spacing w:after="0"/>
        <w:jc w:val="both"/>
        <w:rPr>
          <w:rFonts w:ascii="Arial" w:hAnsi="Arial" w:cs="Arial"/>
          <w:sz w:val="24"/>
          <w:szCs w:val="24"/>
        </w:rPr>
      </w:pPr>
    </w:p>
    <w:p w14:paraId="543FE928" w14:textId="77777777" w:rsidR="002A3A61" w:rsidRPr="00195E5C" w:rsidRDefault="002A3A61" w:rsidP="002A3A61">
      <w:pPr>
        <w:spacing w:after="0"/>
        <w:jc w:val="center"/>
        <w:rPr>
          <w:sz w:val="24"/>
          <w:szCs w:val="24"/>
        </w:rPr>
      </w:pPr>
      <w:r w:rsidRPr="00195E5C">
        <w:rPr>
          <w:noProof/>
          <w:sz w:val="24"/>
          <w:szCs w:val="24"/>
          <w:lang w:eastAsia="es-MX"/>
        </w:rPr>
        <w:lastRenderedPageBreak/>
        <w:drawing>
          <wp:anchor distT="0" distB="0" distL="114300" distR="114300" simplePos="0" relativeHeight="251662336" behindDoc="0" locked="0" layoutInCell="1" allowOverlap="1" wp14:anchorId="1BBDC1BD" wp14:editId="59BE2E73">
            <wp:simplePos x="0" y="0"/>
            <wp:positionH relativeFrom="column">
              <wp:posOffset>537068</wp:posOffset>
            </wp:positionH>
            <wp:positionV relativeFrom="paragraph">
              <wp:posOffset>635</wp:posOffset>
            </wp:positionV>
            <wp:extent cx="803300" cy="67556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3300" cy="675564"/>
                    </a:xfrm>
                    <a:prstGeom prst="rect">
                      <a:avLst/>
                    </a:prstGeom>
                    <a:noFill/>
                  </pic:spPr>
                </pic:pic>
              </a:graphicData>
            </a:graphic>
            <wp14:sizeRelH relativeFrom="page">
              <wp14:pctWidth>0</wp14:pctWidth>
            </wp14:sizeRelH>
            <wp14:sizeRelV relativeFrom="page">
              <wp14:pctHeight>0</wp14:pctHeight>
            </wp14:sizeRelV>
          </wp:anchor>
        </w:drawing>
      </w:r>
      <w:r w:rsidRPr="00195E5C">
        <w:rPr>
          <w:sz w:val="24"/>
          <w:szCs w:val="24"/>
        </w:rPr>
        <w:t>ESCUELA NORMAL DE EDUCACIÓN PREESCOLAR</w:t>
      </w:r>
    </w:p>
    <w:p w14:paraId="32E07E7F" w14:textId="77777777" w:rsidR="002A3A61" w:rsidRPr="00195E5C" w:rsidRDefault="002A3A61" w:rsidP="002A3A61">
      <w:pPr>
        <w:spacing w:after="0"/>
        <w:jc w:val="center"/>
        <w:rPr>
          <w:sz w:val="24"/>
          <w:szCs w:val="24"/>
        </w:rPr>
      </w:pPr>
      <w:r w:rsidRPr="00195E5C">
        <w:rPr>
          <w:sz w:val="24"/>
          <w:szCs w:val="24"/>
        </w:rPr>
        <w:t>MATERIA: TUTORÍA GRUPAL</w:t>
      </w:r>
    </w:p>
    <w:p w14:paraId="6961953E" w14:textId="77777777" w:rsidR="002A3A61" w:rsidRDefault="002A3A61" w:rsidP="002A3A61">
      <w:pPr>
        <w:spacing w:after="0"/>
        <w:jc w:val="center"/>
        <w:rPr>
          <w:sz w:val="24"/>
          <w:szCs w:val="24"/>
        </w:rPr>
      </w:pPr>
      <w:r w:rsidRPr="00195E5C">
        <w:rPr>
          <w:sz w:val="24"/>
          <w:szCs w:val="24"/>
        </w:rPr>
        <w:t>DRA. GLORIA ELIZABETH MARTÍNEZ RIVERA</w:t>
      </w:r>
    </w:p>
    <w:p w14:paraId="5FA753D2" w14:textId="77777777" w:rsidR="002A3A61" w:rsidRDefault="002A3A61" w:rsidP="002A3A61">
      <w:pPr>
        <w:spacing w:after="0"/>
        <w:rPr>
          <w:sz w:val="24"/>
          <w:szCs w:val="24"/>
        </w:rPr>
      </w:pPr>
    </w:p>
    <w:p w14:paraId="31479980" w14:textId="77777777" w:rsidR="002A3A61" w:rsidRDefault="002A3A61" w:rsidP="002A3A61">
      <w:pPr>
        <w:spacing w:after="0"/>
        <w:rPr>
          <w:sz w:val="24"/>
          <w:szCs w:val="24"/>
        </w:rPr>
      </w:pPr>
    </w:p>
    <w:p w14:paraId="22D880CB" w14:textId="77777777" w:rsidR="002A3A61" w:rsidRDefault="002A3A61" w:rsidP="002A3A61">
      <w:pPr>
        <w:spacing w:after="0"/>
        <w:rPr>
          <w:sz w:val="24"/>
          <w:szCs w:val="24"/>
        </w:rPr>
      </w:pPr>
    </w:p>
    <w:p w14:paraId="66D1B58C" w14:textId="77777777" w:rsidR="002A3A61" w:rsidRPr="006C5858" w:rsidRDefault="002A3A61" w:rsidP="002A3A61">
      <w:pPr>
        <w:spacing w:after="0"/>
        <w:rPr>
          <w:rFonts w:ascii="Arial" w:hAnsi="Arial" w:cs="Arial"/>
          <w:sz w:val="24"/>
          <w:szCs w:val="24"/>
        </w:rPr>
      </w:pPr>
      <w:r w:rsidRPr="006C5858">
        <w:rPr>
          <w:rFonts w:ascii="Arial" w:hAnsi="Arial" w:cs="Arial"/>
          <w:b/>
          <w:sz w:val="24"/>
          <w:szCs w:val="24"/>
        </w:rPr>
        <w:t>TEMA:</w:t>
      </w:r>
      <w:r w:rsidRPr="006C5858">
        <w:rPr>
          <w:rFonts w:ascii="Arial" w:hAnsi="Arial" w:cs="Arial"/>
          <w:sz w:val="24"/>
          <w:szCs w:val="24"/>
        </w:rPr>
        <w:t xml:space="preserve"> </w:t>
      </w:r>
      <w:r>
        <w:rPr>
          <w:rFonts w:ascii="Arial" w:hAnsi="Arial" w:cs="Arial"/>
          <w:sz w:val="24"/>
          <w:szCs w:val="24"/>
        </w:rPr>
        <w:t>DIAGNÒSTICO</w:t>
      </w:r>
      <w:r w:rsidRPr="006C5858">
        <w:rPr>
          <w:rFonts w:ascii="Arial" w:hAnsi="Arial" w:cs="Arial"/>
          <w:sz w:val="24"/>
          <w:szCs w:val="24"/>
        </w:rPr>
        <w:t>.</w:t>
      </w:r>
    </w:p>
    <w:p w14:paraId="162EB8D8" w14:textId="77777777" w:rsidR="002A3A61" w:rsidRDefault="002A3A61" w:rsidP="002A3A61">
      <w:pPr>
        <w:spacing w:after="0"/>
        <w:rPr>
          <w:rFonts w:ascii="Arial" w:hAnsi="Arial" w:cs="Arial"/>
          <w:sz w:val="24"/>
          <w:szCs w:val="24"/>
        </w:rPr>
      </w:pPr>
    </w:p>
    <w:p w14:paraId="1975E90C" w14:textId="77777777" w:rsidR="002A3A61" w:rsidRPr="006C5858" w:rsidRDefault="002A3A61" w:rsidP="002A3A61">
      <w:pPr>
        <w:spacing w:after="0"/>
        <w:rPr>
          <w:rFonts w:ascii="Arial" w:hAnsi="Arial" w:cs="Arial"/>
          <w:sz w:val="24"/>
          <w:szCs w:val="24"/>
        </w:rPr>
      </w:pPr>
    </w:p>
    <w:p w14:paraId="5B7A3C23" w14:textId="77777777" w:rsidR="002A3A61" w:rsidRPr="006C5858" w:rsidRDefault="002A3A61" w:rsidP="002A3A61">
      <w:pPr>
        <w:spacing w:after="0"/>
        <w:jc w:val="both"/>
        <w:rPr>
          <w:rFonts w:ascii="Arial" w:hAnsi="Arial" w:cs="Arial"/>
          <w:sz w:val="24"/>
          <w:szCs w:val="24"/>
        </w:rPr>
      </w:pPr>
      <w:r w:rsidRPr="006C5858">
        <w:rPr>
          <w:rFonts w:ascii="Arial" w:hAnsi="Arial" w:cs="Arial"/>
          <w:b/>
          <w:sz w:val="24"/>
          <w:szCs w:val="24"/>
        </w:rPr>
        <w:t>Propósito</w:t>
      </w:r>
      <w:r w:rsidRPr="006C5858">
        <w:rPr>
          <w:rFonts w:ascii="Arial" w:hAnsi="Arial" w:cs="Arial"/>
          <w:sz w:val="24"/>
          <w:szCs w:val="24"/>
        </w:rPr>
        <w:t>: Los estudiantes desarrollan la práctica de elaboración del Portafolio de Competencia Docente, como un instrumento de evaluación del desempeño docente y competencias profesionales alcanzadas, en correspondencia con su perfil de egreso.</w:t>
      </w:r>
    </w:p>
    <w:p w14:paraId="7B61EF31" w14:textId="77777777" w:rsidR="002A3A61" w:rsidRPr="006C5858" w:rsidRDefault="002A3A61" w:rsidP="002A3A61">
      <w:pPr>
        <w:spacing w:after="0"/>
        <w:jc w:val="both"/>
        <w:rPr>
          <w:rFonts w:ascii="Arial" w:hAnsi="Arial" w:cs="Arial"/>
          <w:sz w:val="24"/>
          <w:szCs w:val="24"/>
        </w:rPr>
      </w:pPr>
    </w:p>
    <w:p w14:paraId="77221AE4" w14:textId="77777777" w:rsidR="002A3A61" w:rsidRPr="006C5858" w:rsidRDefault="002A3A61" w:rsidP="002A3A61">
      <w:pPr>
        <w:spacing w:after="0"/>
        <w:jc w:val="both"/>
        <w:rPr>
          <w:rFonts w:ascii="Arial" w:hAnsi="Arial" w:cs="Arial"/>
          <w:sz w:val="24"/>
          <w:szCs w:val="24"/>
        </w:rPr>
      </w:pPr>
      <w:r w:rsidRPr="006C5858">
        <w:rPr>
          <w:rFonts w:ascii="Arial" w:hAnsi="Arial" w:cs="Arial"/>
          <w:b/>
          <w:sz w:val="24"/>
          <w:szCs w:val="24"/>
        </w:rPr>
        <w:t>Actividad</w:t>
      </w:r>
      <w:r w:rsidRPr="006C5858">
        <w:rPr>
          <w:rFonts w:ascii="Arial" w:hAnsi="Arial" w:cs="Arial"/>
          <w:sz w:val="24"/>
          <w:szCs w:val="24"/>
        </w:rPr>
        <w:t xml:space="preserve">: </w:t>
      </w:r>
      <w:r>
        <w:rPr>
          <w:rFonts w:ascii="Arial" w:hAnsi="Arial" w:cs="Arial"/>
          <w:sz w:val="24"/>
          <w:szCs w:val="24"/>
        </w:rPr>
        <w:t>Dar respuesta a los siguientes cuestionamientos</w:t>
      </w:r>
    </w:p>
    <w:p w14:paraId="726E92D6" w14:textId="77777777" w:rsidR="002A3A61" w:rsidRPr="006C5858" w:rsidRDefault="002A3A61" w:rsidP="002A3A61">
      <w:pPr>
        <w:spacing w:after="0"/>
        <w:jc w:val="both"/>
        <w:rPr>
          <w:rFonts w:ascii="Arial" w:hAnsi="Arial" w:cs="Arial"/>
          <w:sz w:val="24"/>
          <w:szCs w:val="24"/>
        </w:rPr>
      </w:pPr>
    </w:p>
    <w:p w14:paraId="17041F3F" w14:textId="77777777" w:rsidR="002A3A61" w:rsidRDefault="002A3A61" w:rsidP="002A3A61">
      <w:pPr>
        <w:spacing w:after="0"/>
        <w:jc w:val="both"/>
        <w:rPr>
          <w:rFonts w:ascii="Arial" w:hAnsi="Arial" w:cs="Arial"/>
          <w:sz w:val="24"/>
          <w:szCs w:val="24"/>
        </w:rPr>
      </w:pPr>
      <w:r w:rsidRPr="006C5858">
        <w:rPr>
          <w:rFonts w:ascii="Arial" w:hAnsi="Arial" w:cs="Arial"/>
          <w:b/>
          <w:sz w:val="24"/>
          <w:szCs w:val="24"/>
        </w:rPr>
        <w:t>Características para considerar</w:t>
      </w:r>
      <w:r w:rsidRPr="006C5858">
        <w:rPr>
          <w:rFonts w:ascii="Arial" w:hAnsi="Arial" w:cs="Arial"/>
          <w:sz w:val="24"/>
          <w:szCs w:val="24"/>
        </w:rPr>
        <w:t xml:space="preserve">: </w:t>
      </w:r>
      <w:r w:rsidRPr="007E4E82">
        <w:rPr>
          <w:rFonts w:ascii="Arial" w:hAnsi="Arial" w:cs="Arial"/>
          <w:sz w:val="24"/>
          <w:szCs w:val="24"/>
        </w:rPr>
        <w:t>De acuerdo al documento EL DIAGNÓSTICO EDUCATIVO, UNA IMPORTANTE HERRAMIENTA PARA ELEVAR LA CALIDAD DE LA EDUCACIÓN EN MANOS DE LOS DOCENTES</w:t>
      </w:r>
    </w:p>
    <w:p w14:paraId="142F5EF9" w14:textId="77777777" w:rsidR="002A3A61" w:rsidRPr="00320910" w:rsidRDefault="002A3A61" w:rsidP="002A3A61">
      <w:pPr>
        <w:spacing w:after="0"/>
        <w:jc w:val="both"/>
        <w:rPr>
          <w:rFonts w:ascii="Arial" w:hAnsi="Arial" w:cs="Arial"/>
          <w:color w:val="0070C0"/>
          <w:sz w:val="24"/>
          <w:szCs w:val="24"/>
        </w:rPr>
      </w:pPr>
      <w:r w:rsidRPr="00320910">
        <w:rPr>
          <w:rFonts w:ascii="Arial" w:hAnsi="Arial" w:cs="Arial"/>
          <w:color w:val="0070C0"/>
          <w:sz w:val="24"/>
          <w:szCs w:val="24"/>
        </w:rPr>
        <w:t>https://www.redalyc.org/pdf/4780/478047207007.pdf</w:t>
      </w:r>
    </w:p>
    <w:p w14:paraId="785B3AF0" w14:textId="77777777" w:rsidR="002A3A61" w:rsidRPr="006C5858" w:rsidRDefault="002A3A61" w:rsidP="002A3A61">
      <w:pPr>
        <w:spacing w:after="0"/>
        <w:jc w:val="both"/>
        <w:rPr>
          <w:rFonts w:ascii="Arial" w:hAnsi="Arial" w:cs="Arial"/>
          <w:sz w:val="24"/>
          <w:szCs w:val="24"/>
        </w:rPr>
      </w:pPr>
      <w:r w:rsidRPr="007E4E82">
        <w:rPr>
          <w:rFonts w:ascii="Arial" w:hAnsi="Arial" w:cs="Arial"/>
          <w:sz w:val="24"/>
          <w:szCs w:val="24"/>
        </w:rPr>
        <w:t>Responder los siguientes cuestionamientos en colaborativo</w:t>
      </w:r>
      <w:r>
        <w:rPr>
          <w:rFonts w:ascii="Arial" w:hAnsi="Arial" w:cs="Arial"/>
          <w:sz w:val="24"/>
          <w:szCs w:val="24"/>
        </w:rPr>
        <w:t xml:space="preserve"> a elegir, no más de tres integrantes</w:t>
      </w:r>
      <w:r w:rsidRPr="007E4E82">
        <w:rPr>
          <w:rFonts w:ascii="Arial" w:hAnsi="Arial" w:cs="Arial"/>
          <w:sz w:val="24"/>
          <w:szCs w:val="24"/>
        </w:rPr>
        <w:t xml:space="preserve"> para el día 26 de marzo del 2021</w:t>
      </w:r>
    </w:p>
    <w:p w14:paraId="5EF10A23" w14:textId="77777777" w:rsidR="002A3A61" w:rsidRDefault="002A3A61" w:rsidP="002A3A61">
      <w:pPr>
        <w:spacing w:after="0"/>
        <w:jc w:val="both"/>
        <w:rPr>
          <w:rFonts w:ascii="Arial" w:hAnsi="Arial" w:cs="Arial"/>
          <w:sz w:val="24"/>
          <w:szCs w:val="24"/>
        </w:rPr>
      </w:pPr>
    </w:p>
    <w:p w14:paraId="601ED1C8" w14:textId="77777777" w:rsidR="002A3A61" w:rsidRPr="00320910" w:rsidRDefault="002A3A61" w:rsidP="002A3A61">
      <w:pPr>
        <w:spacing w:after="0"/>
        <w:jc w:val="both"/>
        <w:rPr>
          <w:rFonts w:ascii="Arial" w:hAnsi="Arial" w:cs="Arial"/>
          <w:sz w:val="24"/>
          <w:szCs w:val="24"/>
        </w:rPr>
      </w:pPr>
      <w:r w:rsidRPr="00320910">
        <w:rPr>
          <w:rFonts w:ascii="Arial" w:hAnsi="Arial" w:cs="Arial"/>
          <w:sz w:val="24"/>
          <w:szCs w:val="24"/>
        </w:rPr>
        <w:t>¿Qué es un diagnóstico?</w:t>
      </w:r>
    </w:p>
    <w:p w14:paraId="1962C32B" w14:textId="77777777" w:rsidR="002A3A61" w:rsidRPr="00320910" w:rsidRDefault="002A3A61" w:rsidP="002A3A61">
      <w:pPr>
        <w:spacing w:after="0"/>
        <w:jc w:val="both"/>
        <w:rPr>
          <w:rFonts w:ascii="Arial" w:hAnsi="Arial" w:cs="Arial"/>
          <w:sz w:val="24"/>
          <w:szCs w:val="24"/>
        </w:rPr>
      </w:pPr>
      <w:r w:rsidRPr="00320910">
        <w:rPr>
          <w:rFonts w:ascii="Arial" w:hAnsi="Arial" w:cs="Arial"/>
          <w:sz w:val="24"/>
          <w:szCs w:val="24"/>
        </w:rPr>
        <w:t>¿cuál es el desarrollo del diagnóstico?</w:t>
      </w:r>
    </w:p>
    <w:p w14:paraId="7CE61678" w14:textId="77777777" w:rsidR="002A3A61" w:rsidRPr="00320910" w:rsidRDefault="002A3A61" w:rsidP="002A3A61">
      <w:pPr>
        <w:spacing w:after="0"/>
        <w:jc w:val="both"/>
        <w:rPr>
          <w:rFonts w:ascii="Arial" w:hAnsi="Arial" w:cs="Arial"/>
          <w:sz w:val="24"/>
          <w:szCs w:val="24"/>
        </w:rPr>
      </w:pPr>
      <w:r w:rsidRPr="00320910">
        <w:rPr>
          <w:rFonts w:ascii="Arial" w:hAnsi="Arial" w:cs="Arial"/>
          <w:sz w:val="24"/>
          <w:szCs w:val="24"/>
        </w:rPr>
        <w:t>Tipos de diagnósticos y sus rasgos distintivos</w:t>
      </w:r>
    </w:p>
    <w:p w14:paraId="21F8EF3C" w14:textId="77777777" w:rsidR="002A3A61" w:rsidRPr="00320910" w:rsidRDefault="002A3A61" w:rsidP="002A3A61">
      <w:pPr>
        <w:spacing w:after="0"/>
        <w:jc w:val="both"/>
        <w:rPr>
          <w:rFonts w:ascii="Arial" w:hAnsi="Arial" w:cs="Arial"/>
          <w:sz w:val="24"/>
          <w:szCs w:val="24"/>
        </w:rPr>
      </w:pPr>
      <w:r w:rsidRPr="00320910">
        <w:rPr>
          <w:rFonts w:ascii="Arial" w:hAnsi="Arial" w:cs="Arial"/>
          <w:sz w:val="24"/>
          <w:szCs w:val="24"/>
        </w:rPr>
        <w:t>Objetivo de llevar a cabo un diagnóstico</w:t>
      </w:r>
    </w:p>
    <w:p w14:paraId="65FE8B2A" w14:textId="77777777" w:rsidR="002A3A61" w:rsidRPr="00320910" w:rsidRDefault="002A3A61" w:rsidP="002A3A61">
      <w:pPr>
        <w:spacing w:after="0"/>
        <w:jc w:val="both"/>
        <w:rPr>
          <w:rFonts w:ascii="Arial" w:hAnsi="Arial" w:cs="Arial"/>
          <w:sz w:val="24"/>
          <w:szCs w:val="24"/>
        </w:rPr>
      </w:pPr>
      <w:r w:rsidRPr="00320910">
        <w:rPr>
          <w:rFonts w:ascii="Arial" w:hAnsi="Arial" w:cs="Arial"/>
          <w:sz w:val="24"/>
          <w:szCs w:val="24"/>
        </w:rPr>
        <w:t>Proceso metodológico del diagnóstico</w:t>
      </w:r>
    </w:p>
    <w:p w14:paraId="712DB733" w14:textId="77777777" w:rsidR="002A3A61" w:rsidRPr="00320910" w:rsidRDefault="002A3A61" w:rsidP="002A3A61">
      <w:pPr>
        <w:spacing w:after="0"/>
        <w:jc w:val="both"/>
        <w:rPr>
          <w:rFonts w:ascii="Arial" w:hAnsi="Arial" w:cs="Arial"/>
          <w:sz w:val="24"/>
          <w:szCs w:val="24"/>
        </w:rPr>
      </w:pPr>
      <w:r w:rsidRPr="00320910">
        <w:rPr>
          <w:rFonts w:ascii="Arial" w:hAnsi="Arial" w:cs="Arial"/>
          <w:sz w:val="24"/>
          <w:szCs w:val="24"/>
        </w:rPr>
        <w:t>Menciona y describe de manera ejemplificada los tipos de diagn</w:t>
      </w:r>
      <w:r>
        <w:rPr>
          <w:rFonts w:ascii="Arial" w:hAnsi="Arial" w:cs="Arial"/>
          <w:sz w:val="24"/>
          <w:szCs w:val="24"/>
        </w:rPr>
        <w:t>ó</w:t>
      </w:r>
      <w:r w:rsidRPr="00320910">
        <w:rPr>
          <w:rFonts w:ascii="Arial" w:hAnsi="Arial" w:cs="Arial"/>
          <w:sz w:val="24"/>
          <w:szCs w:val="24"/>
        </w:rPr>
        <w:t>stico y sus dimensiones.</w:t>
      </w:r>
    </w:p>
    <w:p w14:paraId="01DA23C8" w14:textId="77777777" w:rsidR="002A3A61" w:rsidRDefault="002A3A61" w:rsidP="002A3A61">
      <w:pPr>
        <w:spacing w:after="0"/>
        <w:jc w:val="both"/>
        <w:rPr>
          <w:rFonts w:ascii="Arial" w:hAnsi="Arial" w:cs="Arial"/>
          <w:sz w:val="24"/>
          <w:szCs w:val="24"/>
        </w:rPr>
      </w:pPr>
      <w:r w:rsidRPr="00320910">
        <w:rPr>
          <w:rFonts w:ascii="Arial" w:hAnsi="Arial" w:cs="Arial"/>
          <w:sz w:val="24"/>
          <w:szCs w:val="24"/>
        </w:rPr>
        <w:t>Diseña una lista de cotejo en donde se reflejen los indicadores a considerar en un diagnostico educativo.</w:t>
      </w:r>
    </w:p>
    <w:p w14:paraId="289B53B3" w14:textId="77777777" w:rsidR="002A3A61" w:rsidRPr="006C5858" w:rsidRDefault="002A3A61" w:rsidP="002A3A61">
      <w:pPr>
        <w:spacing w:after="0"/>
        <w:jc w:val="both"/>
        <w:rPr>
          <w:rFonts w:ascii="Arial" w:hAnsi="Arial" w:cs="Arial"/>
          <w:sz w:val="24"/>
          <w:szCs w:val="24"/>
        </w:rPr>
      </w:pPr>
    </w:p>
    <w:p w14:paraId="69E6BBAA" w14:textId="77777777" w:rsidR="002A3A61" w:rsidRPr="006C5858" w:rsidRDefault="002A3A61" w:rsidP="002A3A61">
      <w:pPr>
        <w:spacing w:after="0"/>
        <w:jc w:val="both"/>
        <w:rPr>
          <w:rFonts w:ascii="Arial" w:hAnsi="Arial" w:cs="Arial"/>
          <w:sz w:val="24"/>
          <w:szCs w:val="24"/>
        </w:rPr>
      </w:pPr>
      <w:r w:rsidRPr="006C5858">
        <w:rPr>
          <w:rFonts w:ascii="Arial" w:hAnsi="Arial" w:cs="Arial"/>
          <w:b/>
          <w:sz w:val="24"/>
          <w:szCs w:val="24"/>
        </w:rPr>
        <w:t>Rúbrica</w:t>
      </w:r>
      <w:r w:rsidRPr="006C5858">
        <w:rPr>
          <w:rFonts w:ascii="Arial" w:hAnsi="Arial" w:cs="Arial"/>
          <w:sz w:val="24"/>
          <w:szCs w:val="24"/>
        </w:rPr>
        <w:t xml:space="preserve">: </w:t>
      </w:r>
    </w:p>
    <w:p w14:paraId="53BA5E18" w14:textId="77777777" w:rsidR="002A3A61" w:rsidRPr="006C5858" w:rsidRDefault="002A3A61" w:rsidP="002A3A61">
      <w:pPr>
        <w:pStyle w:val="Prrafodelista"/>
        <w:numPr>
          <w:ilvl w:val="0"/>
          <w:numId w:val="2"/>
        </w:numPr>
        <w:spacing w:after="0"/>
        <w:jc w:val="both"/>
        <w:rPr>
          <w:rFonts w:ascii="Arial" w:hAnsi="Arial" w:cs="Arial"/>
          <w:sz w:val="24"/>
          <w:szCs w:val="24"/>
        </w:rPr>
      </w:pPr>
      <w:r w:rsidRPr="006C5858">
        <w:rPr>
          <w:rFonts w:ascii="Arial" w:hAnsi="Arial" w:cs="Arial"/>
          <w:sz w:val="24"/>
          <w:szCs w:val="24"/>
        </w:rPr>
        <w:t>Portada con el nombre de los integrantes del equipo</w:t>
      </w:r>
    </w:p>
    <w:p w14:paraId="2FB8A9CB" w14:textId="77777777" w:rsidR="002A3A61" w:rsidRPr="006C5858" w:rsidRDefault="002A3A61" w:rsidP="002A3A61">
      <w:pPr>
        <w:pStyle w:val="Prrafodelista"/>
        <w:numPr>
          <w:ilvl w:val="0"/>
          <w:numId w:val="2"/>
        </w:numPr>
        <w:spacing w:after="0"/>
        <w:jc w:val="both"/>
        <w:rPr>
          <w:rFonts w:ascii="Arial" w:hAnsi="Arial" w:cs="Arial"/>
          <w:sz w:val="24"/>
          <w:szCs w:val="24"/>
        </w:rPr>
      </w:pPr>
      <w:r>
        <w:rPr>
          <w:rFonts w:ascii="Arial" w:hAnsi="Arial" w:cs="Arial"/>
          <w:sz w:val="24"/>
          <w:szCs w:val="24"/>
        </w:rPr>
        <w:t>Responder a todos los indicadores</w:t>
      </w:r>
    </w:p>
    <w:p w14:paraId="5A5699E0" w14:textId="77777777" w:rsidR="002A3A61" w:rsidRPr="006C5858" w:rsidRDefault="002A3A61" w:rsidP="002A3A61">
      <w:pPr>
        <w:pStyle w:val="Prrafodelista"/>
        <w:numPr>
          <w:ilvl w:val="0"/>
          <w:numId w:val="2"/>
        </w:numPr>
        <w:spacing w:after="0"/>
        <w:jc w:val="both"/>
        <w:rPr>
          <w:rFonts w:ascii="Arial" w:hAnsi="Arial" w:cs="Arial"/>
          <w:sz w:val="24"/>
          <w:szCs w:val="24"/>
        </w:rPr>
      </w:pPr>
      <w:r w:rsidRPr="006C5858">
        <w:rPr>
          <w:rFonts w:ascii="Arial" w:hAnsi="Arial" w:cs="Arial"/>
          <w:sz w:val="24"/>
          <w:szCs w:val="24"/>
        </w:rPr>
        <w:t>Completos los indicadores anteriores</w:t>
      </w:r>
    </w:p>
    <w:p w14:paraId="475A0B01" w14:textId="77777777" w:rsidR="002A3A61" w:rsidRDefault="002A3A61" w:rsidP="002A3A61">
      <w:pPr>
        <w:pStyle w:val="Prrafodelista"/>
        <w:numPr>
          <w:ilvl w:val="0"/>
          <w:numId w:val="2"/>
        </w:numPr>
        <w:spacing w:after="0"/>
        <w:jc w:val="both"/>
        <w:rPr>
          <w:rFonts w:ascii="Arial" w:hAnsi="Arial" w:cs="Arial"/>
          <w:sz w:val="24"/>
          <w:szCs w:val="24"/>
        </w:rPr>
      </w:pPr>
      <w:r w:rsidRPr="006C5858">
        <w:rPr>
          <w:rFonts w:ascii="Arial" w:hAnsi="Arial" w:cs="Arial"/>
          <w:sz w:val="24"/>
          <w:szCs w:val="24"/>
        </w:rPr>
        <w:t>Realizar una pequeña conclusión de lo que aprendieron</w:t>
      </w:r>
    </w:p>
    <w:p w14:paraId="6464FD07" w14:textId="77777777" w:rsidR="002A3A61" w:rsidRPr="00320910" w:rsidRDefault="002A3A61" w:rsidP="002A3A61">
      <w:pPr>
        <w:pStyle w:val="Prrafodelista"/>
        <w:spacing w:after="0"/>
        <w:jc w:val="both"/>
        <w:rPr>
          <w:rFonts w:ascii="Arial" w:hAnsi="Arial" w:cs="Arial"/>
          <w:sz w:val="24"/>
          <w:szCs w:val="24"/>
        </w:rPr>
      </w:pPr>
    </w:p>
    <w:p w14:paraId="114BE351" w14:textId="77777777" w:rsidR="002A3A61" w:rsidRPr="006C5858" w:rsidRDefault="002A3A61" w:rsidP="002A3A61">
      <w:pPr>
        <w:spacing w:after="0"/>
        <w:jc w:val="both"/>
        <w:rPr>
          <w:rFonts w:ascii="Arial" w:hAnsi="Arial" w:cs="Arial"/>
          <w:sz w:val="24"/>
          <w:szCs w:val="24"/>
        </w:rPr>
      </w:pPr>
      <w:r w:rsidRPr="006C5858">
        <w:rPr>
          <w:rFonts w:ascii="Arial" w:hAnsi="Arial" w:cs="Arial"/>
          <w:b/>
          <w:sz w:val="24"/>
          <w:szCs w:val="24"/>
        </w:rPr>
        <w:t>Fecha de entrega</w:t>
      </w:r>
      <w:r w:rsidRPr="006C5858">
        <w:rPr>
          <w:rFonts w:ascii="Arial" w:hAnsi="Arial" w:cs="Arial"/>
          <w:sz w:val="24"/>
          <w:szCs w:val="24"/>
        </w:rPr>
        <w:t>: 2</w:t>
      </w:r>
      <w:r>
        <w:rPr>
          <w:rFonts w:ascii="Arial" w:hAnsi="Arial" w:cs="Arial"/>
          <w:sz w:val="24"/>
          <w:szCs w:val="24"/>
        </w:rPr>
        <w:t>6</w:t>
      </w:r>
      <w:r w:rsidRPr="006C5858">
        <w:rPr>
          <w:rFonts w:ascii="Arial" w:hAnsi="Arial" w:cs="Arial"/>
          <w:sz w:val="24"/>
          <w:szCs w:val="24"/>
        </w:rPr>
        <w:t xml:space="preserve"> de </w:t>
      </w:r>
      <w:r>
        <w:rPr>
          <w:rFonts w:ascii="Arial" w:hAnsi="Arial" w:cs="Arial"/>
          <w:sz w:val="24"/>
          <w:szCs w:val="24"/>
        </w:rPr>
        <w:t>m</w:t>
      </w:r>
      <w:r w:rsidRPr="006C5858">
        <w:rPr>
          <w:rFonts w:ascii="Arial" w:hAnsi="Arial" w:cs="Arial"/>
          <w:sz w:val="24"/>
          <w:szCs w:val="24"/>
        </w:rPr>
        <w:t>arzo</w:t>
      </w:r>
      <w:r>
        <w:rPr>
          <w:rFonts w:ascii="Arial" w:hAnsi="Arial" w:cs="Arial"/>
          <w:sz w:val="24"/>
          <w:szCs w:val="24"/>
        </w:rPr>
        <w:t xml:space="preserve"> del 2021</w:t>
      </w:r>
      <w:r w:rsidRPr="006C5858">
        <w:rPr>
          <w:rFonts w:ascii="Arial" w:hAnsi="Arial" w:cs="Arial"/>
          <w:sz w:val="24"/>
          <w:szCs w:val="24"/>
        </w:rPr>
        <w:t>.</w:t>
      </w:r>
    </w:p>
    <w:p w14:paraId="275C51E0" w14:textId="77777777" w:rsidR="002A3A61" w:rsidRDefault="002A3A61" w:rsidP="002A3A61"/>
    <w:p w14:paraId="58E7F152" w14:textId="77777777" w:rsidR="002A3A61" w:rsidRPr="006C5858" w:rsidRDefault="002A3A61" w:rsidP="00195E5C">
      <w:pPr>
        <w:spacing w:after="0"/>
        <w:jc w:val="both"/>
        <w:rPr>
          <w:rFonts w:ascii="Arial" w:hAnsi="Arial" w:cs="Arial"/>
          <w:sz w:val="24"/>
          <w:szCs w:val="24"/>
        </w:rPr>
      </w:pPr>
    </w:p>
    <w:sectPr w:rsidR="002A3A61" w:rsidRPr="006C5858" w:rsidSect="00474903">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24557"/>
    <w:multiLevelType w:val="hybridMultilevel"/>
    <w:tmpl w:val="DB12D3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E755DA"/>
    <w:multiLevelType w:val="hybridMultilevel"/>
    <w:tmpl w:val="B1FE02E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FF74AA"/>
    <w:multiLevelType w:val="hybridMultilevel"/>
    <w:tmpl w:val="B9FEF8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86935FE"/>
    <w:multiLevelType w:val="hybridMultilevel"/>
    <w:tmpl w:val="FF20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A6372E"/>
    <w:multiLevelType w:val="hybridMultilevel"/>
    <w:tmpl w:val="88522BB0"/>
    <w:lvl w:ilvl="0" w:tplc="8DF09A1E">
      <w:start w:val="1"/>
      <w:numFmt w:val="bullet"/>
      <w:lvlText w:val=""/>
      <w:lvlJc w:val="left"/>
      <w:pPr>
        <w:ind w:left="360" w:hanging="360"/>
      </w:pPr>
      <w:rPr>
        <w:rFonts w:ascii="Wingdings" w:hAnsi="Wingdings" w:hint="default"/>
        <w:b/>
        <w:bC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E5C"/>
    <w:rsid w:val="000068A3"/>
    <w:rsid w:val="000069BB"/>
    <w:rsid w:val="000907FE"/>
    <w:rsid w:val="000E5DD0"/>
    <w:rsid w:val="001777B0"/>
    <w:rsid w:val="00195E5C"/>
    <w:rsid w:val="001A164A"/>
    <w:rsid w:val="001D2A89"/>
    <w:rsid w:val="002279BD"/>
    <w:rsid w:val="002A3A61"/>
    <w:rsid w:val="00302F66"/>
    <w:rsid w:val="0036712A"/>
    <w:rsid w:val="003C3CD6"/>
    <w:rsid w:val="004074E2"/>
    <w:rsid w:val="00410619"/>
    <w:rsid w:val="00474903"/>
    <w:rsid w:val="00526CF0"/>
    <w:rsid w:val="00541CC3"/>
    <w:rsid w:val="00547AA0"/>
    <w:rsid w:val="005C0C65"/>
    <w:rsid w:val="005F1793"/>
    <w:rsid w:val="005F5E69"/>
    <w:rsid w:val="006323C9"/>
    <w:rsid w:val="006A62D5"/>
    <w:rsid w:val="006C5858"/>
    <w:rsid w:val="00776EA5"/>
    <w:rsid w:val="007F2079"/>
    <w:rsid w:val="00887BDB"/>
    <w:rsid w:val="008C7818"/>
    <w:rsid w:val="00921F0A"/>
    <w:rsid w:val="00942955"/>
    <w:rsid w:val="00AB3C27"/>
    <w:rsid w:val="00B562AC"/>
    <w:rsid w:val="00BA5BFB"/>
    <w:rsid w:val="00C96A97"/>
    <w:rsid w:val="00CF3528"/>
    <w:rsid w:val="00E55272"/>
    <w:rsid w:val="00F932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6B91A"/>
  <w15:chartTrackingRefBased/>
  <w15:docId w15:val="{679DC9A3-6573-4385-9C8D-3FD97139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5E5C"/>
    <w:pPr>
      <w:ind w:left="720"/>
      <w:contextualSpacing/>
    </w:pPr>
  </w:style>
  <w:style w:type="character" w:styleId="Hipervnculo">
    <w:name w:val="Hyperlink"/>
    <w:basedOn w:val="Fuentedeprrafopredeter"/>
    <w:uiPriority w:val="99"/>
    <w:unhideWhenUsed/>
    <w:rsid w:val="00474903"/>
    <w:rPr>
      <w:color w:val="0563C1" w:themeColor="hyperlink"/>
      <w:u w:val="single"/>
    </w:rPr>
  </w:style>
  <w:style w:type="character" w:styleId="Mencinsinresolver">
    <w:name w:val="Unresolved Mention"/>
    <w:basedOn w:val="Fuentedeprrafopredeter"/>
    <w:uiPriority w:val="99"/>
    <w:semiHidden/>
    <w:unhideWhenUsed/>
    <w:rsid w:val="00474903"/>
    <w:rPr>
      <w:color w:val="605E5C"/>
      <w:shd w:val="clear" w:color="auto" w:fill="E1DFDD"/>
    </w:rPr>
  </w:style>
  <w:style w:type="table" w:styleId="Tablaconcuadrcula">
    <w:name w:val="Table Grid"/>
    <w:basedOn w:val="Tablanormal"/>
    <w:uiPriority w:val="39"/>
    <w:rsid w:val="001D2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905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1797</Words>
  <Characters>9888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vannessa solis</cp:lastModifiedBy>
  <cp:revision>2</cp:revision>
  <dcterms:created xsi:type="dcterms:W3CDTF">2021-03-26T21:08:00Z</dcterms:created>
  <dcterms:modified xsi:type="dcterms:W3CDTF">2021-03-26T21:08:00Z</dcterms:modified>
</cp:coreProperties>
</file>