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5C6AF" w14:textId="1D8A47E4" w:rsidR="00694B69" w:rsidRDefault="008D3ED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6DE97F3" wp14:editId="5CF4A8A1">
                <wp:simplePos x="0" y="0"/>
                <wp:positionH relativeFrom="margin">
                  <wp:align>center</wp:align>
                </wp:positionH>
                <wp:positionV relativeFrom="paragraph">
                  <wp:posOffset>-229235</wp:posOffset>
                </wp:positionV>
                <wp:extent cx="6381750" cy="935355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35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7FC37" id="Rectángulo 12" o:spid="_x0000_s1026" style="position:absolute;margin-left:0;margin-top:-18.05pt;width:502.5pt;height:736.5pt;z-index:-251645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436812F" wp14:editId="44D54832">
            <wp:simplePos x="0" y="0"/>
            <wp:positionH relativeFrom="page">
              <wp:posOffset>114300</wp:posOffset>
            </wp:positionH>
            <wp:positionV relativeFrom="paragraph">
              <wp:posOffset>-763270</wp:posOffset>
            </wp:positionV>
            <wp:extent cx="7334250" cy="10477500"/>
            <wp:effectExtent l="0" t="0" r="0" b="0"/>
            <wp:wrapNone/>
            <wp:docPr id="11" name="Imagen 11" descr="Wallpaper de notas musicales de colores | Pop art wallpaper, Music notes,  Music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llpaper de notas musicales de colores | Pop art wallpaper, Music notes,  Music wallpap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82205" w14:textId="02F8CAD7" w:rsidR="00372009" w:rsidRPr="008D3ED5" w:rsidRDefault="00372009" w:rsidP="00372009">
      <w:pPr>
        <w:jc w:val="center"/>
        <w:rPr>
          <w:rFonts w:ascii="ballerina" w:hAnsi="ballerina" w:cs="Times New Roman"/>
          <w:bCs/>
          <w:sz w:val="36"/>
          <w:szCs w:val="36"/>
        </w:rPr>
      </w:pPr>
      <w:r w:rsidRPr="008D3ED5">
        <w:rPr>
          <w:rFonts w:ascii="ballerina" w:hAnsi="ballerina" w:cs="Times New Roman"/>
          <w:bCs/>
          <w:sz w:val="36"/>
          <w:szCs w:val="36"/>
        </w:rPr>
        <w:t>ESCUELA NORMAL DE EDUCACIÓN PREESCOLAR</w:t>
      </w:r>
    </w:p>
    <w:p w14:paraId="115DE041" w14:textId="27462D6C" w:rsidR="00372009" w:rsidRPr="008D3ED5" w:rsidRDefault="00372009" w:rsidP="00372009">
      <w:pPr>
        <w:jc w:val="center"/>
        <w:rPr>
          <w:rFonts w:ascii="ballerina" w:hAnsi="ballerina" w:cs="Times New Roman"/>
          <w:bCs/>
          <w:sz w:val="32"/>
          <w:szCs w:val="32"/>
        </w:rPr>
      </w:pPr>
      <w:r w:rsidRPr="008D3ED5">
        <w:rPr>
          <w:rFonts w:ascii="ballerina" w:hAnsi="ballerina" w:cs="Times New Roman"/>
          <w:bCs/>
          <w:sz w:val="32"/>
          <w:szCs w:val="32"/>
        </w:rPr>
        <w:t>Licenciatura en Educación preescolar</w:t>
      </w:r>
    </w:p>
    <w:p w14:paraId="5970C732" w14:textId="77777777" w:rsidR="00372009" w:rsidRPr="008D3ED5" w:rsidRDefault="00372009" w:rsidP="00372009">
      <w:pPr>
        <w:jc w:val="center"/>
        <w:rPr>
          <w:rFonts w:ascii="ballerina" w:hAnsi="ballerina" w:cs="Times New Roman"/>
          <w:bCs/>
          <w:sz w:val="32"/>
          <w:szCs w:val="32"/>
        </w:rPr>
      </w:pPr>
      <w:r w:rsidRPr="008D3ED5">
        <w:rPr>
          <w:rFonts w:ascii="ballerina" w:hAnsi="ballerina" w:cs="Times New Roman"/>
          <w:bCs/>
          <w:sz w:val="32"/>
          <w:szCs w:val="32"/>
        </w:rPr>
        <w:t>Ciclo escolar 2020 – 2021</w:t>
      </w:r>
    </w:p>
    <w:p w14:paraId="5696C219" w14:textId="21F95B4D" w:rsidR="00372009" w:rsidRDefault="008D3ED5" w:rsidP="00372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1DB6F3" wp14:editId="1D867C9C">
                <wp:simplePos x="0" y="0"/>
                <wp:positionH relativeFrom="column">
                  <wp:posOffset>357505</wp:posOffset>
                </wp:positionH>
                <wp:positionV relativeFrom="paragraph">
                  <wp:posOffset>28575</wp:posOffset>
                </wp:positionV>
                <wp:extent cx="4737100" cy="1158236"/>
                <wp:effectExtent l="0" t="19050" r="0" b="444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158236"/>
                          <a:chOff x="0" y="2"/>
                          <a:chExt cx="4420078" cy="984690"/>
                        </a:xfrm>
                      </wpg:grpSpPr>
                      <pic:pic xmlns:pic="http://schemas.openxmlformats.org/drawingml/2006/picture">
                        <pic:nvPicPr>
                          <pic:cNvPr id="18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2015446" cy="98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1 CuadroTexto"/>
                        <wps:cNvSpPr txBox="1"/>
                        <wps:spPr>
                          <a:xfrm>
                            <a:off x="2135348" y="152873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EA5E8" w14:textId="6A00FD83" w:rsidR="008D3ED5" w:rsidRPr="008D3ED5" w:rsidRDefault="008D3ED5" w:rsidP="008D3ED5">
                              <w:pPr>
                                <w:pStyle w:val="Ttulo3"/>
                                <w:spacing w:before="30" w:beforeAutospacing="0" w:after="30" w:afterAutospacing="0"/>
                                <w:ind w:left="60"/>
                                <w:jc w:val="center"/>
                                <w:rPr>
                                  <w:rFonts w:ascii="Arial" w:hAnsi="Arial" w:cs="Arial"/>
                                  <w:color w:val="AEAAAA" w:themeColor="background2" w:themeShade="BF"/>
                                  <w:sz w:val="26"/>
                                  <w:szCs w:val="26"/>
                                </w:rPr>
                              </w:pPr>
                              <w:r w:rsidRPr="008D3ED5">
                                <w:rPr>
                                  <w:rFonts w:ascii="Arial" w:hAnsi="Arial" w:cs="Arial"/>
                                  <w:color w:val="AEAAAA" w:themeColor="background2" w:themeShade="BF"/>
                                  <w:sz w:val="26"/>
                                  <w:szCs w:val="26"/>
                                </w:rPr>
                                <w:t>ESTRATEGIAS DE MÚSICA Y CANTO EN EDUCACIÓN PREESCOLAR</w:t>
                              </w:r>
                            </w:p>
                            <w:p w14:paraId="05769E00" w14:textId="1E2F6B62" w:rsidR="008D3ED5" w:rsidRDefault="008D3ED5" w:rsidP="003720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12 Conector recto"/>
                        <wps:cNvCnPr/>
                        <wps:spPr>
                          <a:xfrm>
                            <a:off x="2079312" y="3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DB6F3" id="Grupo 17" o:spid="_x0000_s1026" style="position:absolute;left:0;text-align:left;margin-left:28.15pt;margin-top:2.25pt;width:373pt;height:91.2pt;z-index:251666432;mso-width-relative:margin;mso-height-relative:margin" coordorigin="" coordsize="44200,9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20154;height:9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2FEA5E8" w14:textId="6A00FD83" w:rsidR="008D3ED5" w:rsidRPr="008D3ED5" w:rsidRDefault="008D3ED5" w:rsidP="008D3ED5">
                        <w:pPr>
                          <w:pStyle w:val="Ttulo3"/>
                          <w:spacing w:before="30" w:beforeAutospacing="0" w:after="30" w:afterAutospacing="0"/>
                          <w:ind w:left="60"/>
                          <w:jc w:val="center"/>
                          <w:rPr>
                            <w:rFonts w:ascii="Arial" w:hAnsi="Arial" w:cs="Arial"/>
                            <w:color w:val="AEAAAA" w:themeColor="background2" w:themeShade="BF"/>
                            <w:sz w:val="26"/>
                            <w:szCs w:val="26"/>
                          </w:rPr>
                        </w:pPr>
                        <w:r w:rsidRPr="008D3ED5">
                          <w:rPr>
                            <w:rFonts w:ascii="Arial" w:hAnsi="Arial" w:cs="Arial"/>
                            <w:color w:val="AEAAAA" w:themeColor="background2" w:themeShade="BF"/>
                            <w:sz w:val="26"/>
                            <w:szCs w:val="26"/>
                          </w:rPr>
                          <w:t>ESTRATEGIAS DE MÚSICA Y CANTO EN EDUCACIÓN PREESCOLAR</w:t>
                        </w:r>
                      </w:p>
                      <w:p w14:paraId="05769E00" w14:textId="1E2F6B62" w:rsidR="008D3ED5" w:rsidRDefault="008D3ED5" w:rsidP="003720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" strokecolor="black [3200]" strokeweight="1.5pt">
                  <v:stroke joinstyle="miter"/>
                  <v:shadow on="t" color="black" opacity="26214f" origin="-.5,-.5" offset=".74836mm,.74836mm"/>
                </v:line>
              </v:group>
            </w:pict>
          </mc:Fallback>
        </mc:AlternateContent>
      </w:r>
    </w:p>
    <w:p w14:paraId="70A1195D" w14:textId="0DF598F3" w:rsidR="00372009" w:rsidRDefault="00372009" w:rsidP="003720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41EBB9" w14:textId="1ECE3461" w:rsidR="00372009" w:rsidRPr="008D3ED5" w:rsidRDefault="00372009" w:rsidP="00372009">
      <w:pPr>
        <w:rPr>
          <w:rFonts w:ascii="Times New Roman" w:hAnsi="Times New Roman" w:cs="Times New Roman"/>
          <w:b/>
          <w:sz w:val="28"/>
          <w:szCs w:val="28"/>
        </w:rPr>
      </w:pPr>
    </w:p>
    <w:p w14:paraId="0FFCEF0D" w14:textId="66C02BC3" w:rsidR="00372009" w:rsidRPr="008D3ED5" w:rsidRDefault="00372009" w:rsidP="00372009">
      <w:pPr>
        <w:jc w:val="center"/>
        <w:rPr>
          <w:rFonts w:ascii="ballerina" w:hAnsi="ballerina" w:cs="Times New Roman"/>
          <w:bCs/>
          <w:sz w:val="28"/>
          <w:szCs w:val="28"/>
        </w:rPr>
      </w:pPr>
      <w:r w:rsidRPr="008D3ED5">
        <w:rPr>
          <w:rFonts w:ascii="ballerina" w:hAnsi="ballerina" w:cs="Times New Roman"/>
          <w:bCs/>
          <w:sz w:val="28"/>
          <w:szCs w:val="28"/>
        </w:rPr>
        <w:t xml:space="preserve">Nombre de la alumna: </w:t>
      </w:r>
    </w:p>
    <w:p w14:paraId="756B8D34" w14:textId="4F1A3EA5" w:rsidR="00372009" w:rsidRPr="008D3ED5" w:rsidRDefault="008D3ED5" w:rsidP="00372009">
      <w:pPr>
        <w:jc w:val="center"/>
        <w:rPr>
          <w:rFonts w:ascii="Avenir Next LT Pro" w:hAnsi="Avenir Next LT Pro" w:cs="Times New Roman"/>
          <w:bCs/>
          <w:sz w:val="24"/>
          <w:szCs w:val="24"/>
          <w:u w:val="single"/>
        </w:rPr>
      </w:pPr>
      <w:r w:rsidRPr="008D3ED5">
        <w:rPr>
          <w:rFonts w:ascii="Avenir Next LT Pro" w:hAnsi="Avenir Next LT Pro" w:cs="Times New Roman"/>
          <w:bCs/>
          <w:sz w:val="24"/>
          <w:szCs w:val="24"/>
          <w:u w:val="single"/>
        </w:rPr>
        <w:t>Adamary Sarahi Arizpe Alvarez</w:t>
      </w:r>
    </w:p>
    <w:p w14:paraId="054B927F" w14:textId="65D12245" w:rsidR="008D3ED5" w:rsidRPr="008D3ED5" w:rsidRDefault="00372009" w:rsidP="008D3ED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3ED5">
        <w:rPr>
          <w:rFonts w:ascii="ballerina" w:hAnsi="ballerina" w:cs="Times New Roman"/>
          <w:bCs/>
          <w:sz w:val="28"/>
          <w:szCs w:val="28"/>
        </w:rPr>
        <w:t>Número de lista</w:t>
      </w:r>
      <w:r w:rsidRPr="008D3ED5">
        <w:rPr>
          <w:rFonts w:ascii="ballerina" w:hAnsi="ballerina" w:cs="Times New Roman"/>
          <w:b/>
          <w:sz w:val="24"/>
          <w:szCs w:val="24"/>
        </w:rPr>
        <w:t>:</w:t>
      </w:r>
      <w:r w:rsidR="008D3ED5" w:rsidRPr="008D3ED5">
        <w:rPr>
          <w:rFonts w:ascii="ballerina" w:hAnsi="ballerina" w:cs="Times New Roman"/>
          <w:bCs/>
          <w:sz w:val="24"/>
          <w:szCs w:val="24"/>
          <w:u w:val="single"/>
        </w:rPr>
        <w:t xml:space="preserve"> </w:t>
      </w:r>
      <w:r w:rsidRPr="008D3ED5">
        <w:rPr>
          <w:rFonts w:ascii="Avenir Next LT Pro" w:hAnsi="Avenir Next LT Pro" w:cs="Times New Roman"/>
          <w:bCs/>
          <w:sz w:val="24"/>
          <w:szCs w:val="24"/>
          <w:u w:val="single"/>
        </w:rPr>
        <w:t>Numero 2</w:t>
      </w:r>
      <w:r w:rsidRPr="008D3ED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3A14E8AB" w14:textId="22AA960F" w:rsidR="00372009" w:rsidRPr="008D3ED5" w:rsidRDefault="00372009" w:rsidP="00372009">
      <w:pPr>
        <w:jc w:val="center"/>
        <w:rPr>
          <w:rFonts w:ascii="Avenir Next LT Pro" w:hAnsi="Avenir Next LT Pro" w:cs="Times New Roman"/>
          <w:bCs/>
          <w:sz w:val="24"/>
          <w:szCs w:val="24"/>
          <w:u w:val="single"/>
        </w:rPr>
      </w:pPr>
      <w:r w:rsidRPr="008D3ED5">
        <w:rPr>
          <w:rFonts w:ascii="ballerina" w:hAnsi="ballerina" w:cs="Times New Roman"/>
          <w:bCs/>
          <w:sz w:val="28"/>
          <w:szCs w:val="28"/>
        </w:rPr>
        <w:t>Grupo:</w:t>
      </w:r>
      <w:r w:rsidRPr="008D3ED5">
        <w:rPr>
          <w:rFonts w:ascii="Avenir Next LT Pro" w:hAnsi="Avenir Next LT Pro" w:cs="Times New Roman"/>
          <w:bCs/>
          <w:sz w:val="28"/>
          <w:szCs w:val="28"/>
          <w:u w:val="single"/>
        </w:rPr>
        <w:t xml:space="preserve"> </w:t>
      </w:r>
      <w:r w:rsidRPr="008D3ED5">
        <w:rPr>
          <w:rFonts w:ascii="Avenir Next LT Pro" w:hAnsi="Avenir Next LT Pro" w:cs="Times New Roman"/>
          <w:bCs/>
          <w:sz w:val="24"/>
          <w:szCs w:val="24"/>
          <w:u w:val="single"/>
        </w:rPr>
        <w:t xml:space="preserve">2ºA  </w:t>
      </w:r>
    </w:p>
    <w:p w14:paraId="5199F79B" w14:textId="365546E2" w:rsidR="00372009" w:rsidRPr="008D3ED5" w:rsidRDefault="00372009" w:rsidP="008D3ED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3ED5">
        <w:rPr>
          <w:rFonts w:ascii="ballerina" w:hAnsi="ballerina" w:cs="Times New Roman"/>
          <w:bCs/>
          <w:sz w:val="28"/>
          <w:szCs w:val="28"/>
        </w:rPr>
        <w:t>Nombre del trabajo</w:t>
      </w:r>
      <w:r w:rsidRPr="008D3ED5">
        <w:rPr>
          <w:rFonts w:ascii="ballerina" w:hAnsi="ballerina" w:cs="Times New Roman"/>
          <w:bCs/>
          <w:sz w:val="24"/>
          <w:szCs w:val="24"/>
        </w:rPr>
        <w:t>:</w:t>
      </w:r>
      <w:r w:rsidRPr="008D3ED5">
        <w:rPr>
          <w:rFonts w:ascii="Avenir Next LT Pro" w:hAnsi="Avenir Next LT Pro" w:cs="Times New Roman"/>
          <w:bCs/>
          <w:sz w:val="24"/>
          <w:szCs w:val="24"/>
          <w:u w:val="single"/>
        </w:rPr>
        <w:t xml:space="preserve"> </w:t>
      </w:r>
      <w:r w:rsidR="008D3ED5" w:rsidRPr="008D3ED5">
        <w:rPr>
          <w:rFonts w:ascii="Avenir Next LT Pro" w:hAnsi="Avenir Next LT Pro" w:cs="Times New Roman"/>
          <w:bCs/>
          <w:sz w:val="24"/>
          <w:szCs w:val="24"/>
          <w:u w:val="single"/>
        </w:rPr>
        <w:t>Pulso y melodía</w:t>
      </w:r>
    </w:p>
    <w:p w14:paraId="1ABCCFC0" w14:textId="1C5C91AD" w:rsidR="00372009" w:rsidRPr="008D3ED5" w:rsidRDefault="00372009" w:rsidP="003720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ED5">
        <w:rPr>
          <w:rFonts w:ascii="ballerina" w:hAnsi="ballerina" w:cs="Times New Roman"/>
          <w:bCs/>
          <w:sz w:val="28"/>
          <w:szCs w:val="28"/>
        </w:rPr>
        <w:t>Nombre del docente:</w:t>
      </w:r>
      <w:r w:rsidRPr="008D3ED5">
        <w:rPr>
          <w:rFonts w:ascii="Avenir Next LT Pro" w:hAnsi="Avenir Next LT Pro" w:cs="Times New Roman"/>
          <w:bCs/>
          <w:sz w:val="28"/>
          <w:szCs w:val="28"/>
          <w:u w:val="single"/>
        </w:rPr>
        <w:t xml:space="preserve"> </w:t>
      </w:r>
      <w:r w:rsidR="008D3ED5" w:rsidRPr="008D3ED5">
        <w:rPr>
          <w:rFonts w:ascii="Avenir Next LT Pro" w:hAnsi="Avenir Next LT Pro" w:cs="Times New Roman"/>
          <w:bCs/>
          <w:sz w:val="24"/>
          <w:szCs w:val="24"/>
          <w:u w:val="single"/>
        </w:rPr>
        <w:t>Jesús Armando Posada Hernandez</w:t>
      </w:r>
      <w:r w:rsidR="008D3ED5" w:rsidRPr="008D3E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87AB571" w14:textId="20FD5BC9" w:rsidR="00372009" w:rsidRPr="008D3ED5" w:rsidRDefault="00372009" w:rsidP="0037200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3ED5">
        <w:rPr>
          <w:rFonts w:ascii="ballerina" w:hAnsi="ballerina" w:cs="Times New Roman"/>
          <w:bCs/>
          <w:sz w:val="28"/>
          <w:szCs w:val="28"/>
        </w:rPr>
        <w:t>Fecha:</w:t>
      </w:r>
      <w:r w:rsidRPr="008D3ED5">
        <w:rPr>
          <w:rFonts w:ascii="Avenir Next LT Pro" w:hAnsi="Avenir Next LT Pro" w:cs="Times New Roman"/>
          <w:bCs/>
          <w:sz w:val="28"/>
          <w:szCs w:val="28"/>
          <w:u w:val="single"/>
        </w:rPr>
        <w:t xml:space="preserve"> </w:t>
      </w:r>
      <w:r w:rsidR="008D3ED5" w:rsidRPr="008D3ED5">
        <w:rPr>
          <w:rFonts w:ascii="Avenir Next LT Pro" w:hAnsi="Avenir Next LT Pro" w:cs="Times New Roman"/>
          <w:bCs/>
          <w:sz w:val="24"/>
          <w:szCs w:val="24"/>
          <w:u w:val="single"/>
        </w:rPr>
        <w:t>Lunes 12 de Abril del 2021</w:t>
      </w:r>
    </w:p>
    <w:p w14:paraId="4CD9D187" w14:textId="45763E2F" w:rsidR="00694B69" w:rsidRPr="008D3ED5" w:rsidRDefault="008D3ED5" w:rsidP="008D3ED5">
      <w:pPr>
        <w:jc w:val="center"/>
        <w:rPr>
          <w:rFonts w:ascii="ballerina" w:hAnsi="ballerina" w:cs="Times New Roman"/>
          <w:bCs/>
          <w:sz w:val="28"/>
          <w:szCs w:val="28"/>
          <w:lang w:val="es-ES_tradnl"/>
        </w:rPr>
      </w:pPr>
      <w:r w:rsidRPr="008D3ED5">
        <w:rPr>
          <w:rFonts w:ascii="ballerina" w:hAnsi="ballerina" w:cs="Times New Roman"/>
          <w:bCs/>
          <w:sz w:val="28"/>
          <w:szCs w:val="28"/>
          <w:lang w:val="es-ES_tradnl"/>
        </w:rPr>
        <w:t xml:space="preserve">Competencias de la unidad: </w:t>
      </w:r>
    </w:p>
    <w:p w14:paraId="7CD0CF84" w14:textId="1F07A531" w:rsidR="008D3ED5" w:rsidRPr="008D3ED5" w:rsidRDefault="008D3ED5" w:rsidP="008D3ED5">
      <w:pPr>
        <w:pStyle w:val="Prrafodelista"/>
        <w:numPr>
          <w:ilvl w:val="0"/>
          <w:numId w:val="3"/>
        </w:numPr>
        <w:jc w:val="center"/>
        <w:rPr>
          <w:rFonts w:ascii="Avenir Next LT Pro" w:hAnsi="Avenir Next LT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A6F503B" wp14:editId="47002EC5">
            <wp:simplePos x="0" y="0"/>
            <wp:positionH relativeFrom="column">
              <wp:posOffset>-1061085</wp:posOffset>
            </wp:positionH>
            <wp:positionV relativeFrom="paragraph">
              <wp:posOffset>679450</wp:posOffset>
            </wp:positionV>
            <wp:extent cx="1351915" cy="3602774"/>
            <wp:effectExtent l="0" t="0" r="0" b="0"/>
            <wp:wrapNone/>
            <wp:docPr id="13" name="Imagen 13" descr="Free notas musicales 1200810 PNG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notas musicales 1200810 PNG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36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ED5">
        <w:rPr>
          <w:rFonts w:ascii="Avenir Next LT Pro" w:hAnsi="Avenir Next LT Pro"/>
          <w:sz w:val="24"/>
          <w:szCs w:val="24"/>
          <w:lang w:val="es-MX"/>
        </w:rPr>
        <w:t xml:space="preserve">Aplica el plan y programas de estudio para alcanzar los propósitos educativos y contribuir al pleno desenvolvimiento de las capacidades de sus alumnos. </w:t>
      </w:r>
    </w:p>
    <w:p w14:paraId="71B5FA67" w14:textId="46C56D87" w:rsidR="008D3ED5" w:rsidRPr="008D3ED5" w:rsidRDefault="008D3ED5" w:rsidP="008D3ED5">
      <w:pPr>
        <w:numPr>
          <w:ilvl w:val="0"/>
          <w:numId w:val="3"/>
        </w:numPr>
        <w:jc w:val="center"/>
        <w:rPr>
          <w:rFonts w:ascii="Avenir Next LT Pro" w:hAnsi="Avenir Next LT Pro"/>
          <w:sz w:val="24"/>
          <w:szCs w:val="24"/>
        </w:rPr>
      </w:pPr>
      <w:r w:rsidRPr="008D3ED5">
        <w:rPr>
          <w:rFonts w:ascii="Avenir Next LT Pro" w:hAnsi="Avenir Next LT Pro"/>
          <w:sz w:val="24"/>
          <w:szCs w:val="24"/>
          <w:lang w:val="es-MX"/>
        </w:rPr>
        <w:t>Incorpora los recursos y medios didácticos idóneos para favorecer el aprendizaje de acuerdo con el conocimiento de los procesos de desarrollo cognitivo y socioemocional de los alumnos</w:t>
      </w:r>
    </w:p>
    <w:p w14:paraId="6D544092" w14:textId="77777777" w:rsidR="008D3ED5" w:rsidRPr="008D3ED5" w:rsidRDefault="008D3ED5" w:rsidP="008D3ED5">
      <w:pPr>
        <w:pStyle w:val="Prrafodelista"/>
        <w:numPr>
          <w:ilvl w:val="0"/>
          <w:numId w:val="3"/>
        </w:numPr>
        <w:jc w:val="center"/>
        <w:rPr>
          <w:rFonts w:ascii="Avenir Next LT Pro" w:hAnsi="Avenir Next LT Pro"/>
          <w:sz w:val="24"/>
          <w:szCs w:val="24"/>
        </w:rPr>
      </w:pPr>
      <w:r w:rsidRPr="008D3ED5">
        <w:rPr>
          <w:rFonts w:ascii="Avenir Next LT Pro" w:hAnsi="Avenir Next LT Pro"/>
          <w:sz w:val="24"/>
          <w:szCs w:val="24"/>
          <w:lang w:val="es-MX"/>
        </w:rPr>
        <w:t xml:space="preserve">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14:paraId="41F1E88E" w14:textId="6BF86B6A" w:rsidR="00694B69" w:rsidRPr="008D3ED5" w:rsidRDefault="008D3ED5" w:rsidP="008D3ED5">
      <w:pPr>
        <w:numPr>
          <w:ilvl w:val="0"/>
          <w:numId w:val="3"/>
        </w:numPr>
        <w:jc w:val="center"/>
        <w:rPr>
          <w:rFonts w:ascii="Avenir Next LT Pro" w:hAnsi="Avenir Next LT Pro"/>
          <w:sz w:val="24"/>
          <w:szCs w:val="24"/>
        </w:rPr>
      </w:pPr>
      <w:r w:rsidRPr="008D3ED5">
        <w:rPr>
          <w:rFonts w:ascii="Avenir Next LT Pro" w:hAnsi="Avenir Next LT Pro"/>
          <w:sz w:val="24"/>
          <w:szCs w:val="24"/>
          <w:lang w:val="es-MX"/>
        </w:rPr>
        <w:t>Selecciona estrategias que favorecen el desarrollo intelectual, físico, social y emocional de los alumnos para procurar el logro de los aprendizajes.</w:t>
      </w:r>
    </w:p>
    <w:p w14:paraId="7EA32C23" w14:textId="59099F6A" w:rsidR="00694B69" w:rsidRDefault="00372009" w:rsidP="00694B69">
      <w:pPr>
        <w:jc w:val="center"/>
        <w:rPr>
          <w:rFonts w:ascii="ballerina" w:hAnsi="ballerina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460689A2" wp14:editId="1C1FE29A">
            <wp:simplePos x="0" y="0"/>
            <wp:positionH relativeFrom="column">
              <wp:posOffset>-965835</wp:posOffset>
            </wp:positionH>
            <wp:positionV relativeFrom="paragraph">
              <wp:posOffset>-785495</wp:posOffset>
            </wp:positionV>
            <wp:extent cx="7334250" cy="10477500"/>
            <wp:effectExtent l="0" t="0" r="0" b="0"/>
            <wp:wrapNone/>
            <wp:docPr id="5" name="Imagen 5" descr="Wallpaper de notas musicales de colores | Pop art wallpaper, Music notes,  Music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llpaper de notas musicales de colores | Pop art wallpaper, Music notes,  Music wallpap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6AE2568C" wp14:editId="1F4EE020">
                <wp:simplePos x="0" y="0"/>
                <wp:positionH relativeFrom="margin">
                  <wp:align>center</wp:align>
                </wp:positionH>
                <wp:positionV relativeFrom="paragraph">
                  <wp:posOffset>-233045</wp:posOffset>
                </wp:positionV>
                <wp:extent cx="6381750" cy="935355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35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BB05A" id="Rectángulo 6" o:spid="_x0000_s1026" style="position:absolute;margin-left:0;margin-top:-18.35pt;width:502.5pt;height:736.5pt;z-index:-25166029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" fillcolor="white [3212]" stroked="f" strokeweight="1pt">
                <w10:wrap anchorx="margin"/>
              </v:rect>
            </w:pict>
          </mc:Fallback>
        </mc:AlternateContent>
      </w:r>
      <w:r w:rsidR="00694B69" w:rsidRPr="00694B69">
        <w:rPr>
          <w:rFonts w:ascii="ballerina" w:hAnsi="ballerina"/>
          <w:sz w:val="52"/>
          <w:szCs w:val="52"/>
        </w:rPr>
        <w:t>Elementos básicos de la música</w:t>
      </w:r>
    </w:p>
    <w:p w14:paraId="5176FDBA" w14:textId="471C0C6F" w:rsidR="00372009" w:rsidRPr="00694B69" w:rsidRDefault="00372009" w:rsidP="00694B69">
      <w:pPr>
        <w:jc w:val="center"/>
        <w:rPr>
          <w:rFonts w:ascii="ballerina" w:hAnsi="ballerina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2F9919" wp14:editId="26B66CAA">
            <wp:simplePos x="0" y="0"/>
            <wp:positionH relativeFrom="margin">
              <wp:align>right</wp:align>
            </wp:positionH>
            <wp:positionV relativeFrom="paragraph">
              <wp:posOffset>410578</wp:posOffset>
            </wp:positionV>
            <wp:extent cx="2360195" cy="2095500"/>
            <wp:effectExtent l="0" t="0" r="2540" b="0"/>
            <wp:wrapNone/>
            <wp:docPr id="1" name="Imagen 1" descr="ᐈ Panderos originales imágenes de stock, dibujos pandero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Panderos originales imágenes de stock, dibujos pandero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9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</w:tblGrid>
      <w:tr w:rsidR="00694B69" w14:paraId="6442233D" w14:textId="77777777" w:rsidTr="00372009">
        <w:tc>
          <w:tcPr>
            <w:tcW w:w="4390" w:type="dxa"/>
            <w:shd w:val="clear" w:color="auto" w:fill="FFC000"/>
          </w:tcPr>
          <w:p w14:paraId="63D45808" w14:textId="53991FFE" w:rsidR="00694B69" w:rsidRPr="00694B69" w:rsidRDefault="00694B69" w:rsidP="00694B69">
            <w:pPr>
              <w:jc w:val="center"/>
              <w:rPr>
                <w:rFonts w:ascii="ballerina" w:hAnsi="ballerina"/>
              </w:rPr>
            </w:pPr>
            <w:r w:rsidRPr="00372009">
              <w:rPr>
                <w:rFonts w:ascii="ballerina" w:hAnsi="ballerina"/>
                <w:color w:val="FFFFFF" w:themeColor="background1"/>
                <w:sz w:val="40"/>
                <w:szCs w:val="40"/>
              </w:rPr>
              <w:t>Ritmo:</w:t>
            </w:r>
          </w:p>
        </w:tc>
      </w:tr>
      <w:tr w:rsidR="00694B69" w14:paraId="629EA356" w14:textId="77777777" w:rsidTr="00372009">
        <w:tc>
          <w:tcPr>
            <w:tcW w:w="4390" w:type="dxa"/>
            <w:shd w:val="clear" w:color="auto" w:fill="FFE599" w:themeFill="accent4" w:themeFillTint="66"/>
          </w:tcPr>
          <w:p w14:paraId="584ED06C" w14:textId="575C3E19" w:rsidR="00694B69" w:rsidRPr="008357E4" w:rsidRDefault="00694B69" w:rsidP="00694B69">
            <w:pPr>
              <w:rPr>
                <w:rFonts w:ascii="Avenir Next LT Pro" w:hAnsi="Avenir Next LT Pro"/>
              </w:rPr>
            </w:pPr>
            <w:r w:rsidRPr="008357E4">
              <w:rPr>
                <w:rFonts w:ascii="Avenir Next LT Pro" w:hAnsi="Avenir Next LT Pro"/>
                <w:sz w:val="24"/>
                <w:szCs w:val="24"/>
              </w:rPr>
              <w:t xml:space="preserve">Combinación de sonidos, </w:t>
            </w:r>
            <w:r w:rsidR="008357E4" w:rsidRPr="008357E4">
              <w:rPr>
                <w:rFonts w:ascii="Avenir Next LT Pro" w:hAnsi="Avenir Next LT Pro"/>
                <w:sz w:val="24"/>
                <w:szCs w:val="24"/>
              </w:rPr>
              <w:t xml:space="preserve">voces o palabras. Es la base de todas las manifestaciones vitales, está presente en nuestra vida diaria en los latidos del corazón, la respiración, el sonido de las manecillas del reloj, entre muchas otras actividades. </w:t>
            </w:r>
          </w:p>
        </w:tc>
      </w:tr>
    </w:tbl>
    <w:p w14:paraId="26615937" w14:textId="1ED1DF9B" w:rsidR="00694B69" w:rsidRDefault="008F38EA" w:rsidP="00694B69">
      <w:r>
        <w:t xml:space="preserve">   </w:t>
      </w:r>
    </w:p>
    <w:p w14:paraId="386D2DAA" w14:textId="21483E73" w:rsidR="00694B69" w:rsidRDefault="00694B69" w:rsidP="00694B69"/>
    <w:p w14:paraId="237E5951" w14:textId="7FCEEFC6" w:rsidR="00694B69" w:rsidRDefault="00372009" w:rsidP="00694B69">
      <w:r>
        <w:rPr>
          <w:noProof/>
        </w:rPr>
        <w:drawing>
          <wp:anchor distT="0" distB="0" distL="114300" distR="114300" simplePos="0" relativeHeight="251660288" behindDoc="1" locked="0" layoutInCell="1" allowOverlap="1" wp14:anchorId="21466717" wp14:editId="51ACEFFE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171700" cy="2171700"/>
            <wp:effectExtent l="0" t="0" r="0" b="0"/>
            <wp:wrapNone/>
            <wp:docPr id="4" name="Imagen 4" descr="Trumpet | Trompeta dibujo, Dibujos para caratulas,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umpet | Trompeta dibujo, Dibujos para caratulas, Emoj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3823" w:type="dxa"/>
        <w:tblLook w:val="04A0" w:firstRow="1" w:lastRow="0" w:firstColumn="1" w:lastColumn="0" w:noHBand="0" w:noVBand="1"/>
      </w:tblPr>
      <w:tblGrid>
        <w:gridCol w:w="4671"/>
      </w:tblGrid>
      <w:tr w:rsidR="00694B69" w14:paraId="39A0D6C9" w14:textId="77777777" w:rsidTr="00372009">
        <w:tc>
          <w:tcPr>
            <w:tcW w:w="4671" w:type="dxa"/>
            <w:shd w:val="clear" w:color="auto" w:fill="1F3864" w:themeFill="accent1" w:themeFillShade="80"/>
          </w:tcPr>
          <w:p w14:paraId="272B0D10" w14:textId="1EE94D37" w:rsidR="00694B69" w:rsidRPr="00694B69" w:rsidRDefault="00694B69" w:rsidP="00694B69">
            <w:pPr>
              <w:jc w:val="center"/>
              <w:rPr>
                <w:rFonts w:ascii="ballerina" w:hAnsi="ballerina"/>
              </w:rPr>
            </w:pPr>
            <w:r w:rsidRPr="00372009">
              <w:rPr>
                <w:rFonts w:ascii="ballerina" w:hAnsi="ballerina"/>
                <w:color w:val="FFFFFF" w:themeColor="background1"/>
                <w:sz w:val="40"/>
                <w:szCs w:val="40"/>
              </w:rPr>
              <w:t>Melodía:</w:t>
            </w:r>
          </w:p>
        </w:tc>
      </w:tr>
      <w:tr w:rsidR="00694B69" w14:paraId="00111C6B" w14:textId="77777777" w:rsidTr="00372009">
        <w:tc>
          <w:tcPr>
            <w:tcW w:w="4671" w:type="dxa"/>
            <w:shd w:val="clear" w:color="auto" w:fill="B4C6E7" w:themeFill="accent1" w:themeFillTint="66"/>
          </w:tcPr>
          <w:p w14:paraId="6A5CAACB" w14:textId="7220AC35" w:rsidR="00694B69" w:rsidRPr="008357E4" w:rsidRDefault="008357E4" w:rsidP="00694B69">
            <w:pPr>
              <w:rPr>
                <w:rFonts w:ascii="Avenir Next LT Pro" w:hAnsi="Avenir Next LT Pro"/>
              </w:rPr>
            </w:pPr>
            <w:r w:rsidRPr="008357E4">
              <w:rPr>
                <w:rFonts w:ascii="Avenir Next LT Pro" w:hAnsi="Avenir Next LT Pro"/>
                <w:sz w:val="24"/>
                <w:szCs w:val="24"/>
              </w:rPr>
              <w:t xml:space="preserve">Sucesión de sonidos, esta es la parte que cantas en una canción o que tocamos con algún instrumento. Conocemos canciones o melodías que nos hacen llorar y otras estar felices porque nos provocan sentimientos. Es una serie de sonidos o silencios que se transmiten en una canción.  </w:t>
            </w:r>
          </w:p>
        </w:tc>
      </w:tr>
    </w:tbl>
    <w:p w14:paraId="320CD5A2" w14:textId="35B1C492" w:rsidR="00694B69" w:rsidRDefault="00694B69" w:rsidP="00694B69"/>
    <w:p w14:paraId="03A03B04" w14:textId="52F9B317" w:rsidR="00694B69" w:rsidRDefault="00694B69" w:rsidP="00694B69"/>
    <w:p w14:paraId="11CCE996" w14:textId="73F3AD7C" w:rsidR="00694B69" w:rsidRDefault="00372009" w:rsidP="00694B69">
      <w:r>
        <w:rPr>
          <w:noProof/>
        </w:rPr>
        <w:drawing>
          <wp:anchor distT="0" distB="0" distL="114300" distR="114300" simplePos="0" relativeHeight="251659264" behindDoc="1" locked="0" layoutInCell="1" allowOverlap="1" wp14:anchorId="1C79240B" wp14:editId="6653644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81250" cy="2419350"/>
            <wp:effectExtent l="0" t="0" r="0" b="0"/>
            <wp:wrapNone/>
            <wp:docPr id="3" name="Imagen 3" descr="Doodle de instrumento musical de acordeón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odle de instrumento musical de acordeón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</w:tblGrid>
      <w:tr w:rsidR="00694B69" w14:paraId="06DBA9F8" w14:textId="77777777" w:rsidTr="00372009">
        <w:tc>
          <w:tcPr>
            <w:tcW w:w="4390" w:type="dxa"/>
            <w:shd w:val="clear" w:color="auto" w:fill="FF0000"/>
          </w:tcPr>
          <w:p w14:paraId="1C085618" w14:textId="4BF96013" w:rsidR="00694B69" w:rsidRPr="00694B69" w:rsidRDefault="00694B69" w:rsidP="00694B69">
            <w:pPr>
              <w:jc w:val="center"/>
              <w:rPr>
                <w:rFonts w:ascii="ballerina" w:hAnsi="ballerina"/>
              </w:rPr>
            </w:pPr>
            <w:r w:rsidRPr="00372009">
              <w:rPr>
                <w:rFonts w:ascii="ballerina" w:hAnsi="ballerina"/>
                <w:color w:val="FFFFFF" w:themeColor="background1"/>
                <w:sz w:val="40"/>
                <w:szCs w:val="40"/>
              </w:rPr>
              <w:t>Armonía:</w:t>
            </w:r>
          </w:p>
        </w:tc>
      </w:tr>
      <w:tr w:rsidR="00694B69" w14:paraId="072859C7" w14:textId="77777777" w:rsidTr="00372009">
        <w:tc>
          <w:tcPr>
            <w:tcW w:w="4390" w:type="dxa"/>
            <w:shd w:val="clear" w:color="auto" w:fill="F7CAAC" w:themeFill="accent2" w:themeFillTint="66"/>
          </w:tcPr>
          <w:p w14:paraId="34143B01" w14:textId="343C33B0" w:rsidR="00694B69" w:rsidRPr="008F38EA" w:rsidRDefault="008F38EA" w:rsidP="008F38EA">
            <w:pPr>
              <w:rPr>
                <w:rFonts w:ascii="Avenir Next LT Pro" w:hAnsi="Avenir Next LT Pro"/>
              </w:rPr>
            </w:pPr>
            <w:r w:rsidRPr="008F38EA">
              <w:rPr>
                <w:rFonts w:ascii="Avenir Next LT Pro" w:hAnsi="Avenir Next LT Pro"/>
                <w:sz w:val="24"/>
                <w:szCs w:val="24"/>
              </w:rPr>
              <w:t>C</w:t>
            </w:r>
            <w:r w:rsidR="008357E4" w:rsidRPr="008F38EA">
              <w:rPr>
                <w:rFonts w:ascii="Avenir Next LT Pro" w:hAnsi="Avenir Next LT Pro"/>
                <w:sz w:val="24"/>
                <w:szCs w:val="24"/>
              </w:rPr>
              <w:t>ombinación de sonidos llamados acordes</w:t>
            </w:r>
            <w:r w:rsidRPr="008F38EA">
              <w:rPr>
                <w:rFonts w:ascii="Avenir Next LT Pro" w:hAnsi="Avenir Next LT Pro"/>
                <w:sz w:val="24"/>
                <w:szCs w:val="24"/>
              </w:rPr>
              <w:t xml:space="preserve"> que acompañan a una melodía mejor conocida como canción. Es la combinación de diferentes sonidos o notas que se emiten al mismo tiempo</w:t>
            </w:r>
          </w:p>
        </w:tc>
      </w:tr>
    </w:tbl>
    <w:p w14:paraId="46D499AF" w14:textId="3F738FBF" w:rsidR="00694B69" w:rsidRDefault="00694B69" w:rsidP="00694B69"/>
    <w:p w14:paraId="4F5E71FF" w14:textId="754814C8" w:rsidR="00372009" w:rsidRDefault="00372009" w:rsidP="00694B69"/>
    <w:p w14:paraId="695231FE" w14:textId="1154C880" w:rsidR="00372009" w:rsidRDefault="00372009" w:rsidP="00694B69"/>
    <w:p w14:paraId="7C9C8733" w14:textId="3E1AAC7D" w:rsidR="00372009" w:rsidRDefault="00372009" w:rsidP="00694B69">
      <w:pPr>
        <w:rPr>
          <w:rFonts w:ascii="ballerina" w:hAnsi="ballerina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7E9F5F7" wp14:editId="52727F42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6381750" cy="935355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35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81CB5" id="Rectángulo 10" o:spid="_x0000_s1026" style="position:absolute;margin-left:0;margin-top:-18pt;width:502.5pt;height:736.5pt;z-index:-251652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2F5E7F2" wp14:editId="1B86141A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334250" cy="10477500"/>
            <wp:effectExtent l="0" t="0" r="0" b="0"/>
            <wp:wrapNone/>
            <wp:docPr id="9" name="Imagen 9" descr="Wallpaper de notas musicales de colores | Pop art wallpaper, Music notes,  Music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llpaper de notas musicales de colores | Pop art wallpaper, Music notes,  Music wallpap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009">
        <w:rPr>
          <w:rFonts w:ascii="ballerina" w:hAnsi="ballerina"/>
          <w:sz w:val="36"/>
          <w:szCs w:val="36"/>
        </w:rPr>
        <w:t>Enlace de video:</w:t>
      </w:r>
    </w:p>
    <w:p w14:paraId="20580BEE" w14:textId="53197D12" w:rsidR="00D97CF4" w:rsidRPr="00D97CF4" w:rsidRDefault="00D97CF4" w:rsidP="00D97CF4">
      <w:pPr>
        <w:jc w:val="center"/>
        <w:rPr>
          <w:rFonts w:ascii="Avenir Next LT Pro" w:hAnsi="Avenir Next LT Pro"/>
          <w:color w:val="000000" w:themeColor="text1"/>
          <w:sz w:val="28"/>
          <w:szCs w:val="28"/>
        </w:rPr>
      </w:pPr>
      <w:hyperlink r:id="rId15" w:history="1">
        <w:r w:rsidRPr="00D97CF4">
          <w:rPr>
            <w:rStyle w:val="Hipervnculo"/>
            <w:rFonts w:ascii="Avenir Next LT Pro" w:hAnsi="Avenir Next LT Pro"/>
            <w:color w:val="000000" w:themeColor="text1"/>
            <w:sz w:val="28"/>
            <w:szCs w:val="28"/>
          </w:rPr>
          <w:t>https://www.youtube.com/watch?v=LKh3ZtL_QW0&amp;ab_channel=AdamarySarahiArizpeAlvarez</w:t>
        </w:r>
      </w:hyperlink>
    </w:p>
    <w:p w14:paraId="13E006EA" w14:textId="1475FDA7" w:rsidR="00D97CF4" w:rsidRDefault="00D97CF4" w:rsidP="00D97CF4">
      <w:pPr>
        <w:jc w:val="center"/>
        <w:rPr>
          <w:rFonts w:ascii="Avenir Next LT Pro" w:hAnsi="Avenir Next LT Pro"/>
          <w:sz w:val="28"/>
          <w:szCs w:val="28"/>
        </w:rPr>
      </w:pPr>
    </w:p>
    <w:p w14:paraId="0D909D74" w14:textId="7FF51DF0" w:rsidR="00D97CF4" w:rsidRDefault="00D97CF4" w:rsidP="00D97CF4">
      <w:pPr>
        <w:jc w:val="center"/>
        <w:rPr>
          <w:rFonts w:ascii="Avenir Next LT Pro" w:hAnsi="Avenir Next LT Pro"/>
          <w:sz w:val="28"/>
          <w:szCs w:val="28"/>
        </w:rPr>
      </w:pPr>
    </w:p>
    <w:sdt>
      <w:sdtPr>
        <w:id w:val="1990745373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14:paraId="0A251E63" w14:textId="27286B36" w:rsidR="00D97CF4" w:rsidRPr="00D97CF4" w:rsidRDefault="00D97CF4">
          <w:pPr>
            <w:pStyle w:val="Ttulo1"/>
            <w:rPr>
              <w:rFonts w:ascii="ballerina" w:hAnsi="ballerina"/>
              <w:color w:val="000000" w:themeColor="text1"/>
              <w:sz w:val="44"/>
              <w:szCs w:val="44"/>
            </w:rPr>
          </w:pPr>
          <w:r w:rsidRPr="00D97CF4">
            <w:rPr>
              <w:rFonts w:ascii="ballerina" w:hAnsi="ballerina"/>
              <w:color w:val="000000" w:themeColor="text1"/>
              <w:sz w:val="44"/>
              <w:szCs w:val="44"/>
            </w:rPr>
            <w:t>Bibliografía</w:t>
          </w:r>
        </w:p>
        <w:sdt>
          <w:sdtPr>
            <w:id w:val="111145805"/>
            <w:bibliography/>
          </w:sdtPr>
          <w:sdtContent>
            <w:p w14:paraId="6CF3D3BA" w14:textId="6B6731D8" w:rsidR="00D97CF4" w:rsidRPr="00D97CF4" w:rsidRDefault="00D97CF4" w:rsidP="00D97CF4">
              <w:pPr>
                <w:pStyle w:val="Prrafodelista"/>
                <w:numPr>
                  <w:ilvl w:val="0"/>
                  <w:numId w:val="4"/>
                </w:numPr>
                <w:rPr>
                  <w:rFonts w:ascii="Avenir Next LT Pro" w:hAnsi="Avenir Next LT Pro"/>
                  <w:sz w:val="24"/>
                  <w:szCs w:val="24"/>
                </w:rPr>
              </w:pPr>
              <w:hyperlink r:id="rId16" w:history="1">
                <w:r w:rsidRPr="00D97CF4">
                  <w:rPr>
                    <w:rStyle w:val="Hipervnculo"/>
                    <w:rFonts w:ascii="Avenir Next LT Pro" w:hAnsi="Avenir Next LT Pro"/>
                    <w:sz w:val="24"/>
                    <w:szCs w:val="24"/>
                  </w:rPr>
                  <w:t>https://www.youtube.com/watch?v=LKh3ZtL_QW0&amp;ab_channel=AdamarySarahiArizpeAlvarez</w:t>
                </w:r>
              </w:hyperlink>
            </w:p>
            <w:p w14:paraId="2D25069A" w14:textId="5F55C9C5" w:rsidR="00D97CF4" w:rsidRPr="00D97CF4" w:rsidRDefault="00D97CF4" w:rsidP="00D97CF4">
              <w:pPr>
                <w:pStyle w:val="Prrafodelista"/>
                <w:numPr>
                  <w:ilvl w:val="0"/>
                  <w:numId w:val="4"/>
                </w:numPr>
                <w:rPr>
                  <w:rFonts w:ascii="Avenir Next LT Pro" w:hAnsi="Avenir Next LT Pro"/>
                  <w:sz w:val="24"/>
                  <w:szCs w:val="24"/>
                </w:rPr>
              </w:pPr>
              <w:hyperlink r:id="rId17" w:history="1">
                <w:r w:rsidRPr="00D97CF4">
                  <w:rPr>
                    <w:rStyle w:val="Hipervnculo"/>
                    <w:rFonts w:ascii="Avenir Next LT Pro" w:hAnsi="Avenir Next LT Pro"/>
                    <w:sz w:val="24"/>
                    <w:szCs w:val="24"/>
                  </w:rPr>
                  <w:t>http://www.ceipsomaestrorodrigo.com/ritmo-melodia-armonia-y-textura/#:~:text=Ritmo%3A%20elemento%20musical%20que%20organiza,dos%20o%20mas%20melod%C3%ADas%20simult%C3%A1neas</w:t>
                </w:r>
              </w:hyperlink>
            </w:p>
            <w:p w14:paraId="1655322C" w14:textId="7E1B5EC7" w:rsidR="00D97CF4" w:rsidRPr="00D97CF4" w:rsidRDefault="00D97CF4" w:rsidP="00D97CF4">
              <w:pPr>
                <w:pStyle w:val="Prrafodelista"/>
                <w:numPr>
                  <w:ilvl w:val="0"/>
                  <w:numId w:val="4"/>
                </w:numPr>
                <w:rPr>
                  <w:rFonts w:ascii="Avenir Next LT Pro" w:hAnsi="Avenir Next LT Pro"/>
                  <w:sz w:val="24"/>
                  <w:szCs w:val="24"/>
                </w:rPr>
              </w:pPr>
              <w:hyperlink r:id="rId18" w:history="1">
                <w:r w:rsidRPr="00D97CF4">
                  <w:rPr>
                    <w:rStyle w:val="Hipervnculo"/>
                    <w:rFonts w:ascii="Avenir Next LT Pro" w:hAnsi="Avenir Next LT Pro"/>
                    <w:sz w:val="24"/>
                    <w:szCs w:val="24"/>
                  </w:rPr>
                  <w:t>https://www.youtube.com/watch?v=lYVhKG_TxD8&amp;ab_channel=JoseEloy</w:t>
                </w:r>
              </w:hyperlink>
            </w:p>
            <w:p w14:paraId="4D0B6793" w14:textId="5EDB18D9" w:rsidR="00D97CF4" w:rsidRDefault="00D97CF4"/>
          </w:sdtContent>
        </w:sdt>
      </w:sdtContent>
    </w:sdt>
    <w:p w14:paraId="798A863B" w14:textId="77777777" w:rsidR="00D97CF4" w:rsidRDefault="00D97CF4" w:rsidP="00D97CF4">
      <w:pPr>
        <w:rPr>
          <w:rFonts w:ascii="Avenir Next LT Pro" w:hAnsi="Avenir Next LT Pro"/>
          <w:sz w:val="28"/>
          <w:szCs w:val="28"/>
        </w:rPr>
      </w:pPr>
    </w:p>
    <w:p w14:paraId="224467D8" w14:textId="6BA56951" w:rsidR="00D97CF4" w:rsidRDefault="00D97CF4" w:rsidP="00D97CF4">
      <w:pPr>
        <w:jc w:val="center"/>
        <w:rPr>
          <w:rFonts w:ascii="Avenir Next LT Pro" w:hAnsi="Avenir Next LT Pro"/>
          <w:sz w:val="28"/>
          <w:szCs w:val="28"/>
        </w:rPr>
      </w:pPr>
    </w:p>
    <w:p w14:paraId="43C62F9A" w14:textId="155D944C" w:rsidR="00D97CF4" w:rsidRDefault="00D97CF4" w:rsidP="00D97CF4">
      <w:pPr>
        <w:jc w:val="center"/>
        <w:rPr>
          <w:rFonts w:ascii="Avenir Next LT Pro" w:hAnsi="Avenir Next LT Pro"/>
          <w:sz w:val="28"/>
          <w:szCs w:val="28"/>
        </w:rPr>
      </w:pPr>
    </w:p>
    <w:p w14:paraId="420EF6A9" w14:textId="77777777" w:rsidR="00D97CF4" w:rsidRPr="00D97CF4" w:rsidRDefault="00D97CF4" w:rsidP="00D97CF4">
      <w:pPr>
        <w:rPr>
          <w:rFonts w:ascii="Avenir Next LT Pro" w:hAnsi="Avenir Next LT Pro"/>
          <w:sz w:val="28"/>
          <w:szCs w:val="28"/>
        </w:rPr>
      </w:pPr>
    </w:p>
    <w:p w14:paraId="77FF9994" w14:textId="77777777" w:rsidR="008D3ED5" w:rsidRPr="00372009" w:rsidRDefault="008D3ED5" w:rsidP="00694B69">
      <w:pPr>
        <w:rPr>
          <w:rFonts w:ascii="ballerina" w:hAnsi="ballerina"/>
          <w:sz w:val="36"/>
          <w:szCs w:val="36"/>
        </w:rPr>
      </w:pPr>
    </w:p>
    <w:sectPr w:rsidR="008D3ED5" w:rsidRPr="003720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7044E" w14:textId="77777777" w:rsidR="003A2CC7" w:rsidRDefault="003A2CC7" w:rsidP="008D3ED5">
      <w:pPr>
        <w:spacing w:after="0" w:line="240" w:lineRule="auto"/>
      </w:pPr>
      <w:r>
        <w:separator/>
      </w:r>
    </w:p>
  </w:endnote>
  <w:endnote w:type="continuationSeparator" w:id="0">
    <w:p w14:paraId="6A77811F" w14:textId="77777777" w:rsidR="003A2CC7" w:rsidRDefault="003A2CC7" w:rsidP="008D3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llerina">
    <w:panose1 w:val="02000503000000020003"/>
    <w:charset w:val="00"/>
    <w:family w:val="modern"/>
    <w:notTrueType/>
    <w:pitch w:val="variable"/>
    <w:sig w:usb0="80000027" w:usb1="10000002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8A6DD" w14:textId="77777777" w:rsidR="003A2CC7" w:rsidRDefault="003A2CC7" w:rsidP="008D3ED5">
      <w:pPr>
        <w:spacing w:after="0" w:line="240" w:lineRule="auto"/>
      </w:pPr>
      <w:r>
        <w:separator/>
      </w:r>
    </w:p>
  </w:footnote>
  <w:footnote w:type="continuationSeparator" w:id="0">
    <w:p w14:paraId="3263837B" w14:textId="77777777" w:rsidR="003A2CC7" w:rsidRDefault="003A2CC7" w:rsidP="008D3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9604A"/>
    <w:multiLevelType w:val="hybridMultilevel"/>
    <w:tmpl w:val="893EA0D4"/>
    <w:lvl w:ilvl="0" w:tplc="61C40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B6F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420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80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8CC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5C1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66D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A5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81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FF330D"/>
    <w:multiLevelType w:val="hybridMultilevel"/>
    <w:tmpl w:val="4F222F56"/>
    <w:lvl w:ilvl="0" w:tplc="6172B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5C0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0A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C1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968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2C5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320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4E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63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3D3B3D"/>
    <w:multiLevelType w:val="hybridMultilevel"/>
    <w:tmpl w:val="AD7CD9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41D69"/>
    <w:multiLevelType w:val="hybridMultilevel"/>
    <w:tmpl w:val="0ED0B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B69"/>
    <w:rsid w:val="00372009"/>
    <w:rsid w:val="003A2CC7"/>
    <w:rsid w:val="00694B69"/>
    <w:rsid w:val="008357E4"/>
    <w:rsid w:val="008D3ED5"/>
    <w:rsid w:val="008F38EA"/>
    <w:rsid w:val="00D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7039A"/>
  <w15:chartTrackingRefBased/>
  <w15:docId w15:val="{224ABC8A-C3FC-4257-8FED-276C3A35A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97C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Ttulo3">
    <w:name w:val="heading 3"/>
    <w:basedOn w:val="Normal"/>
    <w:link w:val="Ttulo3Car"/>
    <w:uiPriority w:val="9"/>
    <w:qFormat/>
    <w:rsid w:val="008D3E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4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2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8D3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ED5"/>
  </w:style>
  <w:style w:type="paragraph" w:styleId="Piedepgina">
    <w:name w:val="footer"/>
    <w:basedOn w:val="Normal"/>
    <w:link w:val="PiedepginaCar"/>
    <w:uiPriority w:val="99"/>
    <w:unhideWhenUsed/>
    <w:rsid w:val="008D3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ED5"/>
  </w:style>
  <w:style w:type="character" w:customStyle="1" w:styleId="Ttulo3Car">
    <w:name w:val="Título 3 Car"/>
    <w:basedOn w:val="Fuentedeprrafopredeter"/>
    <w:link w:val="Ttulo3"/>
    <w:uiPriority w:val="9"/>
    <w:rsid w:val="008D3ED5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8D3E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97C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7CF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97C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2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lYVhKG_TxD8&amp;ab_channel=JoseElo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eipsomaestrorodrigo.com/ritmo-melodia-armonia-y-textura/#:~:text=Ritmo%3A%20elemento%20musical%20que%20organiza,dos%20o%20mas%20melod%C3%ADas%20simult%C3%A1ne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Kh3ZtL_QW0&amp;ab_channel=AdamarySarahiArizpeAlvare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Kh3ZtL_QW0&amp;ab_channel=AdamarySarahiArizpeAlvarez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3DF14-F00C-41A1-8299-A75D1405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431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ADAMARY SARAHI ARIZPE ALVAREZ</dc:creator>
  <cp:keywords/>
  <dc:description/>
  <cp:lastModifiedBy>ADAMARY SARAHI ARIZPE ALVAREZ</cp:lastModifiedBy>
  <cp:revision>1</cp:revision>
  <dcterms:created xsi:type="dcterms:W3CDTF">2021-04-12T20:15:00Z</dcterms:created>
  <dcterms:modified xsi:type="dcterms:W3CDTF">2021-04-13T00:17:00Z</dcterms:modified>
</cp:coreProperties>
</file>