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0BDA" w:rsidRDefault="00B20BDA" w:rsidP="00B20BDA">
      <w:pPr>
        <w:spacing w:after="200" w:line="276" w:lineRule="auto"/>
        <w:jc w:val="center"/>
        <w:rPr>
          <w:rFonts w:ascii="Arial" w:eastAsia="Calibri" w:hAnsi="Arial" w:cs="Arial"/>
          <w:b/>
          <w:sz w:val="28"/>
          <w:lang w:val="es-ES_tradnl"/>
        </w:rPr>
      </w:pPr>
      <w:r>
        <w:rPr>
          <w:rFonts w:ascii="Arial" w:eastAsia="Calibri" w:hAnsi="Arial" w:cs="Arial"/>
          <w:b/>
          <w:sz w:val="28"/>
          <w:lang w:val="es-ES_tradnl"/>
        </w:rPr>
        <w:t>ESCUELA NORMAL DE EDUCACIÓN PREESCOLAR</w:t>
      </w:r>
    </w:p>
    <w:p w:rsidR="00B20BDA" w:rsidRPr="001D6EE3" w:rsidRDefault="00B20BDA" w:rsidP="00B20BDA">
      <w:pPr>
        <w:spacing w:after="200" w:line="276" w:lineRule="auto"/>
        <w:jc w:val="center"/>
        <w:rPr>
          <w:rFonts w:ascii="Arial" w:eastAsia="Calibri" w:hAnsi="Arial" w:cs="Arial"/>
          <w:b/>
          <w:sz w:val="28"/>
          <w:lang w:val="es-ES_tradnl"/>
        </w:rPr>
      </w:pPr>
      <w:r w:rsidRPr="001D6EE3">
        <w:rPr>
          <w:rFonts w:ascii="Times New Roman" w:eastAsia="Times New Roman" w:hAnsi="Times New Roman" w:cs="Times New Roman"/>
          <w:noProof/>
          <w:sz w:val="24"/>
          <w:szCs w:val="24"/>
          <w:lang w:eastAsia="es-MX"/>
        </w:rPr>
        <w:drawing>
          <wp:inline distT="0" distB="0" distL="0" distR="0" wp14:anchorId="13E8C35A" wp14:editId="639B14BB">
            <wp:extent cx="1895475" cy="1409700"/>
            <wp:effectExtent l="0" t="0" r="9525" b="0"/>
            <wp:docPr id="2" name="Imagen 1" descr="http://187.160.244.18/sistema/Data/tareas/enep-00041/_Logos/escu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http://187.160.244.18/sistema/Data/tareas/enep-00041/_Logos/escud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0BDA" w:rsidRPr="001D6EE3" w:rsidRDefault="00B20BDA" w:rsidP="00B20BDA">
      <w:pPr>
        <w:spacing w:after="200" w:line="276" w:lineRule="auto"/>
        <w:jc w:val="center"/>
        <w:rPr>
          <w:rFonts w:ascii="Arial" w:eastAsia="Calibri" w:hAnsi="Arial" w:cs="Arial"/>
          <w:b/>
          <w:sz w:val="28"/>
          <w:szCs w:val="28"/>
          <w:lang w:val="es-ES_tradnl"/>
        </w:rPr>
      </w:pPr>
      <w:r w:rsidRPr="001D6EE3">
        <w:rPr>
          <w:rFonts w:ascii="Arial" w:eastAsia="Calibri" w:hAnsi="Arial" w:cs="Arial"/>
          <w:b/>
          <w:sz w:val="28"/>
          <w:szCs w:val="28"/>
          <w:lang w:val="es-ES_tradnl"/>
        </w:rPr>
        <w:t xml:space="preserve">Licenciatura en educación preescolar </w:t>
      </w:r>
    </w:p>
    <w:p w:rsidR="00B20BDA" w:rsidRPr="001D6EE3" w:rsidRDefault="00B20BDA" w:rsidP="00B20BDA">
      <w:pPr>
        <w:spacing w:after="0" w:line="276" w:lineRule="auto"/>
        <w:jc w:val="center"/>
        <w:rPr>
          <w:rFonts w:ascii="Arial" w:eastAsia="Calibri" w:hAnsi="Arial" w:cs="Arial"/>
          <w:sz w:val="28"/>
          <w:szCs w:val="28"/>
          <w:lang w:val="es-ES_tradnl"/>
        </w:rPr>
      </w:pPr>
      <w:r w:rsidRPr="001D6EE3">
        <w:rPr>
          <w:rFonts w:ascii="Arial" w:eastAsia="Calibri" w:hAnsi="Arial" w:cs="Arial"/>
          <w:b/>
          <w:sz w:val="28"/>
          <w:szCs w:val="28"/>
          <w:lang w:val="es-ES_tradnl"/>
        </w:rPr>
        <w:t xml:space="preserve">Materia: </w:t>
      </w:r>
      <w:r w:rsidRPr="00B20BDA">
        <w:rPr>
          <w:rFonts w:ascii="Arial" w:eastAsia="Calibri" w:hAnsi="Arial" w:cs="Arial"/>
          <w:sz w:val="28"/>
          <w:szCs w:val="28"/>
          <w:lang w:val="es-ES_tradnl"/>
        </w:rPr>
        <w:t>Bases Legales y Normativas de la Educación Básica</w:t>
      </w:r>
    </w:p>
    <w:p w:rsidR="00B20BDA" w:rsidRPr="00B20BDA" w:rsidRDefault="00B20BDA" w:rsidP="00B20BDA">
      <w:pPr>
        <w:spacing w:after="200" w:line="276" w:lineRule="auto"/>
        <w:jc w:val="center"/>
        <w:rPr>
          <w:rFonts w:ascii="Arial" w:eastAsia="Calibri" w:hAnsi="Arial" w:cs="Arial"/>
          <w:sz w:val="28"/>
          <w:szCs w:val="28"/>
          <w:lang w:val="es-ES_tradnl"/>
        </w:rPr>
      </w:pPr>
      <w:proofErr w:type="spellStart"/>
      <w:r w:rsidRPr="001D6EE3">
        <w:rPr>
          <w:rFonts w:ascii="Arial" w:eastAsia="Calibri" w:hAnsi="Arial" w:cs="Arial"/>
          <w:b/>
          <w:sz w:val="28"/>
          <w:szCs w:val="28"/>
          <w:lang w:val="es-ES_tradnl"/>
        </w:rPr>
        <w:t>Profr</w:t>
      </w:r>
      <w:proofErr w:type="spellEnd"/>
      <w:r w:rsidRPr="001D6EE3">
        <w:rPr>
          <w:rFonts w:ascii="Arial" w:eastAsia="Calibri" w:hAnsi="Arial" w:cs="Arial"/>
          <w:b/>
          <w:sz w:val="28"/>
          <w:szCs w:val="28"/>
          <w:lang w:val="es-ES_tradnl"/>
        </w:rPr>
        <w:t xml:space="preserve">.: </w:t>
      </w:r>
      <w:r w:rsidRPr="00B20BDA">
        <w:rPr>
          <w:rFonts w:ascii="Arial" w:eastAsia="Calibri" w:hAnsi="Arial" w:cs="Arial"/>
          <w:sz w:val="28"/>
          <w:szCs w:val="28"/>
          <w:lang w:val="es-ES_tradnl"/>
        </w:rPr>
        <w:t>Arturo Flores Rodríguez</w:t>
      </w:r>
    </w:p>
    <w:p w:rsidR="00B20BDA" w:rsidRDefault="00B20BDA" w:rsidP="00B20BDA">
      <w:pPr>
        <w:spacing w:after="200" w:line="276" w:lineRule="auto"/>
        <w:jc w:val="center"/>
        <w:rPr>
          <w:rFonts w:ascii="Arial" w:eastAsia="Calibri" w:hAnsi="Arial" w:cs="Arial"/>
          <w:sz w:val="28"/>
          <w:szCs w:val="28"/>
          <w:lang w:val="es-ES_tradnl"/>
        </w:rPr>
      </w:pPr>
      <w:r w:rsidRPr="001D6EE3">
        <w:rPr>
          <w:rFonts w:ascii="Arial" w:eastAsia="Calibri" w:hAnsi="Arial" w:cs="Arial"/>
          <w:b/>
          <w:sz w:val="28"/>
          <w:szCs w:val="28"/>
          <w:lang w:val="es-ES_tradnl"/>
        </w:rPr>
        <w:t xml:space="preserve">Unidad de aprendizaje 1: </w:t>
      </w:r>
      <w:r w:rsidRPr="00B20BDA">
        <w:rPr>
          <w:rFonts w:ascii="Arial" w:eastAsia="Calibri" w:hAnsi="Arial" w:cs="Arial"/>
          <w:sz w:val="28"/>
          <w:szCs w:val="28"/>
          <w:lang w:val="es-ES_tradnl"/>
        </w:rPr>
        <w:t>La Educación como derecho: Principios filosóficos, legales, normativos y éticos.</w:t>
      </w:r>
    </w:p>
    <w:p w:rsidR="009C1E77" w:rsidRPr="006136C9" w:rsidRDefault="006136C9" w:rsidP="00B20BDA">
      <w:pPr>
        <w:spacing w:after="200" w:line="276" w:lineRule="auto"/>
        <w:jc w:val="center"/>
        <w:rPr>
          <w:rFonts w:ascii="Arial" w:eastAsia="Calibri" w:hAnsi="Arial" w:cs="Arial"/>
          <w:b/>
          <w:sz w:val="36"/>
          <w:szCs w:val="28"/>
          <w:lang w:val="es-ES_tradnl"/>
        </w:rPr>
      </w:pPr>
      <w:r w:rsidRPr="006136C9">
        <w:rPr>
          <w:rFonts w:ascii="Arial" w:eastAsia="Calibri" w:hAnsi="Arial" w:cs="Arial"/>
          <w:b/>
          <w:sz w:val="36"/>
          <w:szCs w:val="28"/>
          <w:lang w:val="es-ES_tradnl"/>
        </w:rPr>
        <w:t>ACT.1.</w:t>
      </w:r>
      <w:r w:rsidR="001B6685" w:rsidRPr="006136C9">
        <w:rPr>
          <w:rFonts w:ascii="Arial" w:eastAsia="Calibri" w:hAnsi="Arial" w:cs="Arial"/>
          <w:b/>
          <w:sz w:val="36"/>
          <w:szCs w:val="28"/>
          <w:lang w:val="es-ES_tradnl"/>
        </w:rPr>
        <w:t>1.</w:t>
      </w:r>
      <w:r w:rsidR="001B6685">
        <w:rPr>
          <w:rFonts w:ascii="Arial" w:eastAsia="Calibri" w:hAnsi="Arial" w:cs="Arial"/>
          <w:b/>
          <w:sz w:val="36"/>
          <w:szCs w:val="28"/>
          <w:lang w:val="es-ES_tradnl"/>
        </w:rPr>
        <w:t xml:space="preserve"> B</w:t>
      </w:r>
    </w:p>
    <w:p w:rsidR="00B20BDA" w:rsidRDefault="00B20BDA" w:rsidP="00B20BDA">
      <w:pPr>
        <w:spacing w:after="0" w:line="276" w:lineRule="auto"/>
        <w:jc w:val="center"/>
        <w:rPr>
          <w:rFonts w:ascii="Arial" w:eastAsia="Calibri" w:hAnsi="Arial" w:cs="Arial"/>
          <w:b/>
          <w:sz w:val="24"/>
          <w:szCs w:val="28"/>
          <w:lang w:val="es-ES_tradnl"/>
        </w:rPr>
      </w:pPr>
      <w:r w:rsidRPr="001D6EE3">
        <w:rPr>
          <w:rFonts w:ascii="Arial" w:eastAsia="Calibri" w:hAnsi="Arial" w:cs="Arial"/>
          <w:b/>
          <w:sz w:val="24"/>
          <w:szCs w:val="28"/>
          <w:lang w:val="es-ES_tradnl"/>
        </w:rPr>
        <w:t xml:space="preserve">Competencias de la unidad de aprendizaje: </w:t>
      </w:r>
    </w:p>
    <w:p w:rsidR="00B20BDA" w:rsidRDefault="00B20BDA" w:rsidP="00B20BDA">
      <w:pPr>
        <w:spacing w:after="0" w:line="276" w:lineRule="auto"/>
        <w:jc w:val="center"/>
        <w:rPr>
          <w:rFonts w:ascii="Arial" w:eastAsia="Calibri" w:hAnsi="Arial" w:cs="Arial"/>
          <w:sz w:val="24"/>
          <w:szCs w:val="28"/>
          <w:lang w:val="es-ES_tradnl"/>
        </w:rPr>
      </w:pPr>
      <w:r w:rsidRPr="00B20BDA">
        <w:rPr>
          <w:rFonts w:ascii="Arial" w:eastAsia="Calibri" w:hAnsi="Arial" w:cs="Arial"/>
          <w:sz w:val="24"/>
          <w:szCs w:val="28"/>
          <w:lang w:val="es-ES_tradnl"/>
        </w:rPr>
        <w:t>Integra recursos de la investigación educativa para enriquecer su práctica profesional, expresando su interés por el conocimiento, la ciencia y la mejora de la educación.</w:t>
      </w:r>
      <w:r>
        <w:rPr>
          <w:rFonts w:ascii="Arial" w:eastAsia="Calibri" w:hAnsi="Arial" w:cs="Arial"/>
          <w:sz w:val="24"/>
          <w:szCs w:val="28"/>
          <w:lang w:val="es-ES_tradnl"/>
        </w:rPr>
        <w:t xml:space="preserve"> </w:t>
      </w:r>
    </w:p>
    <w:p w:rsidR="00B20BDA" w:rsidRPr="00B20BDA" w:rsidRDefault="00B20BDA" w:rsidP="00B20BDA">
      <w:pPr>
        <w:spacing w:after="0" w:line="276" w:lineRule="auto"/>
        <w:jc w:val="center"/>
        <w:rPr>
          <w:rFonts w:ascii="Arial" w:eastAsia="Calibri" w:hAnsi="Arial" w:cs="Arial"/>
          <w:sz w:val="24"/>
          <w:szCs w:val="28"/>
          <w:lang w:val="es-ES_tradnl"/>
        </w:rPr>
      </w:pPr>
      <w:r w:rsidRPr="00B20BDA">
        <w:rPr>
          <w:rFonts w:ascii="Arial" w:eastAsia="Calibri" w:hAnsi="Arial" w:cs="Arial"/>
          <w:sz w:val="24"/>
          <w:szCs w:val="28"/>
          <w:lang w:val="es-ES_tradnl"/>
        </w:rPr>
        <w:t>Actúa de manera ética ante la diversidad de situaciones que se presentan en la práctica profesional.</w:t>
      </w:r>
    </w:p>
    <w:p w:rsidR="00B20BDA" w:rsidRPr="001D6EE3" w:rsidRDefault="00B20BDA" w:rsidP="00B20BDA">
      <w:pPr>
        <w:spacing w:before="240" w:after="0" w:line="276" w:lineRule="auto"/>
        <w:jc w:val="center"/>
        <w:rPr>
          <w:rFonts w:ascii="Arial" w:eastAsia="Calibri" w:hAnsi="Arial" w:cs="Arial"/>
          <w:b/>
          <w:sz w:val="28"/>
          <w:szCs w:val="28"/>
          <w:lang w:val="es-ES_tradnl"/>
        </w:rPr>
      </w:pPr>
      <w:r w:rsidRPr="001D6EE3">
        <w:rPr>
          <w:rFonts w:ascii="Arial" w:eastAsia="Calibri" w:hAnsi="Arial" w:cs="Arial"/>
          <w:b/>
          <w:sz w:val="28"/>
          <w:szCs w:val="28"/>
          <w:lang w:val="es-ES_tradnl"/>
        </w:rPr>
        <w:t xml:space="preserve">Alumna: </w:t>
      </w:r>
      <w:proofErr w:type="spellStart"/>
      <w:r w:rsidRPr="001D6EE3">
        <w:rPr>
          <w:rFonts w:ascii="Arial" w:eastAsia="Calibri" w:hAnsi="Arial" w:cs="Arial"/>
          <w:sz w:val="28"/>
          <w:szCs w:val="28"/>
          <w:lang w:val="es-ES_tradnl"/>
        </w:rPr>
        <w:t>Yazmin</w:t>
      </w:r>
      <w:proofErr w:type="spellEnd"/>
      <w:r w:rsidRPr="001D6EE3">
        <w:rPr>
          <w:rFonts w:ascii="Arial" w:eastAsia="Calibri" w:hAnsi="Arial" w:cs="Arial"/>
          <w:sz w:val="28"/>
          <w:szCs w:val="28"/>
          <w:lang w:val="es-ES_tradnl"/>
        </w:rPr>
        <w:t xml:space="preserve"> </w:t>
      </w:r>
      <w:proofErr w:type="spellStart"/>
      <w:r w:rsidRPr="001D6EE3">
        <w:rPr>
          <w:rFonts w:ascii="Arial" w:eastAsia="Calibri" w:hAnsi="Arial" w:cs="Arial"/>
          <w:sz w:val="28"/>
          <w:szCs w:val="28"/>
          <w:lang w:val="es-ES_tradnl"/>
        </w:rPr>
        <w:t>Tellez</w:t>
      </w:r>
      <w:proofErr w:type="spellEnd"/>
      <w:r w:rsidRPr="001D6EE3">
        <w:rPr>
          <w:rFonts w:ascii="Arial" w:eastAsia="Calibri" w:hAnsi="Arial" w:cs="Arial"/>
          <w:sz w:val="28"/>
          <w:szCs w:val="28"/>
          <w:lang w:val="es-ES_tradnl"/>
        </w:rPr>
        <w:t xml:space="preserve"> Fuentes </w:t>
      </w:r>
      <w:r w:rsidRPr="009A3F31">
        <w:rPr>
          <w:rFonts w:ascii="Arial" w:eastAsia="Calibri" w:hAnsi="Arial" w:cs="Arial"/>
          <w:b/>
          <w:sz w:val="28"/>
          <w:szCs w:val="28"/>
          <w:lang w:val="es-ES_tradnl"/>
        </w:rPr>
        <w:t>N.L.</w:t>
      </w:r>
      <w:r w:rsidRPr="001D6EE3">
        <w:rPr>
          <w:rFonts w:ascii="Arial" w:eastAsia="Calibri" w:hAnsi="Arial" w:cs="Arial"/>
          <w:b/>
          <w:sz w:val="28"/>
          <w:szCs w:val="28"/>
          <w:lang w:val="es-ES_tradnl"/>
        </w:rPr>
        <w:t xml:space="preserve"> </w:t>
      </w:r>
      <w:r w:rsidRPr="001D6EE3">
        <w:rPr>
          <w:rFonts w:ascii="Arial" w:eastAsia="Calibri" w:hAnsi="Arial" w:cs="Arial"/>
          <w:sz w:val="28"/>
          <w:szCs w:val="28"/>
          <w:lang w:val="es-ES_tradnl"/>
        </w:rPr>
        <w:t>2</w:t>
      </w:r>
      <w:r>
        <w:rPr>
          <w:rFonts w:ascii="Arial" w:eastAsia="Calibri" w:hAnsi="Arial" w:cs="Arial"/>
          <w:sz w:val="28"/>
          <w:szCs w:val="28"/>
          <w:lang w:val="es-ES_tradnl"/>
        </w:rPr>
        <w:t>0</w:t>
      </w:r>
    </w:p>
    <w:p w:rsidR="00B20BDA" w:rsidRPr="001D6EE3" w:rsidRDefault="00B20BDA" w:rsidP="00B20BDA">
      <w:pPr>
        <w:spacing w:after="200" w:line="276" w:lineRule="auto"/>
        <w:jc w:val="center"/>
        <w:rPr>
          <w:rFonts w:ascii="Arial" w:eastAsia="Calibri" w:hAnsi="Arial" w:cs="Arial"/>
          <w:b/>
          <w:sz w:val="28"/>
          <w:szCs w:val="28"/>
          <w:lang w:val="es-ES_tradnl"/>
        </w:rPr>
      </w:pPr>
      <w:r>
        <w:rPr>
          <w:rFonts w:ascii="Arial" w:eastAsia="Calibri" w:hAnsi="Arial" w:cs="Arial"/>
          <w:b/>
          <w:sz w:val="28"/>
          <w:szCs w:val="28"/>
          <w:lang w:val="es-ES_tradnl"/>
        </w:rPr>
        <w:t>Sexto</w:t>
      </w:r>
      <w:r w:rsidRPr="001D6EE3">
        <w:rPr>
          <w:rFonts w:ascii="Arial" w:eastAsia="Calibri" w:hAnsi="Arial" w:cs="Arial"/>
          <w:b/>
          <w:sz w:val="28"/>
          <w:szCs w:val="28"/>
          <w:lang w:val="es-ES_tradnl"/>
        </w:rPr>
        <w:t xml:space="preserve"> semestre Sección </w:t>
      </w:r>
      <w:r>
        <w:rPr>
          <w:rFonts w:ascii="Arial" w:eastAsia="Calibri" w:hAnsi="Arial" w:cs="Arial"/>
          <w:b/>
          <w:sz w:val="28"/>
          <w:szCs w:val="28"/>
          <w:lang w:val="es-ES_tradnl"/>
        </w:rPr>
        <w:t>A</w:t>
      </w:r>
    </w:p>
    <w:p w:rsidR="00B20BDA" w:rsidRPr="001D6EE3" w:rsidRDefault="00B20BDA" w:rsidP="00B20BDA">
      <w:pPr>
        <w:spacing w:after="200" w:line="276" w:lineRule="auto"/>
        <w:rPr>
          <w:rFonts w:ascii="Arial" w:eastAsia="Calibri" w:hAnsi="Arial" w:cs="Arial"/>
          <w:sz w:val="28"/>
          <w:szCs w:val="28"/>
          <w:lang w:val="es-ES_tradnl"/>
        </w:rPr>
      </w:pPr>
    </w:p>
    <w:p w:rsidR="00B20BDA" w:rsidRPr="001D6EE3" w:rsidRDefault="00B20BDA" w:rsidP="00B20BDA">
      <w:pPr>
        <w:spacing w:after="0" w:line="276" w:lineRule="auto"/>
        <w:rPr>
          <w:rFonts w:ascii="Arial" w:eastAsia="Calibri" w:hAnsi="Arial" w:cs="Arial"/>
          <w:sz w:val="28"/>
          <w:szCs w:val="28"/>
          <w:lang w:val="es-ES_tradnl"/>
        </w:rPr>
      </w:pPr>
      <w:r w:rsidRPr="001D6EE3">
        <w:rPr>
          <w:rFonts w:ascii="Arial" w:eastAsia="Calibri" w:hAnsi="Arial" w:cs="Arial"/>
          <w:sz w:val="28"/>
          <w:szCs w:val="28"/>
          <w:lang w:val="es-ES_tradnl"/>
        </w:rPr>
        <w:t>Saltillo, Coahuila</w:t>
      </w:r>
    </w:p>
    <w:p w:rsidR="00B20BDA" w:rsidRDefault="001B6685" w:rsidP="00B20BDA">
      <w:pPr>
        <w:spacing w:after="200" w:line="276" w:lineRule="auto"/>
        <w:jc w:val="right"/>
        <w:rPr>
          <w:rFonts w:ascii="Arial" w:eastAsia="Calibri" w:hAnsi="Arial" w:cs="Arial"/>
          <w:sz w:val="28"/>
          <w:szCs w:val="28"/>
          <w:lang w:val="es-ES_tradnl"/>
        </w:rPr>
      </w:pPr>
      <w:r>
        <w:rPr>
          <w:rFonts w:ascii="Arial" w:eastAsia="Calibri" w:hAnsi="Arial" w:cs="Arial"/>
          <w:sz w:val="28"/>
          <w:szCs w:val="28"/>
          <w:lang w:val="es-ES_tradnl"/>
        </w:rPr>
        <w:t>29</w:t>
      </w:r>
      <w:r w:rsidR="00B20BDA">
        <w:rPr>
          <w:rFonts w:ascii="Arial" w:eastAsia="Calibri" w:hAnsi="Arial" w:cs="Arial"/>
          <w:sz w:val="28"/>
          <w:szCs w:val="28"/>
          <w:lang w:val="es-ES_tradnl"/>
        </w:rPr>
        <w:t xml:space="preserve"> </w:t>
      </w:r>
      <w:r w:rsidR="00B20BDA" w:rsidRPr="001D6EE3">
        <w:rPr>
          <w:rFonts w:ascii="Arial" w:eastAsia="Calibri" w:hAnsi="Arial" w:cs="Arial"/>
          <w:sz w:val="28"/>
          <w:szCs w:val="28"/>
          <w:lang w:val="es-ES_tradnl"/>
        </w:rPr>
        <w:t xml:space="preserve">de </w:t>
      </w:r>
      <w:r w:rsidR="00B20BDA">
        <w:rPr>
          <w:rFonts w:ascii="Arial" w:eastAsia="Calibri" w:hAnsi="Arial" w:cs="Arial"/>
          <w:sz w:val="28"/>
          <w:szCs w:val="28"/>
          <w:lang w:val="es-ES_tradnl"/>
        </w:rPr>
        <w:t>marzo</w:t>
      </w:r>
      <w:r w:rsidR="00B20BDA" w:rsidRPr="001D6EE3">
        <w:rPr>
          <w:rFonts w:ascii="Arial" w:eastAsia="Calibri" w:hAnsi="Arial" w:cs="Arial"/>
          <w:sz w:val="28"/>
          <w:szCs w:val="28"/>
          <w:lang w:val="es-ES_tradnl"/>
        </w:rPr>
        <w:t xml:space="preserve"> de 202</w:t>
      </w:r>
      <w:r w:rsidR="00B20BDA">
        <w:rPr>
          <w:rFonts w:ascii="Arial" w:eastAsia="Calibri" w:hAnsi="Arial" w:cs="Arial"/>
          <w:sz w:val="28"/>
          <w:szCs w:val="28"/>
          <w:lang w:val="es-ES_tradnl"/>
        </w:rPr>
        <w:t>1</w:t>
      </w:r>
    </w:p>
    <w:p w:rsidR="00B20BDA" w:rsidRDefault="00B20BDA" w:rsidP="00B20BDA">
      <w:pPr>
        <w:spacing w:after="200" w:line="276" w:lineRule="auto"/>
        <w:jc w:val="right"/>
        <w:rPr>
          <w:rFonts w:ascii="Arial" w:eastAsia="Calibri" w:hAnsi="Arial" w:cs="Arial"/>
          <w:sz w:val="28"/>
          <w:szCs w:val="28"/>
          <w:lang w:val="es-ES_tradnl"/>
        </w:rPr>
      </w:pPr>
    </w:p>
    <w:p w:rsidR="00B20BDA" w:rsidRDefault="00B20BDA" w:rsidP="00B20BDA">
      <w:pPr>
        <w:spacing w:after="200" w:line="276" w:lineRule="auto"/>
        <w:jc w:val="right"/>
        <w:rPr>
          <w:rFonts w:ascii="Arial" w:eastAsia="Calibri" w:hAnsi="Arial" w:cs="Arial"/>
          <w:sz w:val="28"/>
          <w:szCs w:val="28"/>
          <w:lang w:val="es-ES_tradnl"/>
        </w:rPr>
      </w:pPr>
    </w:p>
    <w:p w:rsidR="00B20BDA" w:rsidRDefault="00B20BDA" w:rsidP="00B20BDA">
      <w:pPr>
        <w:spacing w:after="200" w:line="276" w:lineRule="auto"/>
        <w:jc w:val="right"/>
        <w:rPr>
          <w:rFonts w:ascii="Arial" w:eastAsia="Calibri" w:hAnsi="Arial" w:cs="Arial"/>
          <w:sz w:val="28"/>
          <w:szCs w:val="28"/>
          <w:lang w:val="es-ES_tradnl"/>
        </w:rPr>
      </w:pPr>
    </w:p>
    <w:p w:rsidR="00FB6812" w:rsidRDefault="00FB6812"/>
    <w:p w:rsidR="001B6685" w:rsidRDefault="001B6685">
      <w:pPr>
        <w:sectPr w:rsidR="001B6685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32"/>
        <w:gridCol w:w="3143"/>
        <w:gridCol w:w="4711"/>
      </w:tblGrid>
      <w:tr w:rsidR="001B6685" w:rsidRPr="001B6685" w:rsidTr="001B6685">
        <w:trPr>
          <w:trHeight w:val="1260"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6685" w:rsidRPr="00D90A29" w:rsidRDefault="001B6685" w:rsidP="001B6685">
            <w:pPr>
              <w:spacing w:before="100" w:beforeAutospacing="1"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 w:rsidRPr="00D90A29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lastRenderedPageBreak/>
              <w:t>1.  Modificaciones realizadas al artículo (en la redacción)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6685" w:rsidRPr="00D90A29" w:rsidRDefault="001B6685" w:rsidP="001B6685">
            <w:pPr>
              <w:spacing w:before="100" w:beforeAutospacing="1"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 w:rsidRPr="00D90A29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2.  Principios que establece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6685" w:rsidRPr="00D90A29" w:rsidRDefault="001B6685" w:rsidP="001B6685">
            <w:pPr>
              <w:spacing w:before="100" w:beforeAutospacing="1"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 w:rsidRPr="00D90A29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3. Cuáles son sus principales aportes y en qué argumentos se sustentan</w:t>
            </w:r>
          </w:p>
        </w:tc>
      </w:tr>
      <w:tr w:rsidR="001B6685" w:rsidRPr="001B6685" w:rsidTr="00F43B32">
        <w:trPr>
          <w:trHeight w:val="4516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6685" w:rsidRPr="001B6685" w:rsidRDefault="001B6685" w:rsidP="001B6685">
            <w:pPr>
              <w:spacing w:after="200" w:line="276" w:lineRule="auto"/>
              <w:jc w:val="both"/>
              <w:rPr>
                <w:rFonts w:ascii="Arial" w:eastAsia="Calibri" w:hAnsi="Arial" w:cs="Arial"/>
                <w:lang w:val="es-ES_tradnl"/>
              </w:rPr>
            </w:pPr>
            <w:r w:rsidRPr="001B6685">
              <w:rPr>
                <w:rFonts w:ascii="Arial" w:eastAsia="Calibri" w:hAnsi="Arial" w:cs="Arial"/>
                <w:lang w:val="es-ES_tradnl"/>
              </w:rPr>
              <w:t>Dentro de la reforma en el artículo tercero del año 2012, hecha por el ex presidente Felipe Calderón Hinojosa, no se encuentran demasiadas modificaciones realizadas al momento de redactar.</w:t>
            </w:r>
          </w:p>
          <w:p w:rsidR="001B6685" w:rsidRPr="001B6685" w:rsidRDefault="001B6685" w:rsidP="001B6685">
            <w:pPr>
              <w:spacing w:after="200" w:line="276" w:lineRule="auto"/>
              <w:jc w:val="both"/>
              <w:rPr>
                <w:rFonts w:ascii="Arial" w:eastAsia="Calibri" w:hAnsi="Arial" w:cs="Arial"/>
                <w:lang w:val="es-ES_tradnl"/>
              </w:rPr>
            </w:pPr>
            <w:r w:rsidRPr="001B6685">
              <w:rPr>
                <w:rFonts w:ascii="Arial" w:eastAsia="Calibri" w:hAnsi="Arial" w:cs="Arial"/>
                <w:lang w:val="es-ES_tradnl"/>
              </w:rPr>
              <w:t xml:space="preserve"> “Todo individuo tiene derecho a recibir educación. El Estado –Federación, Estados, Distrito Federal y Municipios–, impartirá educación preescolar, primaria, secundaria y media superior. La educación preescolar, primaria y secundaria conforman la educación básica; </w:t>
            </w:r>
            <w:r w:rsidRPr="001B6685">
              <w:rPr>
                <w:rFonts w:ascii="Arial" w:eastAsia="Calibri" w:hAnsi="Arial" w:cs="Arial"/>
                <w:highlight w:val="yellow"/>
                <w:lang w:val="es-ES_tradnl"/>
              </w:rPr>
              <w:t>ésta y la media superior serán obligatorias.</w:t>
            </w:r>
            <w:r w:rsidRPr="001B6685">
              <w:rPr>
                <w:rFonts w:ascii="Arial" w:eastAsia="Calibri" w:hAnsi="Arial" w:cs="Arial"/>
                <w:lang w:val="es-ES_tradnl"/>
              </w:rPr>
              <w:t xml:space="preserve"> </w:t>
            </w:r>
            <w:r w:rsidRPr="001B6685">
              <w:rPr>
                <w:rFonts w:ascii="Arial" w:eastAsia="Calibri" w:hAnsi="Arial" w:cs="Arial"/>
                <w:lang w:val="es-ES_tradnl"/>
              </w:rPr>
              <w:br/>
              <w:t xml:space="preserve">... </w:t>
            </w:r>
            <w:r w:rsidRPr="001B6685">
              <w:rPr>
                <w:rFonts w:ascii="Arial" w:eastAsia="Calibri" w:hAnsi="Arial" w:cs="Arial"/>
                <w:lang w:val="es-ES_tradnl"/>
              </w:rPr>
              <w:br/>
              <w:t xml:space="preserve">I. ... </w:t>
            </w:r>
            <w:r w:rsidRPr="001B6685">
              <w:rPr>
                <w:rFonts w:ascii="Arial" w:eastAsia="Calibri" w:hAnsi="Arial" w:cs="Arial"/>
                <w:lang w:val="es-ES_tradnl"/>
              </w:rPr>
              <w:br/>
              <w:t xml:space="preserve">II. </w:t>
            </w:r>
            <w:r w:rsidRPr="001B6685">
              <w:rPr>
                <w:rFonts w:ascii="Arial" w:eastAsia="Calibri" w:hAnsi="Arial" w:cs="Arial"/>
                <w:lang w:val="es-ES_tradnl"/>
              </w:rPr>
              <w:br/>
              <w:t xml:space="preserve">... </w:t>
            </w:r>
            <w:r w:rsidRPr="001B6685">
              <w:rPr>
                <w:rFonts w:ascii="Arial" w:eastAsia="Calibri" w:hAnsi="Arial" w:cs="Arial"/>
                <w:lang w:val="es-ES_tradnl"/>
              </w:rPr>
              <w:br/>
              <w:t xml:space="preserve">Además: </w:t>
            </w:r>
            <w:r w:rsidRPr="001B6685">
              <w:rPr>
                <w:rFonts w:ascii="Arial" w:eastAsia="Calibri" w:hAnsi="Arial" w:cs="Arial"/>
                <w:lang w:val="es-ES_tradnl"/>
              </w:rPr>
              <w:br/>
              <w:t xml:space="preserve">a) ... </w:t>
            </w:r>
            <w:r w:rsidRPr="001B6685">
              <w:rPr>
                <w:rFonts w:ascii="Arial" w:eastAsia="Calibri" w:hAnsi="Arial" w:cs="Arial"/>
                <w:lang w:val="es-ES_tradnl"/>
              </w:rPr>
              <w:br/>
              <w:t xml:space="preserve">b) ... </w:t>
            </w:r>
            <w:r w:rsidRPr="001B6685">
              <w:rPr>
                <w:rFonts w:ascii="Arial" w:eastAsia="Calibri" w:hAnsi="Arial" w:cs="Arial"/>
                <w:lang w:val="es-ES_tradnl"/>
              </w:rPr>
              <w:br/>
              <w:t xml:space="preserve">c) Contribuirá a la mejor convivencia humana, a fin de fortalecer el aprecio y respeto por la diversidad cultural, la dignidad de la persona, la integridad de la familia, la convicción del interés general de la sociedad, los ideales de fraternidad e igualdad de derechos de todos, evitando los privilegios de razas, de religión, de grupos, de sexos o de </w:t>
            </w:r>
            <w:r w:rsidRPr="001B6685">
              <w:rPr>
                <w:rFonts w:ascii="Arial" w:eastAsia="Calibri" w:hAnsi="Arial" w:cs="Arial"/>
                <w:lang w:val="es-ES_tradnl"/>
              </w:rPr>
              <w:lastRenderedPageBreak/>
              <w:t xml:space="preserve">individuos; </w:t>
            </w:r>
            <w:r w:rsidRPr="001B6685">
              <w:rPr>
                <w:rFonts w:ascii="Arial" w:eastAsia="Calibri" w:hAnsi="Arial" w:cs="Arial"/>
                <w:lang w:val="es-ES_tradnl"/>
              </w:rPr>
              <w:br/>
              <w:t xml:space="preserve">III. ... </w:t>
            </w:r>
            <w:r w:rsidRPr="001B6685">
              <w:rPr>
                <w:rFonts w:ascii="Arial" w:eastAsia="Calibri" w:hAnsi="Arial" w:cs="Arial"/>
                <w:lang w:val="es-ES_tradnl"/>
              </w:rPr>
              <w:br/>
              <w:t xml:space="preserve">IV. ... </w:t>
            </w:r>
            <w:r w:rsidRPr="001B6685">
              <w:rPr>
                <w:rFonts w:ascii="Arial" w:eastAsia="Calibri" w:hAnsi="Arial" w:cs="Arial"/>
                <w:lang w:val="es-ES_tradnl"/>
              </w:rPr>
              <w:br/>
              <w:t xml:space="preserve">V. Además de impartir la educación preescolar, primaria, secundaria y media superior, señaladas en el primer párrafo, </w:t>
            </w:r>
            <w:r w:rsidRPr="001B6685">
              <w:rPr>
                <w:rFonts w:ascii="Arial" w:eastAsia="Calibri" w:hAnsi="Arial" w:cs="Arial"/>
                <w:highlight w:val="yellow"/>
                <w:lang w:val="es-ES_tradnl"/>
              </w:rPr>
              <w:t>el Estado promoverá y atenderá todos los tipos y modalidades educativos</w:t>
            </w:r>
            <w:r w:rsidRPr="001B6685">
              <w:rPr>
                <w:rFonts w:ascii="Arial" w:eastAsia="Calibri" w:hAnsi="Arial" w:cs="Arial"/>
                <w:lang w:val="es-ES_tradnl"/>
              </w:rPr>
              <w:t xml:space="preserve"> –incluyendo la educación inicial y a la educación superior– </w:t>
            </w:r>
            <w:r w:rsidRPr="001B6685">
              <w:rPr>
                <w:rFonts w:ascii="Arial" w:eastAsia="Calibri" w:hAnsi="Arial" w:cs="Arial"/>
                <w:highlight w:val="yellow"/>
                <w:lang w:val="es-ES_tradnl"/>
              </w:rPr>
              <w:t>necesarios para el desarrollo de la nación, apoyará la investigación científica y tecnológica, y alentará el fortalecimiento y difusión de nuestra cultura;</w:t>
            </w:r>
            <w:r w:rsidRPr="001B6685">
              <w:rPr>
                <w:rFonts w:ascii="Arial" w:eastAsia="Calibri" w:hAnsi="Arial" w:cs="Arial"/>
                <w:lang w:val="es-ES_tradnl"/>
              </w:rPr>
              <w:t xml:space="preserve"> </w:t>
            </w:r>
            <w:r w:rsidRPr="001B6685">
              <w:rPr>
                <w:rFonts w:ascii="Arial" w:eastAsia="Calibri" w:hAnsi="Arial" w:cs="Arial"/>
                <w:lang w:val="es-ES_tradnl"/>
              </w:rPr>
              <w:br/>
              <w:t>VI.</w:t>
            </w:r>
            <w:r w:rsidRPr="001B6685">
              <w:rPr>
                <w:rFonts w:ascii="Arial" w:eastAsia="Calibri" w:hAnsi="Arial" w:cs="Arial"/>
                <w:lang w:val="es-ES_tradnl"/>
              </w:rPr>
              <w:br/>
              <w:t>a)</w:t>
            </w:r>
            <w:r w:rsidRPr="001B6685">
              <w:rPr>
                <w:rFonts w:ascii="Arial" w:eastAsia="Calibri" w:hAnsi="Arial" w:cs="Arial"/>
                <w:lang w:val="es-ES_tradnl"/>
              </w:rPr>
              <w:br/>
              <w:t>b)</w:t>
            </w:r>
            <w:r w:rsidRPr="001B6685">
              <w:rPr>
                <w:rFonts w:ascii="Arial" w:eastAsia="Calibri" w:hAnsi="Arial" w:cs="Arial"/>
                <w:lang w:val="es-ES_tradnl"/>
              </w:rPr>
              <w:br/>
              <w:t>VIII. ...”</w:t>
            </w:r>
            <w:bookmarkStart w:id="0" w:name="_GoBack"/>
            <w:bookmarkEnd w:id="0"/>
          </w:p>
          <w:p w:rsidR="001B6685" w:rsidRPr="001B6685" w:rsidRDefault="001B6685" w:rsidP="001B6685">
            <w:pPr>
              <w:spacing w:before="100" w:beforeAutospacing="1"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6685" w:rsidRPr="001B6685" w:rsidRDefault="001B6685" w:rsidP="001B6685">
            <w:pPr>
              <w:spacing w:after="200" w:line="276" w:lineRule="auto"/>
              <w:jc w:val="both"/>
              <w:rPr>
                <w:rFonts w:ascii="Arial" w:eastAsia="Calibri" w:hAnsi="Arial" w:cs="Arial"/>
                <w:lang w:val="es-ES_tradnl"/>
              </w:rPr>
            </w:pPr>
            <w:r w:rsidRPr="001B6685">
              <w:rPr>
                <w:rFonts w:ascii="Arial" w:eastAsia="Calibri" w:hAnsi="Arial" w:cs="Arial"/>
                <w:lang w:val="es-ES_tradnl"/>
              </w:rPr>
              <w:lastRenderedPageBreak/>
              <w:t xml:space="preserve">Sigue basándose en los principios que surgieron en el año de 1917, los cuales establecen que la educación es </w:t>
            </w:r>
            <w:r w:rsidRPr="001B6685">
              <w:rPr>
                <w:rFonts w:ascii="Arial" w:eastAsia="Calibri" w:hAnsi="Arial" w:cs="Arial"/>
                <w:highlight w:val="yellow"/>
                <w:lang w:val="es-ES_tradnl"/>
              </w:rPr>
              <w:t>obligatoria, laica, gratuita, pública, universal e inclusiva.</w:t>
            </w:r>
            <w:r w:rsidRPr="001B6685">
              <w:rPr>
                <w:rFonts w:ascii="Arial" w:eastAsia="Calibri" w:hAnsi="Arial" w:cs="Arial"/>
                <w:lang w:val="es-ES_tradnl"/>
              </w:rPr>
              <w:t xml:space="preserve"> </w:t>
            </w:r>
          </w:p>
          <w:p w:rsidR="001B6685" w:rsidRPr="001B6685" w:rsidRDefault="001B6685" w:rsidP="001B6685">
            <w:pPr>
              <w:spacing w:before="100" w:beforeAutospacing="1"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6685" w:rsidRPr="001B6685" w:rsidRDefault="001B6685" w:rsidP="001B6685">
            <w:pPr>
              <w:spacing w:before="100" w:beforeAutospacing="1"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1B6685" w:rsidRPr="001B6685" w:rsidRDefault="001B6685" w:rsidP="001B6685">
            <w:pPr>
              <w:spacing w:before="100" w:beforeAutospacing="1"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B6685">
              <w:rPr>
                <w:rFonts w:ascii="Arial" w:eastAsia="Calibri" w:hAnsi="Arial" w:cs="Arial"/>
                <w:lang w:val="es-ES_tradnl"/>
              </w:rPr>
              <w:t>El aporte principal que da la octava reforma, en mi opinión, es que la educación media superior se convierte en una obligación y pasó a ser responsabilidad del estado. Vera (2012) comenta que estas reformas se van suscitando debido a que se van adaptando a las exigencias que reclama la sociedad. Por lo que era conveniente actualizar el orden normativo al proveer una educación hasta el nivel medio superior.</w:t>
            </w:r>
          </w:p>
          <w:p w:rsidR="001B6685" w:rsidRPr="001B6685" w:rsidRDefault="001B6685" w:rsidP="001B6685">
            <w:pPr>
              <w:spacing w:before="100" w:beforeAutospacing="1"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</w:tbl>
    <w:p w:rsidR="00436109" w:rsidRDefault="00436109"/>
    <w:p w:rsidR="001B6685" w:rsidRDefault="001B6685">
      <w:pPr>
        <w:rPr>
          <w:rFonts w:ascii="Arial" w:hAnsi="Arial" w:cs="Arial"/>
          <w:sz w:val="24"/>
        </w:rPr>
        <w:sectPr w:rsidR="001B6685" w:rsidSect="001B6685">
          <w:headerReference w:type="default" r:id="rId9"/>
          <w:pgSz w:w="15840" w:h="12240" w:orient="landscape"/>
          <w:pgMar w:top="1701" w:right="1417" w:bottom="1701" w:left="1417" w:header="708" w:footer="708" w:gutter="0"/>
          <w:cols w:space="708"/>
          <w:docGrid w:linePitch="360"/>
        </w:sectPr>
      </w:pPr>
    </w:p>
    <w:p w:rsidR="001B6685" w:rsidRDefault="001B6685" w:rsidP="001B6685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lastRenderedPageBreak/>
        <w:t>REFERENCIAS BIBLIOGRÁFICAS</w:t>
      </w:r>
    </w:p>
    <w:p w:rsidR="001B6685" w:rsidRDefault="001B6685" w:rsidP="001B6685">
      <w:pPr>
        <w:rPr>
          <w:rFonts w:ascii="Arial" w:hAnsi="Arial" w:cs="Arial"/>
          <w:sz w:val="24"/>
        </w:rPr>
      </w:pPr>
      <w:r w:rsidRPr="00CD7F95">
        <w:rPr>
          <w:rFonts w:ascii="Arial" w:hAnsi="Arial" w:cs="Arial"/>
          <w:sz w:val="24"/>
        </w:rPr>
        <w:t>Constitución Política de los Estados Unidos Mexicanos. [</w:t>
      </w:r>
      <w:proofErr w:type="spellStart"/>
      <w:r w:rsidRPr="00CD7F95">
        <w:rPr>
          <w:rFonts w:ascii="Arial" w:hAnsi="Arial" w:cs="Arial"/>
          <w:sz w:val="24"/>
        </w:rPr>
        <w:t>Const</w:t>
      </w:r>
      <w:proofErr w:type="spellEnd"/>
      <w:r w:rsidRPr="00CD7F95">
        <w:rPr>
          <w:rFonts w:ascii="Arial" w:hAnsi="Arial" w:cs="Arial"/>
          <w:sz w:val="24"/>
        </w:rPr>
        <w:t>]. Art 3. 9 de febrero de 2012 (México).</w:t>
      </w:r>
    </w:p>
    <w:p w:rsidR="001B6685" w:rsidRDefault="001B6685" w:rsidP="001B6685">
      <w:pPr>
        <w:rPr>
          <w:rFonts w:ascii="Arial" w:hAnsi="Arial" w:cs="Arial"/>
          <w:sz w:val="24"/>
        </w:rPr>
      </w:pPr>
      <w:r w:rsidRPr="00124221">
        <w:rPr>
          <w:rFonts w:ascii="Arial" w:hAnsi="Arial" w:cs="Arial"/>
          <w:sz w:val="24"/>
        </w:rPr>
        <w:t xml:space="preserve">Red de Apoyo Magisterial </w:t>
      </w:r>
      <w:proofErr w:type="spellStart"/>
      <w:r w:rsidRPr="00124221">
        <w:rPr>
          <w:rFonts w:ascii="Arial" w:hAnsi="Arial" w:cs="Arial"/>
          <w:sz w:val="24"/>
        </w:rPr>
        <w:t>Magisterial</w:t>
      </w:r>
      <w:proofErr w:type="spellEnd"/>
      <w:r w:rsidRPr="00124221">
        <w:rPr>
          <w:rFonts w:ascii="Arial" w:hAnsi="Arial" w:cs="Arial"/>
          <w:sz w:val="24"/>
        </w:rPr>
        <w:t xml:space="preserve">. (2 de mayo de 2020). Capítulo IX "Principios filosóficos del artículo 3ro Constitucional" #admisión​ #promoción​ #USICAMM. [Archivo de video]. Recuperado de </w:t>
      </w:r>
      <w:hyperlink r:id="rId10" w:history="1">
        <w:r w:rsidRPr="0081789B">
          <w:rPr>
            <w:rStyle w:val="Hipervnculo"/>
            <w:rFonts w:ascii="Arial" w:hAnsi="Arial" w:cs="Arial"/>
            <w:sz w:val="24"/>
          </w:rPr>
          <w:t>https://www.youtube.com/watch?v=CXETmsS1eq4</w:t>
        </w:r>
      </w:hyperlink>
    </w:p>
    <w:p w:rsidR="001B6685" w:rsidRDefault="001B6685" w:rsidP="001B6685">
      <w:pPr>
        <w:rPr>
          <w:rFonts w:ascii="Arial" w:hAnsi="Arial" w:cs="Arial"/>
          <w:sz w:val="24"/>
        </w:rPr>
      </w:pPr>
      <w:r w:rsidRPr="00124221">
        <w:rPr>
          <w:rFonts w:ascii="Arial" w:hAnsi="Arial" w:cs="Arial"/>
          <w:sz w:val="24"/>
        </w:rPr>
        <w:t xml:space="preserve">Vital Vera, M. (2012). QUE REFORMA LOS ARTÍCULOS 3 Y 4 DE LA LEY GENERAL DE EDUCACIÓN, A CARGO DE LA DIPUTADA MARTHA EDITH VITAL VERA, DEL GRUPO PARLAMENTARIO DEL PVEM. Recuperado de </w:t>
      </w:r>
      <w:hyperlink r:id="rId11" w:history="1">
        <w:r w:rsidRPr="0081789B">
          <w:rPr>
            <w:rStyle w:val="Hipervnculo"/>
            <w:rFonts w:ascii="Arial" w:hAnsi="Arial" w:cs="Arial"/>
            <w:sz w:val="24"/>
          </w:rPr>
          <w:t>http://sil.gobernacion.gob.mx/Archivos/Documentos/2012/09/asun_2897564_20120911_1347381809.pdf</w:t>
        </w:r>
      </w:hyperlink>
    </w:p>
    <w:p w:rsidR="00436109" w:rsidRDefault="00436109">
      <w:pPr>
        <w:rPr>
          <w:rFonts w:ascii="Arial" w:hAnsi="Arial" w:cs="Arial"/>
          <w:sz w:val="24"/>
        </w:rPr>
        <w:sectPr w:rsidR="00436109" w:rsidSect="001B6685">
          <w:headerReference w:type="default" r:id="rId12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:rsidR="00436109" w:rsidRPr="00436109" w:rsidRDefault="00436109" w:rsidP="00436109">
      <w:pPr>
        <w:numPr>
          <w:ilvl w:val="0"/>
          <w:numId w:val="2"/>
        </w:numPr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spacing w:after="0" w:line="240" w:lineRule="auto"/>
        <w:contextualSpacing/>
        <w:rPr>
          <w:rFonts w:ascii="Arial" w:eastAsia="Times New Roman" w:hAnsi="Arial" w:cs="Arial"/>
          <w:b/>
          <w:szCs w:val="20"/>
          <w:lang w:val="es-ES_tradnl" w:eastAsia="es-ES"/>
        </w:rPr>
      </w:pPr>
      <w:r w:rsidRPr="00436109">
        <w:rPr>
          <w:rFonts w:ascii="Arial" w:eastAsia="Times New Roman" w:hAnsi="Arial" w:cs="Arial"/>
          <w:b/>
          <w:szCs w:val="20"/>
          <w:lang w:val="es-ES_tradnl" w:eastAsia="es-ES"/>
        </w:rPr>
        <w:lastRenderedPageBreak/>
        <w:t>RÚBRICA ACTIVIDAD 1.</w:t>
      </w:r>
    </w:p>
    <w:p w:rsidR="00436109" w:rsidRPr="00436109" w:rsidRDefault="00436109" w:rsidP="00436109">
      <w:pPr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spacing w:after="0" w:line="240" w:lineRule="auto"/>
        <w:ind w:left="720"/>
        <w:contextualSpacing/>
        <w:rPr>
          <w:rFonts w:ascii="Arial" w:eastAsia="Times New Roman" w:hAnsi="Arial" w:cs="Arial"/>
          <w:szCs w:val="20"/>
          <w:lang w:val="es-ES_tradnl" w:eastAsia="es-ES"/>
        </w:rPr>
      </w:pPr>
      <w:r w:rsidRPr="00436109">
        <w:rPr>
          <w:rFonts w:ascii="Arial" w:eastAsia="Times New Roman" w:hAnsi="Arial" w:cs="Arial"/>
          <w:szCs w:val="20"/>
          <w:lang w:val="es-ES_tradnl" w:eastAsia="es-ES"/>
        </w:rPr>
        <w:t>Nota. Señalar bibliografía.</w:t>
      </w:r>
    </w:p>
    <w:p w:rsidR="00436109" w:rsidRPr="00436109" w:rsidRDefault="00436109" w:rsidP="00436109">
      <w:pPr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spacing w:after="0" w:line="240" w:lineRule="auto"/>
        <w:rPr>
          <w:rFonts w:ascii="Arial" w:eastAsia="Times New Roman" w:hAnsi="Arial" w:cs="Arial"/>
          <w:b/>
          <w:szCs w:val="20"/>
          <w:lang w:val="es-ES_tradnl" w:eastAsia="es-ES"/>
        </w:rPr>
      </w:pPr>
    </w:p>
    <w:tbl>
      <w:tblPr>
        <w:tblW w:w="14601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825"/>
        <w:gridCol w:w="2276"/>
        <w:gridCol w:w="252"/>
        <w:gridCol w:w="2291"/>
        <w:gridCol w:w="252"/>
        <w:gridCol w:w="2339"/>
        <w:gridCol w:w="259"/>
        <w:gridCol w:w="2307"/>
        <w:gridCol w:w="252"/>
        <w:gridCol w:w="2265"/>
        <w:gridCol w:w="283"/>
      </w:tblGrid>
      <w:tr w:rsidR="00436109" w:rsidRPr="00436109" w:rsidTr="00567C4C">
        <w:trPr>
          <w:trHeight w:hRule="exact" w:val="284"/>
        </w:trPr>
        <w:tc>
          <w:tcPr>
            <w:tcW w:w="182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436109" w:rsidRPr="00436109" w:rsidRDefault="00436109" w:rsidP="00436109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2528" w:type="dxa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436109" w:rsidRPr="00436109" w:rsidRDefault="00436109" w:rsidP="00436109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_tradnl" w:eastAsia="es-ES"/>
              </w:rPr>
            </w:pPr>
            <w:r w:rsidRPr="00436109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_tradnl" w:eastAsia="es-ES"/>
              </w:rPr>
              <w:t>10. EXCELENTE</w:t>
            </w:r>
          </w:p>
        </w:tc>
        <w:tc>
          <w:tcPr>
            <w:tcW w:w="2543" w:type="dxa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436109" w:rsidRPr="00436109" w:rsidRDefault="00436109" w:rsidP="00436109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_tradnl" w:eastAsia="es-ES"/>
              </w:rPr>
            </w:pPr>
            <w:r w:rsidRPr="00436109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_tradnl" w:eastAsia="es-ES"/>
              </w:rPr>
              <w:t>9. MUY BIEN</w:t>
            </w:r>
          </w:p>
        </w:tc>
        <w:tc>
          <w:tcPr>
            <w:tcW w:w="2598" w:type="dxa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436109" w:rsidRPr="00436109" w:rsidRDefault="00436109" w:rsidP="00436109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_tradnl" w:eastAsia="es-ES"/>
              </w:rPr>
            </w:pPr>
            <w:r w:rsidRPr="00436109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_tradnl" w:eastAsia="es-ES"/>
              </w:rPr>
              <w:t>8. BIEN</w:t>
            </w:r>
          </w:p>
        </w:tc>
        <w:tc>
          <w:tcPr>
            <w:tcW w:w="2559" w:type="dxa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436109" w:rsidRPr="00436109" w:rsidRDefault="00436109" w:rsidP="00436109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_tradnl" w:eastAsia="es-ES"/>
              </w:rPr>
            </w:pPr>
            <w:r w:rsidRPr="00436109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_tradnl" w:eastAsia="es-ES"/>
              </w:rPr>
              <w:t>7. SATISFACTORIO</w:t>
            </w:r>
          </w:p>
        </w:tc>
        <w:tc>
          <w:tcPr>
            <w:tcW w:w="2548" w:type="dxa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436109" w:rsidRPr="00436109" w:rsidRDefault="00436109" w:rsidP="00436109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_tradnl" w:eastAsia="es-ES"/>
              </w:rPr>
            </w:pPr>
            <w:r w:rsidRPr="00436109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_tradnl" w:eastAsia="es-ES"/>
              </w:rPr>
              <w:t>6. ESCASO</w:t>
            </w:r>
          </w:p>
        </w:tc>
      </w:tr>
      <w:tr w:rsidR="00436109" w:rsidRPr="00436109" w:rsidTr="00567C4C">
        <w:trPr>
          <w:trHeight w:val="829"/>
        </w:trPr>
        <w:tc>
          <w:tcPr>
            <w:tcW w:w="1825" w:type="dxa"/>
            <w:shd w:val="clear" w:color="auto" w:fill="auto"/>
            <w:vAlign w:val="center"/>
          </w:tcPr>
          <w:p w:rsidR="00436109" w:rsidRPr="00436109" w:rsidRDefault="00436109" w:rsidP="00436109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436109"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  <w:t>APUNTES</w:t>
            </w:r>
          </w:p>
        </w:tc>
        <w:tc>
          <w:tcPr>
            <w:tcW w:w="2276" w:type="dxa"/>
            <w:shd w:val="clear" w:color="auto" w:fill="auto"/>
          </w:tcPr>
          <w:p w:rsidR="00436109" w:rsidRPr="00436109" w:rsidRDefault="00436109" w:rsidP="00436109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436109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Los apuntes están organizados con mucho cuidado.</w:t>
            </w:r>
          </w:p>
        </w:tc>
        <w:tc>
          <w:tcPr>
            <w:tcW w:w="252" w:type="dxa"/>
            <w:shd w:val="clear" w:color="auto" w:fill="auto"/>
          </w:tcPr>
          <w:p w:rsidR="00436109" w:rsidRPr="00436109" w:rsidRDefault="00436109" w:rsidP="00436109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2291" w:type="dxa"/>
            <w:shd w:val="clear" w:color="auto" w:fill="auto"/>
          </w:tcPr>
          <w:p w:rsidR="00436109" w:rsidRPr="00436109" w:rsidRDefault="00436109" w:rsidP="00436109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436109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Los apuntes están organizados con atención</w:t>
            </w:r>
          </w:p>
        </w:tc>
        <w:tc>
          <w:tcPr>
            <w:tcW w:w="252" w:type="dxa"/>
            <w:shd w:val="clear" w:color="auto" w:fill="auto"/>
          </w:tcPr>
          <w:p w:rsidR="00436109" w:rsidRPr="00436109" w:rsidRDefault="00436109" w:rsidP="00436109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2339" w:type="dxa"/>
            <w:shd w:val="clear" w:color="auto" w:fill="auto"/>
          </w:tcPr>
          <w:p w:rsidR="00436109" w:rsidRPr="00436109" w:rsidRDefault="00436109" w:rsidP="00436109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436109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Los apuntes están poco organizados deficientemente</w:t>
            </w:r>
          </w:p>
        </w:tc>
        <w:tc>
          <w:tcPr>
            <w:tcW w:w="259" w:type="dxa"/>
            <w:shd w:val="clear" w:color="auto" w:fill="auto"/>
          </w:tcPr>
          <w:p w:rsidR="00436109" w:rsidRPr="00436109" w:rsidRDefault="00436109" w:rsidP="00436109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2307" w:type="dxa"/>
            <w:shd w:val="clear" w:color="auto" w:fill="auto"/>
          </w:tcPr>
          <w:p w:rsidR="00436109" w:rsidRPr="00436109" w:rsidRDefault="00436109" w:rsidP="00436109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436109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Los apuntes no tienen organización</w:t>
            </w:r>
          </w:p>
        </w:tc>
        <w:tc>
          <w:tcPr>
            <w:tcW w:w="252" w:type="dxa"/>
            <w:shd w:val="clear" w:color="auto" w:fill="auto"/>
          </w:tcPr>
          <w:p w:rsidR="00436109" w:rsidRPr="00436109" w:rsidRDefault="00436109" w:rsidP="00436109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2265" w:type="dxa"/>
            <w:shd w:val="clear" w:color="auto" w:fill="auto"/>
          </w:tcPr>
          <w:p w:rsidR="00436109" w:rsidRPr="00436109" w:rsidRDefault="00436109" w:rsidP="00436109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436109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Carece de apuntes o son escasos.</w:t>
            </w:r>
          </w:p>
        </w:tc>
        <w:tc>
          <w:tcPr>
            <w:tcW w:w="283" w:type="dxa"/>
            <w:shd w:val="clear" w:color="auto" w:fill="auto"/>
          </w:tcPr>
          <w:p w:rsidR="00436109" w:rsidRPr="00436109" w:rsidRDefault="00436109" w:rsidP="00436109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</w:tr>
      <w:tr w:rsidR="00436109" w:rsidRPr="00436109" w:rsidTr="00567C4C">
        <w:trPr>
          <w:trHeight w:val="344"/>
        </w:trPr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109" w:rsidRPr="00436109" w:rsidRDefault="00436109" w:rsidP="00436109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  <w:r w:rsidRPr="00436109"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  <w:t>EXPOSICIÓN DE LOS ASPECTOS IMPORTANTES</w:t>
            </w:r>
          </w:p>
          <w:p w:rsidR="00436109" w:rsidRPr="00436109" w:rsidRDefault="00436109" w:rsidP="00436109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09" w:rsidRPr="00436109" w:rsidRDefault="00436109" w:rsidP="00436109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436109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Contiene todos los aspectos importantes del tema o temas, expuestos de forma clara y ordenada.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09" w:rsidRPr="00436109" w:rsidRDefault="00436109" w:rsidP="00436109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09" w:rsidRPr="00436109" w:rsidRDefault="00436109" w:rsidP="00436109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436109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Contiene un 80 % de los aspectos importantes del tema o temas, expuestos de forma clara y ordenada.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09" w:rsidRPr="00436109" w:rsidRDefault="00436109" w:rsidP="00436109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09" w:rsidRPr="00436109" w:rsidRDefault="00436109" w:rsidP="00436109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436109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Contiene un 75 % de los aspectos importantes del tema o temas, pero no se encuentran expuestos de forma clara y ordenada.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09" w:rsidRPr="00436109" w:rsidRDefault="00436109" w:rsidP="00436109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09" w:rsidRPr="00436109" w:rsidRDefault="00436109" w:rsidP="00436109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436109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Contiene un 50 % de los aspectos importantes del tema o temas, pero no se encuentran expuestos de forma clara y ordenada.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09" w:rsidRPr="00436109" w:rsidRDefault="00436109" w:rsidP="00436109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09" w:rsidRPr="00436109" w:rsidRDefault="00436109" w:rsidP="00436109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436109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 xml:space="preserve">Contiene menos de un </w:t>
            </w:r>
            <w:r w:rsidRPr="00436109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br/>
              <w:t>50 % de los aspectos importantes del tema o temas, pero no se encuentran expuestos de forma clara y ordenada.</w:t>
            </w:r>
          </w:p>
        </w:tc>
        <w:tc>
          <w:tcPr>
            <w:tcW w:w="283" w:type="dxa"/>
            <w:shd w:val="clear" w:color="auto" w:fill="auto"/>
          </w:tcPr>
          <w:p w:rsidR="00436109" w:rsidRPr="00436109" w:rsidRDefault="00436109" w:rsidP="00436109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</w:tr>
      <w:tr w:rsidR="00436109" w:rsidRPr="00436109" w:rsidTr="00567C4C">
        <w:trPr>
          <w:trHeight w:val="1089"/>
        </w:trPr>
        <w:tc>
          <w:tcPr>
            <w:tcW w:w="1825" w:type="dxa"/>
            <w:shd w:val="clear" w:color="auto" w:fill="auto"/>
            <w:vAlign w:val="center"/>
          </w:tcPr>
          <w:p w:rsidR="00436109" w:rsidRPr="00436109" w:rsidRDefault="00436109" w:rsidP="00436109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  <w:r w:rsidRPr="00436109"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  <w:t xml:space="preserve">CANTIDAD </w:t>
            </w:r>
            <w:r w:rsidRPr="00436109"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  <w:br/>
              <w:t>DE INFORMACIÓN</w:t>
            </w:r>
          </w:p>
        </w:tc>
        <w:tc>
          <w:tcPr>
            <w:tcW w:w="2276" w:type="dxa"/>
            <w:shd w:val="clear" w:color="auto" w:fill="auto"/>
          </w:tcPr>
          <w:p w:rsidR="00436109" w:rsidRPr="00436109" w:rsidRDefault="00436109" w:rsidP="00436109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436109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Tiene información de todos los temas y preguntas tratados.</w:t>
            </w:r>
          </w:p>
        </w:tc>
        <w:tc>
          <w:tcPr>
            <w:tcW w:w="252" w:type="dxa"/>
            <w:shd w:val="clear" w:color="auto" w:fill="auto"/>
          </w:tcPr>
          <w:p w:rsidR="00436109" w:rsidRPr="00436109" w:rsidRDefault="00436109" w:rsidP="00436109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2291" w:type="dxa"/>
            <w:shd w:val="clear" w:color="auto" w:fill="auto"/>
          </w:tcPr>
          <w:p w:rsidR="00436109" w:rsidRPr="00436109" w:rsidRDefault="00436109" w:rsidP="00436109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436109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Tiene información de todos los temas y de la mayoría de las preguntas tratadas.</w:t>
            </w:r>
          </w:p>
        </w:tc>
        <w:tc>
          <w:tcPr>
            <w:tcW w:w="252" w:type="dxa"/>
            <w:shd w:val="clear" w:color="auto" w:fill="auto"/>
          </w:tcPr>
          <w:p w:rsidR="00436109" w:rsidRPr="00436109" w:rsidRDefault="00436109" w:rsidP="00436109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2339" w:type="dxa"/>
            <w:shd w:val="clear" w:color="auto" w:fill="auto"/>
          </w:tcPr>
          <w:p w:rsidR="00436109" w:rsidRPr="00436109" w:rsidRDefault="00436109" w:rsidP="00436109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436109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Tiene información de casi todos los temas y preguntas tratados.</w:t>
            </w:r>
          </w:p>
        </w:tc>
        <w:tc>
          <w:tcPr>
            <w:tcW w:w="259" w:type="dxa"/>
            <w:shd w:val="clear" w:color="auto" w:fill="auto"/>
          </w:tcPr>
          <w:p w:rsidR="00436109" w:rsidRPr="00436109" w:rsidRDefault="00436109" w:rsidP="00436109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2307" w:type="dxa"/>
            <w:shd w:val="clear" w:color="auto" w:fill="auto"/>
          </w:tcPr>
          <w:p w:rsidR="00436109" w:rsidRPr="00436109" w:rsidRDefault="00436109" w:rsidP="00436109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436109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Tiene información de algunos de los temas y preguntas tratados.</w:t>
            </w:r>
          </w:p>
        </w:tc>
        <w:tc>
          <w:tcPr>
            <w:tcW w:w="252" w:type="dxa"/>
            <w:shd w:val="clear" w:color="auto" w:fill="auto"/>
          </w:tcPr>
          <w:p w:rsidR="00436109" w:rsidRPr="00436109" w:rsidRDefault="00436109" w:rsidP="00436109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2265" w:type="dxa"/>
            <w:shd w:val="clear" w:color="auto" w:fill="auto"/>
          </w:tcPr>
          <w:p w:rsidR="00436109" w:rsidRPr="00436109" w:rsidRDefault="00436109" w:rsidP="00436109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436109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No tiene información o esta es muy escasa.</w:t>
            </w:r>
          </w:p>
        </w:tc>
        <w:tc>
          <w:tcPr>
            <w:tcW w:w="283" w:type="dxa"/>
            <w:shd w:val="clear" w:color="auto" w:fill="auto"/>
          </w:tcPr>
          <w:p w:rsidR="00436109" w:rsidRPr="00436109" w:rsidRDefault="00436109" w:rsidP="00436109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</w:tr>
      <w:tr w:rsidR="00436109" w:rsidRPr="00436109" w:rsidTr="00567C4C">
        <w:trPr>
          <w:trHeight w:val="1089"/>
        </w:trPr>
        <w:tc>
          <w:tcPr>
            <w:tcW w:w="1825" w:type="dxa"/>
            <w:shd w:val="clear" w:color="auto" w:fill="auto"/>
            <w:vAlign w:val="center"/>
          </w:tcPr>
          <w:p w:rsidR="00436109" w:rsidRPr="00436109" w:rsidRDefault="00436109" w:rsidP="00436109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  <w:r w:rsidRPr="00436109"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  <w:t>ORGANIZACIÓN</w:t>
            </w:r>
          </w:p>
        </w:tc>
        <w:tc>
          <w:tcPr>
            <w:tcW w:w="2276" w:type="dxa"/>
            <w:shd w:val="clear" w:color="auto" w:fill="auto"/>
          </w:tcPr>
          <w:p w:rsidR="00436109" w:rsidRPr="00436109" w:rsidRDefault="00436109" w:rsidP="00436109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436109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La información está muy bien organizada con párrafos bien redactados y con subtítulos.</w:t>
            </w:r>
          </w:p>
        </w:tc>
        <w:tc>
          <w:tcPr>
            <w:tcW w:w="252" w:type="dxa"/>
            <w:shd w:val="clear" w:color="auto" w:fill="auto"/>
          </w:tcPr>
          <w:p w:rsidR="00436109" w:rsidRPr="00436109" w:rsidRDefault="00436109" w:rsidP="00436109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2291" w:type="dxa"/>
            <w:shd w:val="clear" w:color="auto" w:fill="auto"/>
          </w:tcPr>
          <w:p w:rsidR="00436109" w:rsidRPr="00436109" w:rsidRDefault="00436109" w:rsidP="00436109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436109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La información está organizada con párrafos bien redactados.</w:t>
            </w:r>
          </w:p>
        </w:tc>
        <w:tc>
          <w:tcPr>
            <w:tcW w:w="252" w:type="dxa"/>
            <w:shd w:val="clear" w:color="auto" w:fill="auto"/>
          </w:tcPr>
          <w:p w:rsidR="00436109" w:rsidRPr="00436109" w:rsidRDefault="00436109" w:rsidP="00436109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2339" w:type="dxa"/>
            <w:shd w:val="clear" w:color="auto" w:fill="auto"/>
          </w:tcPr>
          <w:p w:rsidR="00436109" w:rsidRPr="00436109" w:rsidRDefault="00436109" w:rsidP="00436109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436109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La información está organizada, pero los párrafos no están bien redactados.</w:t>
            </w:r>
          </w:p>
        </w:tc>
        <w:tc>
          <w:tcPr>
            <w:tcW w:w="259" w:type="dxa"/>
            <w:shd w:val="clear" w:color="auto" w:fill="auto"/>
          </w:tcPr>
          <w:p w:rsidR="00436109" w:rsidRPr="00436109" w:rsidRDefault="00436109" w:rsidP="00436109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2307" w:type="dxa"/>
            <w:shd w:val="clear" w:color="auto" w:fill="auto"/>
          </w:tcPr>
          <w:p w:rsidR="00436109" w:rsidRPr="00436109" w:rsidRDefault="00436109" w:rsidP="00436109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436109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La información proporcionada no parece estar organizada.</w:t>
            </w:r>
          </w:p>
        </w:tc>
        <w:tc>
          <w:tcPr>
            <w:tcW w:w="252" w:type="dxa"/>
            <w:shd w:val="clear" w:color="auto" w:fill="auto"/>
          </w:tcPr>
          <w:p w:rsidR="00436109" w:rsidRPr="00436109" w:rsidRDefault="00436109" w:rsidP="00436109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2265" w:type="dxa"/>
            <w:shd w:val="clear" w:color="auto" w:fill="auto"/>
          </w:tcPr>
          <w:p w:rsidR="00436109" w:rsidRPr="00436109" w:rsidRDefault="00436109" w:rsidP="00436109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436109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La información carece de estructura de redacción.</w:t>
            </w:r>
          </w:p>
        </w:tc>
        <w:tc>
          <w:tcPr>
            <w:tcW w:w="283" w:type="dxa"/>
            <w:shd w:val="clear" w:color="auto" w:fill="auto"/>
          </w:tcPr>
          <w:p w:rsidR="00436109" w:rsidRPr="00436109" w:rsidRDefault="00436109" w:rsidP="00436109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</w:tr>
      <w:tr w:rsidR="00436109" w:rsidRPr="00436109" w:rsidTr="00567C4C">
        <w:trPr>
          <w:trHeight w:val="1089"/>
        </w:trPr>
        <w:tc>
          <w:tcPr>
            <w:tcW w:w="1825" w:type="dxa"/>
            <w:shd w:val="clear" w:color="auto" w:fill="auto"/>
            <w:vAlign w:val="center"/>
          </w:tcPr>
          <w:p w:rsidR="00436109" w:rsidRPr="00436109" w:rsidRDefault="00436109" w:rsidP="00436109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  <w:r w:rsidRPr="00436109"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  <w:t>IDEAS RELEVANTES</w:t>
            </w:r>
          </w:p>
        </w:tc>
        <w:tc>
          <w:tcPr>
            <w:tcW w:w="2276" w:type="dxa"/>
            <w:shd w:val="clear" w:color="auto" w:fill="auto"/>
          </w:tcPr>
          <w:p w:rsidR="00436109" w:rsidRPr="00436109" w:rsidRDefault="00436109" w:rsidP="00436109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436109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La información está claramente relacionada con el tema principal y proporciona varias ideas secundarias y/o ejemplos.</w:t>
            </w:r>
          </w:p>
        </w:tc>
        <w:tc>
          <w:tcPr>
            <w:tcW w:w="252" w:type="dxa"/>
            <w:shd w:val="clear" w:color="auto" w:fill="auto"/>
          </w:tcPr>
          <w:p w:rsidR="00436109" w:rsidRPr="00436109" w:rsidRDefault="00436109" w:rsidP="00436109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2291" w:type="dxa"/>
            <w:shd w:val="clear" w:color="auto" w:fill="auto"/>
          </w:tcPr>
          <w:p w:rsidR="00436109" w:rsidRPr="00436109" w:rsidRDefault="00436109" w:rsidP="00436109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436109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La información tiene las ideas principales y una o dos ideas secundarias.</w:t>
            </w:r>
          </w:p>
        </w:tc>
        <w:tc>
          <w:tcPr>
            <w:tcW w:w="252" w:type="dxa"/>
            <w:shd w:val="clear" w:color="auto" w:fill="auto"/>
          </w:tcPr>
          <w:p w:rsidR="00436109" w:rsidRPr="00436109" w:rsidRDefault="00436109" w:rsidP="00436109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2339" w:type="dxa"/>
            <w:shd w:val="clear" w:color="auto" w:fill="auto"/>
          </w:tcPr>
          <w:p w:rsidR="00436109" w:rsidRPr="00436109" w:rsidRDefault="00436109" w:rsidP="00436109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436109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La información tiene las ideas principales, pero no las secundarias.</w:t>
            </w:r>
          </w:p>
        </w:tc>
        <w:tc>
          <w:tcPr>
            <w:tcW w:w="259" w:type="dxa"/>
            <w:shd w:val="clear" w:color="auto" w:fill="auto"/>
          </w:tcPr>
          <w:p w:rsidR="00436109" w:rsidRPr="00436109" w:rsidRDefault="00436109" w:rsidP="00436109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2307" w:type="dxa"/>
            <w:shd w:val="clear" w:color="auto" w:fill="auto"/>
          </w:tcPr>
          <w:p w:rsidR="00436109" w:rsidRPr="00436109" w:rsidRDefault="00436109" w:rsidP="00436109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436109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La información tiene alguna de las ideas principales.</w:t>
            </w:r>
          </w:p>
        </w:tc>
        <w:tc>
          <w:tcPr>
            <w:tcW w:w="252" w:type="dxa"/>
            <w:shd w:val="clear" w:color="auto" w:fill="auto"/>
          </w:tcPr>
          <w:p w:rsidR="00436109" w:rsidRPr="00436109" w:rsidRDefault="00436109" w:rsidP="00436109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2265" w:type="dxa"/>
            <w:shd w:val="clear" w:color="auto" w:fill="auto"/>
          </w:tcPr>
          <w:p w:rsidR="00436109" w:rsidRPr="00436109" w:rsidRDefault="00436109" w:rsidP="00436109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436109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La información no tiene ideas principales.</w:t>
            </w:r>
          </w:p>
        </w:tc>
        <w:tc>
          <w:tcPr>
            <w:tcW w:w="283" w:type="dxa"/>
            <w:shd w:val="clear" w:color="auto" w:fill="auto"/>
          </w:tcPr>
          <w:p w:rsidR="00436109" w:rsidRPr="00436109" w:rsidRDefault="00436109" w:rsidP="00436109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</w:tr>
      <w:tr w:rsidR="00436109" w:rsidRPr="00436109" w:rsidTr="00567C4C">
        <w:trPr>
          <w:trHeight w:val="1089"/>
        </w:trPr>
        <w:tc>
          <w:tcPr>
            <w:tcW w:w="1825" w:type="dxa"/>
            <w:shd w:val="clear" w:color="auto" w:fill="auto"/>
            <w:vAlign w:val="center"/>
          </w:tcPr>
          <w:p w:rsidR="00436109" w:rsidRPr="00436109" w:rsidRDefault="00436109" w:rsidP="00436109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  <w:r w:rsidRPr="00436109"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  <w:t xml:space="preserve">GRAMÁTICA </w:t>
            </w:r>
            <w:r w:rsidRPr="00436109"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  <w:br/>
              <w:t>Y ORTOGRAFÍA</w:t>
            </w:r>
          </w:p>
          <w:p w:rsidR="00436109" w:rsidRPr="00436109" w:rsidRDefault="00436109" w:rsidP="00436109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2276" w:type="dxa"/>
            <w:shd w:val="clear" w:color="auto" w:fill="auto"/>
          </w:tcPr>
          <w:p w:rsidR="00436109" w:rsidRPr="00436109" w:rsidRDefault="00436109" w:rsidP="00436109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436109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No hay errores gramaticales, ortográficos o de puntuación.</w:t>
            </w:r>
          </w:p>
        </w:tc>
        <w:tc>
          <w:tcPr>
            <w:tcW w:w="252" w:type="dxa"/>
            <w:shd w:val="clear" w:color="auto" w:fill="auto"/>
          </w:tcPr>
          <w:p w:rsidR="00436109" w:rsidRPr="00436109" w:rsidRDefault="00436109" w:rsidP="00436109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2291" w:type="dxa"/>
            <w:shd w:val="clear" w:color="auto" w:fill="auto"/>
          </w:tcPr>
          <w:p w:rsidR="00436109" w:rsidRPr="00436109" w:rsidRDefault="00436109" w:rsidP="00436109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436109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Existen 1-2 errores gramaticales, ortográficos o de puntuación.</w:t>
            </w:r>
          </w:p>
        </w:tc>
        <w:tc>
          <w:tcPr>
            <w:tcW w:w="252" w:type="dxa"/>
            <w:shd w:val="clear" w:color="auto" w:fill="auto"/>
          </w:tcPr>
          <w:p w:rsidR="00436109" w:rsidRPr="00436109" w:rsidRDefault="00436109" w:rsidP="00436109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2339" w:type="dxa"/>
            <w:shd w:val="clear" w:color="auto" w:fill="auto"/>
          </w:tcPr>
          <w:p w:rsidR="00436109" w:rsidRPr="00436109" w:rsidRDefault="00436109" w:rsidP="00436109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436109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Existen 3-4 errores gramaticales, ortográficos o de puntuación.</w:t>
            </w:r>
          </w:p>
        </w:tc>
        <w:tc>
          <w:tcPr>
            <w:tcW w:w="259" w:type="dxa"/>
            <w:shd w:val="clear" w:color="auto" w:fill="auto"/>
          </w:tcPr>
          <w:p w:rsidR="00436109" w:rsidRPr="00436109" w:rsidRDefault="00436109" w:rsidP="00436109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2307" w:type="dxa"/>
            <w:shd w:val="clear" w:color="auto" w:fill="auto"/>
          </w:tcPr>
          <w:p w:rsidR="00436109" w:rsidRPr="00436109" w:rsidRDefault="00436109" w:rsidP="00436109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436109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Existen 5-6 errores gramaticales, ortográficos o de puntuación.</w:t>
            </w:r>
          </w:p>
        </w:tc>
        <w:tc>
          <w:tcPr>
            <w:tcW w:w="252" w:type="dxa"/>
            <w:shd w:val="clear" w:color="auto" w:fill="auto"/>
          </w:tcPr>
          <w:p w:rsidR="00436109" w:rsidRPr="00436109" w:rsidRDefault="00436109" w:rsidP="00436109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2265" w:type="dxa"/>
            <w:shd w:val="clear" w:color="auto" w:fill="auto"/>
          </w:tcPr>
          <w:p w:rsidR="00436109" w:rsidRPr="00436109" w:rsidRDefault="00436109" w:rsidP="00436109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436109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Existen 7 o más errores gramaticales, ortográficos o de puntuación.</w:t>
            </w:r>
          </w:p>
        </w:tc>
        <w:tc>
          <w:tcPr>
            <w:tcW w:w="283" w:type="dxa"/>
            <w:shd w:val="clear" w:color="auto" w:fill="auto"/>
          </w:tcPr>
          <w:p w:rsidR="00436109" w:rsidRPr="00436109" w:rsidRDefault="00436109" w:rsidP="00436109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</w:tr>
    </w:tbl>
    <w:p w:rsidR="00436109" w:rsidRPr="00436109" w:rsidRDefault="00436109" w:rsidP="00436109">
      <w:pPr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spacing w:after="0" w:line="240" w:lineRule="auto"/>
        <w:rPr>
          <w:rFonts w:ascii="Arial" w:eastAsia="Times New Roman" w:hAnsi="Arial" w:cs="Arial"/>
          <w:b/>
          <w:szCs w:val="20"/>
          <w:lang w:val="es-ES_tradnl" w:eastAsia="es-ES"/>
        </w:rPr>
      </w:pPr>
    </w:p>
    <w:p w:rsidR="00436109" w:rsidRPr="00436109" w:rsidRDefault="00436109" w:rsidP="00436109">
      <w:pPr>
        <w:spacing w:after="0" w:line="240" w:lineRule="auto"/>
        <w:rPr>
          <w:rFonts w:ascii="Arial" w:eastAsia="Times New Roman" w:hAnsi="Arial" w:cs="Arial"/>
          <w:szCs w:val="24"/>
          <w:lang w:val="es-ES_tradnl" w:eastAsia="es-ES"/>
        </w:rPr>
      </w:pPr>
    </w:p>
    <w:sectPr w:rsidR="00436109" w:rsidRPr="00436109" w:rsidSect="00677DE9">
      <w:pgSz w:w="15840" w:h="12240" w:orient="landscape"/>
      <w:pgMar w:top="993" w:right="1417" w:bottom="1701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0C6A" w:rsidRDefault="00720C6A" w:rsidP="00436109">
      <w:pPr>
        <w:spacing w:after="0" w:line="240" w:lineRule="auto"/>
      </w:pPr>
      <w:r>
        <w:separator/>
      </w:r>
    </w:p>
  </w:endnote>
  <w:endnote w:type="continuationSeparator" w:id="0">
    <w:p w:rsidR="00720C6A" w:rsidRDefault="00720C6A" w:rsidP="004361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0C6A" w:rsidRDefault="00720C6A" w:rsidP="00436109">
      <w:pPr>
        <w:spacing w:after="0" w:line="240" w:lineRule="auto"/>
      </w:pPr>
      <w:r>
        <w:separator/>
      </w:r>
    </w:p>
  </w:footnote>
  <w:footnote w:type="continuationSeparator" w:id="0">
    <w:p w:rsidR="00720C6A" w:rsidRDefault="00720C6A" w:rsidP="004361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6685" w:rsidRDefault="001B668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6685" w:rsidRDefault="001B668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637314"/>
    <w:multiLevelType w:val="hybridMultilevel"/>
    <w:tmpl w:val="6F1887B8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4F852C7"/>
    <w:multiLevelType w:val="hybridMultilevel"/>
    <w:tmpl w:val="417228C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BDA"/>
    <w:rsid w:val="00124221"/>
    <w:rsid w:val="001B6685"/>
    <w:rsid w:val="001E4395"/>
    <w:rsid w:val="002939B7"/>
    <w:rsid w:val="002C64DB"/>
    <w:rsid w:val="002F5AF5"/>
    <w:rsid w:val="002F6FFE"/>
    <w:rsid w:val="00340919"/>
    <w:rsid w:val="003558DF"/>
    <w:rsid w:val="00427CA2"/>
    <w:rsid w:val="00430EA4"/>
    <w:rsid w:val="00436109"/>
    <w:rsid w:val="006136C9"/>
    <w:rsid w:val="00720C6A"/>
    <w:rsid w:val="00885D35"/>
    <w:rsid w:val="00944498"/>
    <w:rsid w:val="0096553D"/>
    <w:rsid w:val="009C1E77"/>
    <w:rsid w:val="00A57558"/>
    <w:rsid w:val="00AD3047"/>
    <w:rsid w:val="00B20BDA"/>
    <w:rsid w:val="00B715BB"/>
    <w:rsid w:val="00CB7494"/>
    <w:rsid w:val="00CC2FBA"/>
    <w:rsid w:val="00CD7F95"/>
    <w:rsid w:val="00D579A3"/>
    <w:rsid w:val="00D90A29"/>
    <w:rsid w:val="00F43B32"/>
    <w:rsid w:val="00FB6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DA8D7D"/>
  <w15:chartTrackingRefBased/>
  <w15:docId w15:val="{641A1D8E-013C-48B2-8BD9-051FE6B73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20BD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20B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20BD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2422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24221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4361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36109"/>
  </w:style>
  <w:style w:type="paragraph" w:styleId="Piedepgina">
    <w:name w:val="footer"/>
    <w:basedOn w:val="Normal"/>
    <w:link w:val="PiedepginaCar"/>
    <w:uiPriority w:val="99"/>
    <w:unhideWhenUsed/>
    <w:rsid w:val="004361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361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2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il.gobernacion.gob.mx/Archivos/Documentos/2012/09/asun_2897564_20120911_1347381809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CXETmsS1eq4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F21B09-DD24-48C1-9B5A-8E0EC56AD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5</Pages>
  <Words>926</Words>
  <Characters>5094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YAZMIN TELLEZ FUENTES</dc:creator>
  <cp:keywords/>
  <dc:description/>
  <cp:lastModifiedBy>YAZMIN TELLEZ FUENTES</cp:lastModifiedBy>
  <cp:revision>12</cp:revision>
  <dcterms:created xsi:type="dcterms:W3CDTF">2021-03-14T22:00:00Z</dcterms:created>
  <dcterms:modified xsi:type="dcterms:W3CDTF">2021-03-29T02:16:00Z</dcterms:modified>
</cp:coreProperties>
</file>