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7E6" w:rsidRPr="004F1184" w:rsidRDefault="00B117E6" w:rsidP="00B117E6">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035EA512" wp14:editId="60EF5E95">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B117E6" w:rsidRPr="004F1184" w:rsidRDefault="00B117E6" w:rsidP="00B117E6">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B117E6" w:rsidRPr="004F1184" w:rsidRDefault="00B117E6" w:rsidP="00B117E6">
      <w:pPr>
        <w:spacing w:line="360" w:lineRule="auto"/>
        <w:jc w:val="center"/>
        <w:rPr>
          <w:rFonts w:ascii="Arial" w:hAnsi="Arial" w:cs="Arial"/>
          <w:sz w:val="24"/>
          <w:szCs w:val="24"/>
        </w:rPr>
      </w:pPr>
      <w:r w:rsidRPr="004F1184">
        <w:rPr>
          <w:rFonts w:ascii="Arial" w:hAnsi="Arial" w:cs="Arial"/>
          <w:sz w:val="24"/>
          <w:szCs w:val="24"/>
        </w:rPr>
        <w:t>Ciclo escolar 2020-2021</w:t>
      </w:r>
    </w:p>
    <w:p w:rsidR="00B117E6" w:rsidRPr="004F1184" w:rsidRDefault="00B117E6" w:rsidP="00B117E6">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Practicas sociales del Lenguaje. </w:t>
      </w:r>
    </w:p>
    <w:p w:rsidR="00B117E6" w:rsidRPr="004F1184" w:rsidRDefault="00B117E6" w:rsidP="00B117E6">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Elena Villarreal Márquez</w:t>
      </w:r>
    </w:p>
    <w:p w:rsidR="00B117E6" w:rsidRPr="004F1184" w:rsidRDefault="00B117E6" w:rsidP="00B117E6">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B117E6" w:rsidRPr="004F1184" w:rsidRDefault="00B117E6" w:rsidP="00B117E6">
      <w:pPr>
        <w:spacing w:line="360" w:lineRule="auto"/>
        <w:jc w:val="center"/>
        <w:rPr>
          <w:rFonts w:ascii="Arial" w:hAnsi="Arial" w:cs="Arial"/>
          <w:sz w:val="24"/>
          <w:szCs w:val="24"/>
        </w:rPr>
      </w:pPr>
      <w:r w:rsidRPr="004F1184">
        <w:rPr>
          <w:rFonts w:ascii="Arial" w:hAnsi="Arial" w:cs="Arial"/>
          <w:sz w:val="24"/>
          <w:szCs w:val="24"/>
        </w:rPr>
        <w:t>Alumna</w:t>
      </w:r>
    </w:p>
    <w:p w:rsidR="00B117E6" w:rsidRDefault="00B117E6" w:rsidP="00B117E6">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B117E6" w:rsidRDefault="00B117E6" w:rsidP="00B117E6">
      <w:pPr>
        <w:spacing w:line="360" w:lineRule="auto"/>
        <w:jc w:val="center"/>
        <w:rPr>
          <w:rFonts w:ascii="Arial" w:hAnsi="Arial" w:cs="Arial"/>
          <w:sz w:val="24"/>
          <w:szCs w:val="24"/>
        </w:rPr>
      </w:pPr>
      <w:r>
        <w:rPr>
          <w:rFonts w:ascii="Arial" w:hAnsi="Arial" w:cs="Arial"/>
          <w:b/>
          <w:bCs/>
          <w:sz w:val="24"/>
          <w:szCs w:val="24"/>
        </w:rPr>
        <w:t>UNIDAD I</w:t>
      </w:r>
    </w:p>
    <w:p w:rsidR="00B117E6" w:rsidRPr="00B117E6" w:rsidRDefault="00B117E6" w:rsidP="00B117E6">
      <w:pPr>
        <w:spacing w:line="360" w:lineRule="auto"/>
        <w:jc w:val="center"/>
        <w:rPr>
          <w:rFonts w:ascii="Arial" w:hAnsi="Arial" w:cs="Arial"/>
          <w:b/>
          <w:bCs/>
          <w:sz w:val="24"/>
          <w:szCs w:val="24"/>
        </w:rPr>
      </w:pPr>
      <w:r w:rsidRPr="00B117E6">
        <w:rPr>
          <w:rFonts w:ascii="Arial" w:hAnsi="Arial" w:cs="Arial"/>
          <w:b/>
          <w:bCs/>
          <w:sz w:val="24"/>
          <w:szCs w:val="24"/>
        </w:rPr>
        <w:t>INVESTIGACIÓN DE LAS IMPLICACIONES QUE TIENE EL LENGUAJE COMO FUNCIÓN SOCIAL.</w:t>
      </w:r>
    </w:p>
    <w:p w:rsidR="00B117E6" w:rsidRPr="00F47168" w:rsidRDefault="00B117E6" w:rsidP="00B117E6">
      <w:pPr>
        <w:spacing w:line="360" w:lineRule="auto"/>
        <w:jc w:val="center"/>
        <w:rPr>
          <w:rFonts w:ascii="Arial" w:hAnsi="Arial" w:cs="Arial"/>
          <w:b/>
          <w:bCs/>
          <w:sz w:val="24"/>
          <w:szCs w:val="24"/>
        </w:rPr>
      </w:pPr>
      <w:r>
        <w:rPr>
          <w:rFonts w:ascii="Arial" w:hAnsi="Arial" w:cs="Arial"/>
          <w:b/>
          <w:bCs/>
          <w:sz w:val="24"/>
          <w:szCs w:val="24"/>
        </w:rPr>
        <w:t xml:space="preserve">EVIDENCIA DE UNIDAD </w:t>
      </w:r>
    </w:p>
    <w:p w:rsidR="00B117E6" w:rsidRDefault="00B117E6" w:rsidP="00B117E6">
      <w:pPr>
        <w:spacing w:line="360" w:lineRule="auto"/>
        <w:jc w:val="both"/>
        <w:rPr>
          <w:rFonts w:ascii="Arial" w:hAnsi="Arial" w:cs="Arial"/>
          <w:sz w:val="24"/>
          <w:szCs w:val="24"/>
        </w:rPr>
      </w:pPr>
      <w:r w:rsidRPr="004F1184">
        <w:rPr>
          <w:rFonts w:ascii="Arial" w:hAnsi="Arial" w:cs="Arial"/>
          <w:sz w:val="24"/>
          <w:szCs w:val="24"/>
        </w:rPr>
        <w:t>Competencias profesionales:</w:t>
      </w:r>
    </w:p>
    <w:p w:rsidR="00B117E6" w:rsidRPr="00A43396" w:rsidRDefault="00B117E6" w:rsidP="00B117E6">
      <w:pPr>
        <w:numPr>
          <w:ilvl w:val="0"/>
          <w:numId w:val="1"/>
        </w:numPr>
        <w:spacing w:line="360" w:lineRule="auto"/>
        <w:jc w:val="both"/>
        <w:rPr>
          <w:rFonts w:ascii="Arial" w:hAnsi="Arial" w:cs="Arial"/>
          <w:sz w:val="24"/>
          <w:szCs w:val="24"/>
        </w:rPr>
      </w:pPr>
      <w:r w:rsidRPr="00A43396">
        <w:rPr>
          <w:rFonts w:ascii="Arial" w:hAnsi="Arial" w:cs="Arial"/>
          <w:sz w:val="24"/>
          <w:szCs w:val="24"/>
        </w:rPr>
        <w:t>Utiliza recursos de la investigación educativa para enriquecer su práctica profesional expresando su interés por el conocimiento, la ciencia y la mejora de la educación.</w:t>
      </w:r>
    </w:p>
    <w:p w:rsidR="00B117E6" w:rsidRPr="00A43396" w:rsidRDefault="00B117E6" w:rsidP="00B117E6">
      <w:pPr>
        <w:numPr>
          <w:ilvl w:val="0"/>
          <w:numId w:val="1"/>
        </w:numPr>
        <w:spacing w:line="360" w:lineRule="auto"/>
        <w:jc w:val="both"/>
        <w:rPr>
          <w:rFonts w:ascii="Arial" w:hAnsi="Arial" w:cs="Arial"/>
          <w:sz w:val="24"/>
          <w:szCs w:val="24"/>
        </w:rPr>
      </w:pPr>
      <w:r w:rsidRPr="00A43396">
        <w:rPr>
          <w:rFonts w:ascii="Arial" w:hAnsi="Arial" w:cs="Arial"/>
          <w:sz w:val="24"/>
          <w:szCs w:val="24"/>
        </w:rPr>
        <w:t>Distingue los procesos de aprendizaje de sus alumnos para favorecer su desarrollo cognitivo y socioemocional.</w:t>
      </w:r>
    </w:p>
    <w:p w:rsidR="00B117E6" w:rsidRPr="00A43396" w:rsidRDefault="00B117E6" w:rsidP="00B117E6">
      <w:pPr>
        <w:numPr>
          <w:ilvl w:val="0"/>
          <w:numId w:val="1"/>
        </w:numPr>
        <w:spacing w:line="360" w:lineRule="auto"/>
        <w:jc w:val="both"/>
        <w:rPr>
          <w:rFonts w:ascii="Arial" w:hAnsi="Arial" w:cs="Arial"/>
          <w:sz w:val="24"/>
          <w:szCs w:val="24"/>
        </w:rPr>
      </w:pPr>
      <w:r w:rsidRPr="00A43396">
        <w:rPr>
          <w:rFonts w:ascii="Arial" w:hAnsi="Arial" w:cs="Arial"/>
          <w:sz w:val="24"/>
          <w:szCs w:val="24"/>
        </w:rPr>
        <w:t>Aplica el plan y programas de estudio para alcanzar los propósitos educativos y</w:t>
      </w:r>
      <w:r>
        <w:rPr>
          <w:rFonts w:ascii="Arial" w:hAnsi="Arial" w:cs="Arial"/>
          <w:sz w:val="24"/>
          <w:szCs w:val="24"/>
        </w:rPr>
        <w:t xml:space="preserve"> </w:t>
      </w:r>
      <w:r w:rsidRPr="00A43396">
        <w:rPr>
          <w:rFonts w:ascii="Arial" w:hAnsi="Arial" w:cs="Arial"/>
          <w:sz w:val="24"/>
          <w:szCs w:val="24"/>
        </w:rPr>
        <w:t>de las capacidades de sus alumnos.</w:t>
      </w:r>
    </w:p>
    <w:p w:rsidR="00B117E6" w:rsidRPr="004F1184" w:rsidRDefault="00B117E6" w:rsidP="00B117E6">
      <w:pPr>
        <w:spacing w:line="360" w:lineRule="auto"/>
        <w:jc w:val="both"/>
        <w:rPr>
          <w:rFonts w:ascii="Arial" w:hAnsi="Arial" w:cs="Arial"/>
          <w:sz w:val="24"/>
          <w:szCs w:val="24"/>
        </w:rPr>
      </w:pPr>
    </w:p>
    <w:p w:rsidR="00B117E6" w:rsidRPr="004F1184" w:rsidRDefault="00B117E6" w:rsidP="00B117E6">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B117E6" w:rsidRDefault="00B117E6" w:rsidP="00B117E6">
      <w:pPr>
        <w:tabs>
          <w:tab w:val="left" w:pos="524"/>
          <w:tab w:val="right" w:pos="9404"/>
        </w:tabs>
        <w:spacing w:line="360" w:lineRule="auto"/>
        <w:rPr>
          <w:rFonts w:ascii="Arial" w:hAnsi="Arial" w:cs="Arial"/>
          <w:sz w:val="24"/>
          <w:szCs w:val="24"/>
        </w:rPr>
        <w:sectPr w:rsidR="00B117E6" w:rsidSect="00CC0065">
          <w:footerReference w:type="default" r:id="rId6"/>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t>Abril</w:t>
      </w:r>
      <w:r w:rsidRPr="004F1184">
        <w:rPr>
          <w:rFonts w:ascii="Arial" w:hAnsi="Arial" w:cs="Arial"/>
          <w:sz w:val="24"/>
          <w:szCs w:val="24"/>
        </w:rPr>
        <w:t xml:space="preserve"> de 20</w:t>
      </w:r>
      <w:r>
        <w:rPr>
          <w:rFonts w:ascii="Arial" w:hAnsi="Arial" w:cs="Arial"/>
          <w:sz w:val="24"/>
          <w:szCs w:val="24"/>
        </w:rPr>
        <w:t>21</w:t>
      </w:r>
    </w:p>
    <w:p w:rsidR="00D32345" w:rsidRPr="009F2530" w:rsidRDefault="00446B00">
      <w:pPr>
        <w:rPr>
          <w:rFonts w:cs="Arial"/>
          <w:sz w:val="24"/>
          <w:szCs w:val="24"/>
        </w:rPr>
      </w:pPr>
      <w:r w:rsidRPr="009F2530">
        <w:rPr>
          <w:rFonts w:cs="Arial"/>
          <w:sz w:val="24"/>
          <w:szCs w:val="24"/>
        </w:rPr>
        <w:lastRenderedPageBreak/>
        <w:t>Comenzaré</w:t>
      </w:r>
      <w:r w:rsidR="00051499" w:rsidRPr="009F2530">
        <w:rPr>
          <w:rFonts w:cs="Arial"/>
          <w:sz w:val="24"/>
          <w:szCs w:val="24"/>
        </w:rPr>
        <w:t xml:space="preserve"> este escrito recalcando la importancia de las practicas sociales del lenguaje en nuestra vida cotidiana. Estas son fundamentales y sin ellas no podríamos interactuar entre nosotros mismos. El lenguaje nos permite comunicar, expresar, solicitar, dar a entender algo o exponer un tema en específico, lo cual se traduce en </w:t>
      </w:r>
      <w:r w:rsidRPr="009F2530">
        <w:rPr>
          <w:rFonts w:cs="Arial"/>
          <w:sz w:val="24"/>
          <w:szCs w:val="24"/>
        </w:rPr>
        <w:t>facilitarnos la satisfacción de</w:t>
      </w:r>
      <w:r w:rsidR="00051499" w:rsidRPr="009F2530">
        <w:rPr>
          <w:rFonts w:cs="Arial"/>
          <w:sz w:val="24"/>
          <w:szCs w:val="24"/>
        </w:rPr>
        <w:t xml:space="preserve"> nuestras necesidades. </w:t>
      </w:r>
    </w:p>
    <w:p w:rsidR="00051499" w:rsidRPr="009F2530" w:rsidRDefault="00051499">
      <w:pPr>
        <w:rPr>
          <w:rFonts w:cs="Arial"/>
          <w:sz w:val="24"/>
          <w:szCs w:val="24"/>
        </w:rPr>
      </w:pPr>
      <w:r w:rsidRPr="009F2530">
        <w:rPr>
          <w:rFonts w:cs="Arial"/>
          <w:sz w:val="24"/>
          <w:szCs w:val="24"/>
        </w:rPr>
        <w:t xml:space="preserve">Desde sus inicios, el ser humano ha buscado la manera de manifestar sus sentimientos, inquietudes y deseos, lo que </w:t>
      </w:r>
      <w:r w:rsidR="00446B00" w:rsidRPr="009F2530">
        <w:rPr>
          <w:rFonts w:cs="Arial"/>
          <w:sz w:val="24"/>
          <w:szCs w:val="24"/>
        </w:rPr>
        <w:t>propició</w:t>
      </w:r>
      <w:r w:rsidRPr="009F2530">
        <w:rPr>
          <w:rFonts w:cs="Arial"/>
          <w:sz w:val="24"/>
          <w:szCs w:val="24"/>
        </w:rPr>
        <w:t xml:space="preserve"> la producción de los sistemas de comunicación </w:t>
      </w:r>
      <w:r w:rsidR="00446B00" w:rsidRPr="009F2530">
        <w:rPr>
          <w:rFonts w:cs="Arial"/>
          <w:sz w:val="24"/>
          <w:szCs w:val="24"/>
        </w:rPr>
        <w:t>que,</w:t>
      </w:r>
      <w:r w:rsidRPr="009F2530">
        <w:rPr>
          <w:rFonts w:cs="Arial"/>
          <w:sz w:val="24"/>
          <w:szCs w:val="24"/>
        </w:rPr>
        <w:t xml:space="preserve"> si bien existen infinidad de maneras e idiomas para comunicarnos, todas comparten el mismo objetivo. </w:t>
      </w:r>
    </w:p>
    <w:p w:rsidR="00446B00" w:rsidRPr="009F2530" w:rsidRDefault="00446B00">
      <w:pPr>
        <w:rPr>
          <w:rFonts w:cs="Arial"/>
          <w:sz w:val="24"/>
          <w:szCs w:val="24"/>
        </w:rPr>
      </w:pPr>
      <w:r w:rsidRPr="009F2530">
        <w:rPr>
          <w:rFonts w:cs="Arial"/>
          <w:sz w:val="24"/>
          <w:szCs w:val="24"/>
        </w:rPr>
        <w:t xml:space="preserve">Con toda la evolución y el desarrollo de los sistemas de comunicación hoy en día conocemos lo que </w:t>
      </w:r>
      <w:r w:rsidR="0095178C" w:rsidRPr="009F2530">
        <w:rPr>
          <w:rFonts w:cs="Arial"/>
          <w:sz w:val="24"/>
          <w:szCs w:val="24"/>
        </w:rPr>
        <w:t xml:space="preserve">llamamos </w:t>
      </w:r>
      <w:r w:rsidRPr="009F2530">
        <w:rPr>
          <w:rFonts w:cs="Arial"/>
          <w:sz w:val="24"/>
          <w:szCs w:val="24"/>
        </w:rPr>
        <w:t xml:space="preserve">practicas sociales del lenguaje </w:t>
      </w:r>
      <w:r w:rsidR="0095178C" w:rsidRPr="009F2530">
        <w:rPr>
          <w:rFonts w:cs="Arial"/>
          <w:sz w:val="24"/>
          <w:szCs w:val="24"/>
        </w:rPr>
        <w:t xml:space="preserve">y que Zamudio define </w:t>
      </w:r>
      <w:r w:rsidRPr="009F2530">
        <w:rPr>
          <w:rFonts w:cs="Arial"/>
          <w:sz w:val="24"/>
          <w:szCs w:val="24"/>
        </w:rPr>
        <w:t>como pautas o modos de interacción que, además de la producción e interpretación de textos orales y escritos, estas incluyen una serie de actividades vinculadas</w:t>
      </w:r>
      <w:r w:rsidR="0095178C" w:rsidRPr="009F2530">
        <w:rPr>
          <w:rFonts w:cs="Arial"/>
          <w:sz w:val="24"/>
          <w:szCs w:val="24"/>
        </w:rPr>
        <w:t xml:space="preserve"> (Zamudio, 2015)</w:t>
      </w:r>
      <w:r w:rsidRPr="009F2530">
        <w:rPr>
          <w:rFonts w:cs="Arial"/>
          <w:sz w:val="24"/>
          <w:szCs w:val="24"/>
        </w:rPr>
        <w:t xml:space="preserve">. Se involucran diálogos que son regulaciones sociales y comunicativas que varían de acuerdo a la cultura en la que tienen lugar. </w:t>
      </w:r>
    </w:p>
    <w:p w:rsidR="0095178C" w:rsidRPr="009F2530" w:rsidRDefault="0095178C">
      <w:pPr>
        <w:rPr>
          <w:rFonts w:cs="Arial"/>
          <w:sz w:val="24"/>
          <w:szCs w:val="24"/>
        </w:rPr>
      </w:pPr>
      <w:r w:rsidRPr="009F2530">
        <w:rPr>
          <w:rFonts w:cs="Arial"/>
          <w:sz w:val="24"/>
          <w:szCs w:val="24"/>
        </w:rPr>
        <w:t xml:space="preserve">Como se mencionó anteriormente, las practicas sociales del lenguaje son las que utilizamos para comunicarnos, pero no tratan solo de eso, sino de la interacción social como fenómeno con el cual se establece una influencia social que recibe cada individuo. Esto explica porque el lenguaje que utilizamos se ve afectado por el contexto en el que se desarrolla. </w:t>
      </w:r>
    </w:p>
    <w:p w:rsidR="0095178C" w:rsidRPr="009F2530" w:rsidRDefault="0095178C">
      <w:pPr>
        <w:rPr>
          <w:rFonts w:cs="Arial"/>
          <w:sz w:val="24"/>
          <w:szCs w:val="24"/>
        </w:rPr>
      </w:pPr>
      <w:r w:rsidRPr="009F2530">
        <w:rPr>
          <w:rFonts w:cs="Arial"/>
          <w:sz w:val="24"/>
          <w:szCs w:val="24"/>
        </w:rPr>
        <w:t>El plan de estudios 2011 (SEP, 201</w:t>
      </w:r>
      <w:r w:rsidR="00156AAF">
        <w:rPr>
          <w:rFonts w:cs="Arial"/>
          <w:sz w:val="24"/>
          <w:szCs w:val="24"/>
        </w:rPr>
        <w:t>1</w:t>
      </w:r>
      <w:r w:rsidRPr="009F2530">
        <w:rPr>
          <w:rFonts w:cs="Arial"/>
          <w:sz w:val="24"/>
          <w:szCs w:val="24"/>
        </w:rPr>
        <w:t xml:space="preserve">) recalca en sus líneas la importancia de la literatura como fenómeno indispensable para la comprensión y razonamiento del mundo ya que permite el reconocimiento de distintos modos de pensamiento y expresión, dentro de los diferentes géneros. </w:t>
      </w:r>
    </w:p>
    <w:p w:rsidR="00CC0065" w:rsidRPr="009F2530" w:rsidRDefault="006466D1">
      <w:pPr>
        <w:rPr>
          <w:rFonts w:cs="Arial"/>
          <w:sz w:val="24"/>
          <w:szCs w:val="24"/>
        </w:rPr>
      </w:pPr>
      <w:r w:rsidRPr="009F2530">
        <w:rPr>
          <w:rFonts w:cs="Arial"/>
          <w:sz w:val="24"/>
          <w:szCs w:val="24"/>
        </w:rPr>
        <w:t xml:space="preserve">La interacción social es una practica natural del ser humano que es posible gracias a las dichosas practicas sociales, las cuales pueden ser variadas, orales o escritas en función de lo que queramos expresar y como queramos hacerlo.  </w:t>
      </w:r>
    </w:p>
    <w:p w:rsidR="006466D1" w:rsidRPr="009F2530" w:rsidRDefault="006466D1">
      <w:pPr>
        <w:rPr>
          <w:rFonts w:cs="Arial"/>
          <w:sz w:val="24"/>
          <w:szCs w:val="24"/>
        </w:rPr>
      </w:pPr>
      <w:r w:rsidRPr="009F2530">
        <w:rPr>
          <w:rFonts w:cs="Arial"/>
          <w:sz w:val="24"/>
          <w:szCs w:val="24"/>
        </w:rPr>
        <w:t xml:space="preserve">El lenguaje es una herramienta de comunicación que nos permite formar parte de una cultura, por ello la importancia de el habla correcta en determinados lugares o momentos, según el contexto en el que se lleven a cabo las conversaciones. Por ello en </w:t>
      </w:r>
      <w:r w:rsidR="003F53E0" w:rsidRPr="009F2530">
        <w:rPr>
          <w:rFonts w:cs="Arial"/>
          <w:sz w:val="24"/>
          <w:szCs w:val="24"/>
        </w:rPr>
        <w:t>la Guía del Maestro</w:t>
      </w:r>
      <w:r w:rsidRPr="009F2530">
        <w:rPr>
          <w:rFonts w:cs="Arial"/>
          <w:sz w:val="24"/>
          <w:szCs w:val="24"/>
        </w:rPr>
        <w:t xml:space="preserve"> 2011 de la secretaria de educación pública </w:t>
      </w:r>
      <w:r w:rsidR="00156AAF">
        <w:rPr>
          <w:rFonts w:cs="Arial"/>
          <w:sz w:val="24"/>
          <w:szCs w:val="24"/>
        </w:rPr>
        <w:t xml:space="preserve">(SEP, 2011) </w:t>
      </w:r>
      <w:r w:rsidRPr="009F2530">
        <w:rPr>
          <w:rFonts w:cs="Arial"/>
          <w:sz w:val="24"/>
          <w:szCs w:val="24"/>
        </w:rPr>
        <w:t xml:space="preserve">se hace énfasis en la responsabilidad que tiene el docente de poner en practica el buen funcionamiento del lenguaje dentro del aula, </w:t>
      </w:r>
      <w:r w:rsidR="003F53E0" w:rsidRPr="009F2530">
        <w:rPr>
          <w:rFonts w:cs="Arial"/>
          <w:sz w:val="24"/>
          <w:szCs w:val="24"/>
        </w:rPr>
        <w:t xml:space="preserve">propiciando que el alumno sea capaz de mantener estos lineamientos fuera de clase. </w:t>
      </w:r>
    </w:p>
    <w:p w:rsidR="00E913B3" w:rsidRPr="009F2530" w:rsidRDefault="003F53E0">
      <w:pPr>
        <w:rPr>
          <w:rFonts w:cs="Arial"/>
          <w:sz w:val="24"/>
          <w:szCs w:val="24"/>
        </w:rPr>
      </w:pPr>
      <w:r w:rsidRPr="009F2530">
        <w:rPr>
          <w:rFonts w:cs="Arial"/>
          <w:sz w:val="24"/>
          <w:szCs w:val="24"/>
        </w:rPr>
        <w:t xml:space="preserve">Las prácticas sociales del lenguaje </w:t>
      </w:r>
      <w:r w:rsidRPr="009F2530">
        <w:rPr>
          <w:rFonts w:cs="Arial"/>
          <w:sz w:val="24"/>
          <w:szCs w:val="24"/>
        </w:rPr>
        <w:t xml:space="preserve">dentro del ámbito educativo </w:t>
      </w:r>
      <w:r w:rsidRPr="009F2530">
        <w:rPr>
          <w:rFonts w:cs="Arial"/>
          <w:sz w:val="24"/>
          <w:szCs w:val="24"/>
        </w:rPr>
        <w:t xml:space="preserve">tienen el propósito de apoyar a los alumnos en el desempeño de sus estudios, para que puedan expresarse oralmente y por escrito en un lenguaje formal y académico. Desde esta perspectiva, lo </w:t>
      </w:r>
      <w:r w:rsidRPr="009F2530">
        <w:rPr>
          <w:rFonts w:cs="Arial"/>
          <w:sz w:val="24"/>
          <w:szCs w:val="24"/>
        </w:rPr>
        <w:lastRenderedPageBreak/>
        <w:t>encaminan a leer y escribir para aprender y compartir el conocimiento de las ciencias, las humanidades y el conjunto de disciplinas</w:t>
      </w:r>
      <w:r w:rsidR="004F0B58" w:rsidRPr="009F2530">
        <w:rPr>
          <w:rFonts w:cs="Arial"/>
          <w:sz w:val="24"/>
          <w:szCs w:val="24"/>
        </w:rPr>
        <w:t>.</w:t>
      </w:r>
    </w:p>
    <w:p w:rsidR="004F0B58" w:rsidRPr="009F2530" w:rsidRDefault="004F0B58">
      <w:pPr>
        <w:rPr>
          <w:rFonts w:cs="Arial"/>
          <w:sz w:val="24"/>
          <w:szCs w:val="24"/>
        </w:rPr>
      </w:pPr>
      <w:r w:rsidRPr="009F2530">
        <w:rPr>
          <w:rFonts w:cs="Arial"/>
          <w:sz w:val="24"/>
          <w:szCs w:val="24"/>
        </w:rPr>
        <w:t xml:space="preserve">El aprendizaje del lenguaje oral en el nivel educativo de preescolar se da cuando se le involucra al alumno en diversas situaciones de comunicación principalmente teniendo a los compañeros como destinatarios, aunque el primer contacto comunicativo se tiene en el contexto familiar en dónde según Jean Piaget </w:t>
      </w:r>
      <w:r w:rsidR="00CC18A5">
        <w:rPr>
          <w:rFonts w:cs="Arial"/>
          <w:sz w:val="24"/>
          <w:szCs w:val="24"/>
        </w:rPr>
        <w:t xml:space="preserve">en su libro La psicología del niño (Piaget, 2007) </w:t>
      </w:r>
      <w:r w:rsidRPr="009F2530">
        <w:rPr>
          <w:rFonts w:cs="Arial"/>
          <w:sz w:val="24"/>
          <w:szCs w:val="24"/>
        </w:rPr>
        <w:t xml:space="preserve">los niños en el periodo entre tres y cinco años de </w:t>
      </w:r>
      <w:r w:rsidRPr="009F2530">
        <w:rPr>
          <w:rFonts w:cs="Arial"/>
          <w:sz w:val="24"/>
          <w:szCs w:val="24"/>
        </w:rPr>
        <w:t>edad</w:t>
      </w:r>
      <w:r w:rsidRPr="009F2530">
        <w:rPr>
          <w:rFonts w:cs="Arial"/>
          <w:sz w:val="24"/>
          <w:szCs w:val="24"/>
        </w:rPr>
        <w:t xml:space="preserve"> son muy receptivos al aprender el lenguaje oral y hacer uso de este</w:t>
      </w:r>
      <w:r w:rsidRPr="009F2530">
        <w:rPr>
          <w:rFonts w:cs="Arial"/>
          <w:sz w:val="24"/>
          <w:szCs w:val="24"/>
        </w:rPr>
        <w:t xml:space="preserve">. </w:t>
      </w:r>
      <w:r w:rsidRPr="009F2530">
        <w:rPr>
          <w:rFonts w:cs="Arial"/>
          <w:sz w:val="24"/>
          <w:szCs w:val="24"/>
        </w:rPr>
        <w:t>Cada experiencia comunicativa en la que se ve involucrado el alumno ya sea en el contexto familiar o escolar, le permite poner en práctica los conocimientos que ya posee y al mismo tiempo adquirir nuevos y así enriquece su lenguaje oral; cuando estas experiencias son significativas, y tienen un propósito, resultará fácil para el alumno el aprendizaje del lenguaje</w:t>
      </w:r>
      <w:r w:rsidRPr="009F2530">
        <w:rPr>
          <w:rFonts w:cs="Arial"/>
          <w:sz w:val="24"/>
          <w:szCs w:val="24"/>
        </w:rPr>
        <w:t xml:space="preserve">. </w:t>
      </w:r>
    </w:p>
    <w:p w:rsidR="004F0B58" w:rsidRPr="009F2530" w:rsidRDefault="004F0B58">
      <w:pPr>
        <w:rPr>
          <w:rFonts w:cs="Arial"/>
          <w:sz w:val="24"/>
          <w:szCs w:val="24"/>
        </w:rPr>
      </w:pPr>
      <w:r w:rsidRPr="009F2530">
        <w:rPr>
          <w:rFonts w:cs="Arial"/>
          <w:sz w:val="24"/>
          <w:szCs w:val="24"/>
        </w:rPr>
        <w:t>El ampliar su vocabulario con actividades comunicativas, permite al alumno</w:t>
      </w:r>
      <w:r w:rsidRPr="009F2530">
        <w:rPr>
          <w:rFonts w:cs="Arial"/>
          <w:sz w:val="24"/>
          <w:szCs w:val="24"/>
        </w:rPr>
        <w:t xml:space="preserve"> </w:t>
      </w:r>
      <w:r w:rsidRPr="009F2530">
        <w:rPr>
          <w:rFonts w:cs="Arial"/>
          <w:sz w:val="24"/>
          <w:szCs w:val="24"/>
        </w:rPr>
        <w:t>lograr un desarrollo integral, es decir</w:t>
      </w:r>
      <w:r w:rsidRPr="009F2530">
        <w:rPr>
          <w:rFonts w:cs="Arial"/>
          <w:sz w:val="24"/>
          <w:szCs w:val="24"/>
        </w:rPr>
        <w:t>,</w:t>
      </w:r>
      <w:r w:rsidRPr="009F2530">
        <w:rPr>
          <w:rFonts w:cs="Arial"/>
          <w:sz w:val="24"/>
          <w:szCs w:val="24"/>
        </w:rPr>
        <w:t xml:space="preserve"> cognitivo, afectivo, físico y sobre</w:t>
      </w:r>
      <w:r w:rsidRPr="009F2530">
        <w:rPr>
          <w:rFonts w:cs="Arial"/>
          <w:sz w:val="24"/>
          <w:szCs w:val="24"/>
        </w:rPr>
        <w:t xml:space="preserve"> </w:t>
      </w:r>
      <w:r w:rsidRPr="009F2530">
        <w:rPr>
          <w:rFonts w:cs="Arial"/>
          <w:sz w:val="24"/>
          <w:szCs w:val="24"/>
        </w:rPr>
        <w:t>todo social lo cual tiene como resultado la adquisición de confianza y seguridad para desenvolverse en distintos ámbitos; siendo esta la razón de que el lenguaje oral sea una de las prioridades educativas</w:t>
      </w:r>
      <w:r w:rsidRPr="009F2530">
        <w:rPr>
          <w:rFonts w:cs="Arial"/>
          <w:sz w:val="24"/>
          <w:szCs w:val="24"/>
        </w:rPr>
        <w:t xml:space="preserve">.  </w:t>
      </w:r>
    </w:p>
    <w:p w:rsidR="00BB1FAE" w:rsidRPr="009F2530" w:rsidRDefault="004F0B58">
      <w:pPr>
        <w:rPr>
          <w:rFonts w:cs="Arial"/>
          <w:sz w:val="24"/>
          <w:szCs w:val="24"/>
        </w:rPr>
      </w:pPr>
      <w:r w:rsidRPr="009F2530">
        <w:rPr>
          <w:rFonts w:cs="Arial"/>
          <w:sz w:val="24"/>
          <w:szCs w:val="24"/>
        </w:rPr>
        <w:t>Será tarea de nosotras como educadoras implementar actividades variadas, ya sea mediante el juego, entendiendo que durante esta etapa es una herramienta sumamente útil para alcanzar un mayor aprendizaje</w:t>
      </w:r>
      <w:r w:rsidR="00BB1FAE" w:rsidRPr="009F2530">
        <w:rPr>
          <w:rFonts w:cs="Arial"/>
          <w:sz w:val="24"/>
          <w:szCs w:val="24"/>
        </w:rPr>
        <w:t xml:space="preserve">. </w:t>
      </w:r>
    </w:p>
    <w:p w:rsidR="004F0B58" w:rsidRPr="009F2530" w:rsidRDefault="00BB1FAE">
      <w:pPr>
        <w:rPr>
          <w:rFonts w:cs="Arial"/>
          <w:sz w:val="24"/>
          <w:szCs w:val="24"/>
        </w:rPr>
      </w:pPr>
      <w:r w:rsidRPr="009F2530">
        <w:rPr>
          <w:rFonts w:cs="Arial"/>
          <w:sz w:val="24"/>
          <w:szCs w:val="24"/>
        </w:rPr>
        <w:t xml:space="preserve">La asignatura de Practicas Sociales del Lenguaje integra el programa con el objetivo de recuperar la lengua oral y escrita lo mas parecido a como se desarrolla en la vida cotidiana con el propósito de darle un sentido mas concreto y practico a su enseñanza. Una adecuada formación docente permitirá mejorar las prácticas de comunicación dentro del jardín de niños y, por ende, a la larga mejorar un problema de índole nacional como lo es el bajo nivel de lectoescritura en los niveles superiores de educación, por ejemplo. </w:t>
      </w:r>
    </w:p>
    <w:p w:rsidR="00BB1FAE" w:rsidRPr="009F2530" w:rsidRDefault="00BB1FAE" w:rsidP="003F6AA6">
      <w:pPr>
        <w:rPr>
          <w:rFonts w:cs="Arial"/>
          <w:sz w:val="24"/>
          <w:szCs w:val="24"/>
        </w:rPr>
      </w:pPr>
      <w:r w:rsidRPr="009F2530">
        <w:rPr>
          <w:rFonts w:cs="Arial"/>
          <w:sz w:val="24"/>
          <w:szCs w:val="24"/>
        </w:rPr>
        <w:t xml:space="preserve">Zamudio, Bautier y Emilia Ferreiro concuerdan es sus textos al establecer que </w:t>
      </w:r>
      <w:r w:rsidR="003F6AA6" w:rsidRPr="009F2530">
        <w:rPr>
          <w:rFonts w:cs="Arial"/>
          <w:sz w:val="24"/>
          <w:szCs w:val="24"/>
        </w:rPr>
        <w:t>las practicas sociales del lenguaje t</w:t>
      </w:r>
      <w:r w:rsidR="003F6AA6" w:rsidRPr="009F2530">
        <w:rPr>
          <w:rFonts w:cs="Arial"/>
          <w:sz w:val="24"/>
          <w:szCs w:val="24"/>
        </w:rPr>
        <w:t>ienen una finalidad, propósito y proceso para esto:</w:t>
      </w:r>
      <w:r w:rsidR="003F6AA6" w:rsidRPr="009F2530">
        <w:rPr>
          <w:rFonts w:cs="Arial"/>
          <w:sz w:val="24"/>
          <w:szCs w:val="24"/>
        </w:rPr>
        <w:t xml:space="preserve"> l</w:t>
      </w:r>
      <w:r w:rsidR="003F6AA6" w:rsidRPr="009F2530">
        <w:rPr>
          <w:rFonts w:cs="Arial"/>
          <w:sz w:val="24"/>
          <w:szCs w:val="24"/>
        </w:rPr>
        <w:t xml:space="preserve">a finalidad es que </w:t>
      </w:r>
      <w:r w:rsidR="003F6AA6" w:rsidRPr="009F2530">
        <w:rPr>
          <w:rFonts w:cs="Arial"/>
          <w:sz w:val="24"/>
          <w:szCs w:val="24"/>
        </w:rPr>
        <w:t>los niños</w:t>
      </w:r>
      <w:r w:rsidR="003F6AA6" w:rsidRPr="009F2530">
        <w:rPr>
          <w:rFonts w:cs="Arial"/>
          <w:sz w:val="24"/>
          <w:szCs w:val="24"/>
        </w:rPr>
        <w:t xml:space="preserve"> puedan interpretar el lenguaje y puedan comunicarse con claridad, fluidez y adecuadamente. El propósito es que </w:t>
      </w:r>
      <w:r w:rsidR="003F6AA6" w:rsidRPr="009F2530">
        <w:rPr>
          <w:rFonts w:cs="Arial"/>
          <w:sz w:val="24"/>
          <w:szCs w:val="24"/>
        </w:rPr>
        <w:t>muestren</w:t>
      </w:r>
      <w:r w:rsidR="003F6AA6" w:rsidRPr="009F2530">
        <w:rPr>
          <w:rFonts w:cs="Arial"/>
          <w:sz w:val="24"/>
          <w:szCs w:val="24"/>
        </w:rPr>
        <w:t xml:space="preserve"> interés para </w:t>
      </w:r>
      <w:r w:rsidR="003F6AA6" w:rsidRPr="009F2530">
        <w:rPr>
          <w:rFonts w:cs="Arial"/>
          <w:sz w:val="24"/>
          <w:szCs w:val="24"/>
        </w:rPr>
        <w:t xml:space="preserve">en </w:t>
      </w:r>
      <w:r w:rsidR="003F6AA6" w:rsidRPr="009F2530">
        <w:rPr>
          <w:rFonts w:cs="Arial"/>
          <w:sz w:val="24"/>
          <w:szCs w:val="24"/>
        </w:rPr>
        <w:t>defender sus opiniones y creencia</w:t>
      </w:r>
      <w:r w:rsidR="003F6AA6" w:rsidRPr="009F2530">
        <w:rPr>
          <w:rFonts w:cs="Arial"/>
          <w:sz w:val="24"/>
          <w:szCs w:val="24"/>
        </w:rPr>
        <w:t>s</w:t>
      </w:r>
      <w:r w:rsidR="003F6AA6" w:rsidRPr="009F2530">
        <w:rPr>
          <w:rFonts w:cs="Arial"/>
          <w:sz w:val="24"/>
          <w:szCs w:val="24"/>
        </w:rPr>
        <w:t xml:space="preserve"> de una manera razonada, al igual que aceptar sugerencias y opiniones</w:t>
      </w:r>
      <w:r w:rsidR="003F6AA6" w:rsidRPr="009F2530">
        <w:rPr>
          <w:rFonts w:cs="Arial"/>
          <w:sz w:val="24"/>
          <w:szCs w:val="24"/>
        </w:rPr>
        <w:t xml:space="preserve">. </w:t>
      </w:r>
      <w:r w:rsidR="003F6AA6" w:rsidRPr="009F2530">
        <w:rPr>
          <w:rFonts w:cs="Arial"/>
          <w:sz w:val="24"/>
          <w:szCs w:val="24"/>
        </w:rPr>
        <w:t xml:space="preserve">Y el proceso es </w:t>
      </w:r>
      <w:r w:rsidR="003F6AA6" w:rsidRPr="009F2530">
        <w:rPr>
          <w:rFonts w:cs="Arial"/>
          <w:sz w:val="24"/>
          <w:szCs w:val="24"/>
        </w:rPr>
        <w:t>cual sea con el que</w:t>
      </w:r>
      <w:r w:rsidR="003F6AA6" w:rsidRPr="009F2530">
        <w:rPr>
          <w:rFonts w:cs="Arial"/>
          <w:sz w:val="24"/>
          <w:szCs w:val="24"/>
        </w:rPr>
        <w:t xml:space="preserve"> llegaran a esa práctica social</w:t>
      </w:r>
      <w:r w:rsidR="003F6AA6" w:rsidRPr="009F2530">
        <w:rPr>
          <w:rFonts w:cs="Arial"/>
          <w:sz w:val="24"/>
          <w:szCs w:val="24"/>
        </w:rPr>
        <w:t xml:space="preserve">, bien puede ser </w:t>
      </w:r>
      <w:r w:rsidR="003F6AA6" w:rsidRPr="009F2530">
        <w:rPr>
          <w:rFonts w:cs="Arial"/>
          <w:sz w:val="24"/>
          <w:szCs w:val="24"/>
        </w:rPr>
        <w:t>oral, escrito o mixto.</w:t>
      </w:r>
    </w:p>
    <w:p w:rsidR="009F2530" w:rsidRPr="009F2530" w:rsidRDefault="0061213C" w:rsidP="0061213C">
      <w:pPr>
        <w:rPr>
          <w:rFonts w:cs="Arial"/>
          <w:sz w:val="24"/>
          <w:szCs w:val="24"/>
        </w:rPr>
      </w:pPr>
      <w:r w:rsidRPr="009F2530">
        <w:rPr>
          <w:rFonts w:cs="Arial"/>
          <w:sz w:val="24"/>
          <w:szCs w:val="24"/>
        </w:rPr>
        <w:t>Durante el periodo de formación inicial de un docente, se adquieren un cumulo de conocimientos</w:t>
      </w:r>
      <w:r w:rsidRPr="009F2530">
        <w:rPr>
          <w:rFonts w:cs="Arial"/>
          <w:sz w:val="24"/>
          <w:szCs w:val="24"/>
        </w:rPr>
        <w:t xml:space="preserve"> </w:t>
      </w:r>
      <w:r w:rsidRPr="009F2530">
        <w:rPr>
          <w:rFonts w:cs="Arial"/>
          <w:sz w:val="24"/>
          <w:szCs w:val="24"/>
        </w:rPr>
        <w:t xml:space="preserve">y habilidades que permiten llevar a la practica la profesión, pero no son suficientes, </w:t>
      </w:r>
      <w:r w:rsidRPr="009F2530">
        <w:rPr>
          <w:rFonts w:cs="Arial"/>
          <w:sz w:val="24"/>
          <w:szCs w:val="24"/>
        </w:rPr>
        <w:t>es</w:t>
      </w:r>
      <w:r w:rsidRPr="009F2530">
        <w:rPr>
          <w:rFonts w:cs="Arial"/>
          <w:sz w:val="24"/>
          <w:szCs w:val="24"/>
        </w:rPr>
        <w:t xml:space="preserve"> necesario estar preparándose continuamente y partir de que </w:t>
      </w:r>
      <w:r w:rsidRPr="009F2530">
        <w:rPr>
          <w:rFonts w:cs="Arial"/>
          <w:sz w:val="24"/>
          <w:szCs w:val="24"/>
        </w:rPr>
        <w:t>seamos nosotras como docentes quienes estemos</w:t>
      </w:r>
      <w:r w:rsidRPr="009F2530">
        <w:rPr>
          <w:rFonts w:cs="Arial"/>
          <w:sz w:val="24"/>
          <w:szCs w:val="24"/>
        </w:rPr>
        <w:t xml:space="preserve"> convencid</w:t>
      </w:r>
      <w:r w:rsidRPr="009F2530">
        <w:rPr>
          <w:rFonts w:cs="Arial"/>
          <w:sz w:val="24"/>
          <w:szCs w:val="24"/>
        </w:rPr>
        <w:t>as</w:t>
      </w:r>
      <w:r w:rsidRPr="009F2530">
        <w:rPr>
          <w:rFonts w:cs="Arial"/>
          <w:sz w:val="24"/>
          <w:szCs w:val="24"/>
        </w:rPr>
        <w:t xml:space="preserve"> de </w:t>
      </w:r>
      <w:r w:rsidRPr="009F2530">
        <w:rPr>
          <w:rFonts w:cs="Arial"/>
          <w:sz w:val="24"/>
          <w:szCs w:val="24"/>
        </w:rPr>
        <w:t>la</w:t>
      </w:r>
      <w:r w:rsidRPr="009F2530">
        <w:rPr>
          <w:rFonts w:cs="Arial"/>
          <w:sz w:val="24"/>
          <w:szCs w:val="24"/>
        </w:rPr>
        <w:t xml:space="preserve"> necesidad de formación y la idea de enriquecer </w:t>
      </w:r>
      <w:r w:rsidRPr="009F2530">
        <w:rPr>
          <w:rFonts w:cs="Arial"/>
          <w:sz w:val="24"/>
          <w:szCs w:val="24"/>
        </w:rPr>
        <w:t>nuestros</w:t>
      </w:r>
      <w:r w:rsidRPr="009F2530">
        <w:rPr>
          <w:rFonts w:cs="Arial"/>
          <w:sz w:val="24"/>
          <w:szCs w:val="24"/>
        </w:rPr>
        <w:t xml:space="preserve"> conocimientos</w:t>
      </w:r>
      <w:r w:rsidRPr="009F2530">
        <w:rPr>
          <w:rFonts w:cs="Arial"/>
          <w:sz w:val="24"/>
          <w:szCs w:val="24"/>
        </w:rPr>
        <w:t xml:space="preserve">. </w:t>
      </w:r>
    </w:p>
    <w:p w:rsidR="0061213C" w:rsidRPr="009F2530" w:rsidRDefault="0061213C" w:rsidP="0061213C">
      <w:pPr>
        <w:rPr>
          <w:rFonts w:cs="Arial"/>
          <w:sz w:val="24"/>
          <w:szCs w:val="24"/>
        </w:rPr>
      </w:pPr>
      <w:r w:rsidRPr="009F2530">
        <w:rPr>
          <w:rFonts w:cs="Arial"/>
          <w:sz w:val="24"/>
          <w:szCs w:val="24"/>
        </w:rPr>
        <w:lastRenderedPageBreak/>
        <w:t>Se considera que lo ideal sería hoy llegar a ser un docente que reflexione, comprenda y pueda</w:t>
      </w:r>
      <w:r w:rsidRPr="009F2530">
        <w:rPr>
          <w:rFonts w:cs="Arial"/>
          <w:sz w:val="24"/>
          <w:szCs w:val="24"/>
        </w:rPr>
        <w:t xml:space="preserve"> </w:t>
      </w:r>
      <w:r w:rsidRPr="009F2530">
        <w:rPr>
          <w:rFonts w:cs="Arial"/>
          <w:sz w:val="24"/>
          <w:szCs w:val="24"/>
        </w:rPr>
        <w:t>hacer cambios sustanciales a la práctica, pero si no se busca, poco se conocerá y también poco</w:t>
      </w:r>
      <w:r w:rsidRPr="009F2530">
        <w:rPr>
          <w:rFonts w:cs="Arial"/>
          <w:sz w:val="24"/>
          <w:szCs w:val="24"/>
        </w:rPr>
        <w:t xml:space="preserve"> </w:t>
      </w:r>
      <w:r w:rsidRPr="009F2530">
        <w:rPr>
          <w:rFonts w:cs="Arial"/>
          <w:sz w:val="24"/>
          <w:szCs w:val="24"/>
        </w:rPr>
        <w:t>será lo que pueda lograrse. Generar</w:t>
      </w:r>
      <w:r w:rsidR="009F2530" w:rsidRPr="009F2530">
        <w:rPr>
          <w:rFonts w:cs="Arial"/>
          <w:sz w:val="24"/>
          <w:szCs w:val="24"/>
        </w:rPr>
        <w:t xml:space="preserve"> </w:t>
      </w:r>
      <w:r w:rsidRPr="009F2530">
        <w:rPr>
          <w:rFonts w:cs="Arial"/>
          <w:sz w:val="24"/>
          <w:szCs w:val="24"/>
        </w:rPr>
        <w:t>revoluciones de pensamiento en los alumnos, hacer que ellos</w:t>
      </w:r>
      <w:r w:rsidRPr="009F2530">
        <w:rPr>
          <w:rFonts w:cs="Arial"/>
          <w:sz w:val="24"/>
          <w:szCs w:val="24"/>
        </w:rPr>
        <w:t xml:space="preserve"> </w:t>
      </w:r>
      <w:r w:rsidRPr="009F2530">
        <w:rPr>
          <w:rFonts w:cs="Arial"/>
          <w:sz w:val="24"/>
          <w:szCs w:val="24"/>
        </w:rPr>
        <w:t>desde pequeños vayan cuestionando su realidad y no asumiendo que lo que el adulto o maestro</w:t>
      </w:r>
      <w:r w:rsidRPr="009F2530">
        <w:rPr>
          <w:rFonts w:cs="Arial"/>
          <w:sz w:val="24"/>
          <w:szCs w:val="24"/>
        </w:rPr>
        <w:t xml:space="preserve"> </w:t>
      </w:r>
      <w:r w:rsidRPr="009F2530">
        <w:rPr>
          <w:rFonts w:cs="Arial"/>
          <w:sz w:val="24"/>
          <w:szCs w:val="24"/>
        </w:rPr>
        <w:t>dice es lo correcto, que reflexionen sobre su actuar cotidiano y si no se transforma, al menos que</w:t>
      </w:r>
      <w:r w:rsidRPr="009F2530">
        <w:rPr>
          <w:rFonts w:cs="Arial"/>
          <w:sz w:val="24"/>
          <w:szCs w:val="24"/>
        </w:rPr>
        <w:t xml:space="preserve"> </w:t>
      </w:r>
      <w:r w:rsidRPr="009F2530">
        <w:rPr>
          <w:rFonts w:cs="Arial"/>
          <w:sz w:val="24"/>
          <w:szCs w:val="24"/>
        </w:rPr>
        <w:t>se conozcan las razones de ello, lo que por ende llevará a un cambio.</w:t>
      </w:r>
    </w:p>
    <w:p w:rsidR="00D7212A" w:rsidRPr="009F2530" w:rsidRDefault="0061213C" w:rsidP="009F2530">
      <w:pPr>
        <w:spacing w:after="0" w:line="240" w:lineRule="auto"/>
        <w:rPr>
          <w:rFonts w:cs="Arial"/>
          <w:sz w:val="24"/>
          <w:szCs w:val="24"/>
        </w:rPr>
      </w:pPr>
      <w:r w:rsidRPr="009F2530">
        <w:rPr>
          <w:rFonts w:cs="Arial"/>
          <w:sz w:val="24"/>
          <w:szCs w:val="24"/>
        </w:rPr>
        <w:t xml:space="preserve">El análisis del trabajo de las competencias en el campo formativo de lenguaje y </w:t>
      </w:r>
      <w:r w:rsidRPr="009F2530">
        <w:rPr>
          <w:rFonts w:cs="Arial"/>
          <w:sz w:val="24"/>
          <w:szCs w:val="24"/>
        </w:rPr>
        <w:t xml:space="preserve">comunicación </w:t>
      </w:r>
      <w:r w:rsidRPr="009F2530">
        <w:rPr>
          <w:rFonts w:cs="Arial"/>
          <w:sz w:val="24"/>
          <w:szCs w:val="24"/>
        </w:rPr>
        <w:t>puede llevar a la mejora no sólo del trabajo docente, sino del aprovechamiento escolar de los</w:t>
      </w:r>
      <w:r w:rsidRPr="009F2530">
        <w:rPr>
          <w:rFonts w:cs="Arial"/>
          <w:sz w:val="24"/>
          <w:szCs w:val="24"/>
        </w:rPr>
        <w:t xml:space="preserve"> </w:t>
      </w:r>
      <w:r w:rsidRPr="009F2530">
        <w:rPr>
          <w:rFonts w:cs="Arial"/>
          <w:sz w:val="24"/>
          <w:szCs w:val="24"/>
        </w:rPr>
        <w:t>alumnos y tener un espacio de autoformación exitoso. Considerando los cambios de la sociedad</w:t>
      </w:r>
      <w:r w:rsidRPr="009F2530">
        <w:rPr>
          <w:rFonts w:cs="Arial"/>
          <w:sz w:val="24"/>
          <w:szCs w:val="24"/>
        </w:rPr>
        <w:t xml:space="preserve"> </w:t>
      </w:r>
      <w:r w:rsidRPr="009F2530">
        <w:rPr>
          <w:rFonts w:cs="Arial"/>
          <w:sz w:val="24"/>
          <w:szCs w:val="24"/>
        </w:rPr>
        <w:t>actual y específicamente el ámbito educativo con sus reformas en contraste con la realidad de los</w:t>
      </w:r>
      <w:r w:rsidRPr="009F2530">
        <w:rPr>
          <w:rFonts w:cs="Arial"/>
          <w:sz w:val="24"/>
          <w:szCs w:val="24"/>
        </w:rPr>
        <w:t xml:space="preserve"> </w:t>
      </w:r>
      <w:r w:rsidRPr="009F2530">
        <w:rPr>
          <w:rFonts w:cs="Arial"/>
          <w:sz w:val="24"/>
          <w:szCs w:val="24"/>
        </w:rPr>
        <w:t>docentes al interior del aula.</w:t>
      </w:r>
      <w:r w:rsidRPr="009F2530">
        <w:rPr>
          <w:rFonts w:cs="Arial"/>
          <w:sz w:val="24"/>
          <w:szCs w:val="24"/>
        </w:rPr>
        <w:cr/>
      </w:r>
    </w:p>
    <w:p w:rsidR="00D7212A" w:rsidRPr="009F2530" w:rsidRDefault="00D7212A" w:rsidP="0061213C">
      <w:pPr>
        <w:rPr>
          <w:rFonts w:cs="Arial"/>
          <w:sz w:val="24"/>
          <w:szCs w:val="24"/>
        </w:rPr>
      </w:pPr>
      <w:r w:rsidRPr="009F2530">
        <w:rPr>
          <w:rFonts w:cs="Arial"/>
          <w:sz w:val="24"/>
          <w:szCs w:val="24"/>
        </w:rPr>
        <w:t xml:space="preserve">Como futura educadora me percibo con avances significativos a lo largo de mi formación y, sobre todo de mi ejercicio profesional. Soy una persona sumamente cuidadosa con la escritura y la gramática a la hora de producir cualquier tipo de texto, ya sea algo tan simple como un mensaje informal o hasta una tarea escolar; esto me ha facilitado mucho tener confianza a la hora de hablar o participar en clase, lo que me permite desenvolverme mejor y hasta cierto punto me facilita interactuar de manera personal y en ocasiones dentro de un contexto </w:t>
      </w:r>
      <w:r w:rsidR="009F2530" w:rsidRPr="009F2530">
        <w:rPr>
          <w:rFonts w:cs="Arial"/>
          <w:sz w:val="24"/>
          <w:szCs w:val="24"/>
        </w:rPr>
        <w:t>más</w:t>
      </w:r>
      <w:r w:rsidRPr="009F2530">
        <w:rPr>
          <w:rFonts w:cs="Arial"/>
          <w:sz w:val="24"/>
          <w:szCs w:val="24"/>
        </w:rPr>
        <w:t xml:space="preserve"> formal al dirigirme hacia mis maestros. </w:t>
      </w:r>
    </w:p>
    <w:p w:rsidR="00D7212A" w:rsidRPr="009F2530" w:rsidRDefault="00D7212A" w:rsidP="0061213C">
      <w:pPr>
        <w:rPr>
          <w:rFonts w:cs="Arial"/>
          <w:sz w:val="24"/>
          <w:szCs w:val="24"/>
        </w:rPr>
      </w:pPr>
      <w:r w:rsidRPr="009F2530">
        <w:rPr>
          <w:rFonts w:cs="Arial"/>
          <w:sz w:val="24"/>
          <w:szCs w:val="24"/>
        </w:rPr>
        <w:t xml:space="preserve">Como madre conozco la importancia de brindarle seguridad a un niño con un hecho tan simple como el saber hablar </w:t>
      </w:r>
      <w:r w:rsidR="009F2530" w:rsidRPr="009F2530">
        <w:rPr>
          <w:rFonts w:cs="Arial"/>
          <w:sz w:val="24"/>
          <w:szCs w:val="24"/>
        </w:rPr>
        <w:t xml:space="preserve">o expresarse </w:t>
      </w:r>
      <w:r w:rsidRPr="009F2530">
        <w:rPr>
          <w:rFonts w:cs="Arial"/>
          <w:sz w:val="24"/>
          <w:szCs w:val="24"/>
        </w:rPr>
        <w:t xml:space="preserve">correctamente, es por ello que mi objetivo como educadora es </w:t>
      </w:r>
      <w:r w:rsidR="009F2530" w:rsidRPr="009F2530">
        <w:rPr>
          <w:rFonts w:cs="Arial"/>
          <w:sz w:val="24"/>
          <w:szCs w:val="24"/>
        </w:rPr>
        <w:t>darles</w:t>
      </w:r>
      <w:r w:rsidRPr="009F2530">
        <w:rPr>
          <w:rFonts w:cs="Arial"/>
          <w:sz w:val="24"/>
          <w:szCs w:val="24"/>
        </w:rPr>
        <w:t xml:space="preserve"> a mis alumnos las herramientas necesarias para poder expresar sus ideas, sentimientos, deseos y necesidades adecuadamente, </w:t>
      </w:r>
      <w:r w:rsidR="009F2530" w:rsidRPr="009F2530">
        <w:rPr>
          <w:rFonts w:cs="Arial"/>
          <w:sz w:val="24"/>
          <w:szCs w:val="24"/>
        </w:rPr>
        <w:t xml:space="preserve">ya sea de manera oral o escrita, </w:t>
      </w:r>
      <w:r w:rsidRPr="009F2530">
        <w:rPr>
          <w:rFonts w:cs="Arial"/>
          <w:sz w:val="24"/>
          <w:szCs w:val="24"/>
        </w:rPr>
        <w:t xml:space="preserve">permitiéndoles un buen desarrollo </w:t>
      </w:r>
      <w:r w:rsidR="009F2530" w:rsidRPr="009F2530">
        <w:rPr>
          <w:rFonts w:cs="Arial"/>
          <w:sz w:val="24"/>
          <w:szCs w:val="24"/>
        </w:rPr>
        <w:t xml:space="preserve">integral. </w:t>
      </w:r>
      <w:r w:rsidRPr="009F2530">
        <w:rPr>
          <w:rFonts w:cs="Arial"/>
          <w:sz w:val="24"/>
          <w:szCs w:val="24"/>
        </w:rPr>
        <w:t xml:space="preserve"> </w:t>
      </w:r>
    </w:p>
    <w:p w:rsidR="009F2530" w:rsidRPr="009F2530" w:rsidRDefault="009F2530" w:rsidP="0061213C">
      <w:pPr>
        <w:rPr>
          <w:rFonts w:cs="Arial"/>
          <w:sz w:val="24"/>
          <w:szCs w:val="24"/>
        </w:rPr>
      </w:pPr>
    </w:p>
    <w:p w:rsidR="009F2530" w:rsidRPr="009F2530" w:rsidRDefault="009F2530" w:rsidP="0061213C">
      <w:pPr>
        <w:rPr>
          <w:rFonts w:cs="Arial"/>
          <w:b/>
          <w:bCs/>
          <w:sz w:val="24"/>
          <w:szCs w:val="24"/>
        </w:rPr>
      </w:pPr>
      <w:r w:rsidRPr="009F2530">
        <w:rPr>
          <w:rFonts w:cs="Arial"/>
          <w:b/>
          <w:bCs/>
          <w:sz w:val="24"/>
          <w:szCs w:val="24"/>
        </w:rPr>
        <w:t xml:space="preserve">Referencias. </w:t>
      </w:r>
    </w:p>
    <w:p w:rsidR="00E913B3" w:rsidRDefault="009F2530">
      <w:r>
        <w:t xml:space="preserve">Zamudio, C. y Díaz, C. (2015) Prácticas sociales del lenguaje. </w:t>
      </w:r>
      <w:r>
        <w:t>El</w:t>
      </w:r>
      <w:r>
        <w:t xml:space="preserve"> </w:t>
      </w:r>
      <w:r>
        <w:t>español</w:t>
      </w:r>
      <w:r>
        <w:t xml:space="preserve"> como segunda lengua, Libro para el maestro, Educación primaria indígena y de la población migrante. México: SEP.</w:t>
      </w:r>
    </w:p>
    <w:p w:rsidR="00205B28" w:rsidRDefault="00205B28">
      <w:r>
        <w:t>Secretaría de Educación Pública (200</w:t>
      </w:r>
      <w:r>
        <w:t>11</w:t>
      </w:r>
      <w:r>
        <w:t xml:space="preserve">) Educación Básica. </w:t>
      </w:r>
      <w:r>
        <w:t>Preescolar</w:t>
      </w:r>
      <w:r>
        <w:t>. Programas de Estudio 200</w:t>
      </w:r>
      <w:r w:rsidR="00156AAF">
        <w:t>11</w:t>
      </w:r>
      <w:r>
        <w:t>, México: SEP. p. 11</w:t>
      </w:r>
    </w:p>
    <w:p w:rsidR="00156AAF" w:rsidRPr="00156AAF" w:rsidRDefault="00156AAF">
      <w:pPr>
        <w:rPr>
          <w:rFonts w:cs="Arial"/>
          <w:sz w:val="24"/>
          <w:szCs w:val="24"/>
        </w:rPr>
      </w:pPr>
      <w:r w:rsidRPr="00156AAF">
        <w:rPr>
          <w:rFonts w:cs="Arial"/>
          <w:sz w:val="24"/>
          <w:szCs w:val="24"/>
        </w:rPr>
        <w:t>Secretaría de Educación Pública. (2011). Programa de Estudio 2011. Guía para la Educadora. México D.F.: SEP.</w:t>
      </w:r>
    </w:p>
    <w:p w:rsidR="009F2530" w:rsidRDefault="00205B28">
      <w:r>
        <w:t xml:space="preserve">Bautier, E. y </w:t>
      </w:r>
      <w:proofErr w:type="spellStart"/>
      <w:r>
        <w:t>Bucheton</w:t>
      </w:r>
      <w:proofErr w:type="spellEnd"/>
      <w:r>
        <w:t xml:space="preserve">, D. (1997) Les </w:t>
      </w:r>
      <w:proofErr w:type="spellStart"/>
      <w:r>
        <w:t>pratiques</w:t>
      </w:r>
      <w:proofErr w:type="spellEnd"/>
      <w:r>
        <w:t xml:space="preserve"> socio-</w:t>
      </w:r>
      <w:proofErr w:type="spellStart"/>
      <w:r>
        <w:t>langagières</w:t>
      </w:r>
      <w:proofErr w:type="spellEnd"/>
      <w:r>
        <w:t xml:space="preserve"> </w:t>
      </w:r>
      <w:proofErr w:type="spellStart"/>
      <w:r>
        <w:t>dans</w:t>
      </w:r>
      <w:proofErr w:type="spellEnd"/>
      <w:r>
        <w:t xml:space="preserve"> la </w:t>
      </w:r>
      <w:proofErr w:type="spellStart"/>
      <w:r>
        <w:t>classe</w:t>
      </w:r>
      <w:proofErr w:type="spellEnd"/>
      <w:r>
        <w:t xml:space="preserve"> de </w:t>
      </w:r>
      <w:proofErr w:type="spellStart"/>
      <w:r>
        <w:t>français</w:t>
      </w:r>
      <w:proofErr w:type="spellEnd"/>
      <w:r>
        <w:t xml:space="preserve">? </w:t>
      </w:r>
      <w:proofErr w:type="spellStart"/>
      <w:r>
        <w:t>Quels</w:t>
      </w:r>
      <w:proofErr w:type="spellEnd"/>
      <w:r>
        <w:t xml:space="preserve"> </w:t>
      </w:r>
      <w:proofErr w:type="spellStart"/>
      <w:r>
        <w:t>enjeux</w:t>
      </w:r>
      <w:proofErr w:type="spellEnd"/>
      <w:r>
        <w:t xml:space="preserve">? </w:t>
      </w:r>
      <w:proofErr w:type="spellStart"/>
      <w:r>
        <w:t>Quelles</w:t>
      </w:r>
      <w:proofErr w:type="spellEnd"/>
      <w:r>
        <w:t xml:space="preserve"> </w:t>
      </w:r>
      <w:proofErr w:type="spellStart"/>
      <w:r>
        <w:t>démarches</w:t>
      </w:r>
      <w:proofErr w:type="spellEnd"/>
      <w:r>
        <w:t xml:space="preserve">? </w:t>
      </w:r>
      <w:proofErr w:type="spellStart"/>
      <w:r>
        <w:t>Repères</w:t>
      </w:r>
      <w:proofErr w:type="spellEnd"/>
      <w:r>
        <w:t xml:space="preserve">. </w:t>
      </w:r>
      <w:proofErr w:type="spellStart"/>
      <w:r>
        <w:t>Institut</w:t>
      </w:r>
      <w:proofErr w:type="spellEnd"/>
      <w:r>
        <w:t xml:space="preserve"> National de </w:t>
      </w:r>
      <w:proofErr w:type="spellStart"/>
      <w:r>
        <w:t>Recherche</w:t>
      </w:r>
      <w:proofErr w:type="spellEnd"/>
      <w:r>
        <w:t xml:space="preserve"> </w:t>
      </w:r>
      <w:proofErr w:type="spellStart"/>
      <w:r>
        <w:t>Pédagogique</w:t>
      </w:r>
      <w:proofErr w:type="spellEnd"/>
      <w:r>
        <w:t xml:space="preserve">.  </w:t>
      </w:r>
    </w:p>
    <w:p w:rsidR="00E913B3" w:rsidRPr="00CC18A5" w:rsidRDefault="00156AAF">
      <w:pPr>
        <w:rPr>
          <w:rFonts w:cs="Arial"/>
          <w:sz w:val="24"/>
          <w:szCs w:val="24"/>
        </w:rPr>
      </w:pPr>
      <w:r>
        <w:t>Piaget, J., e Inhelder, B. (2007). Psicología del niño (L.H. Alfonso, Trad.). Madrid: Morata. (Trabajo original publicado en 1969).</w:t>
      </w:r>
    </w:p>
    <w:tbl>
      <w:tblPr>
        <w:tblpPr w:leftFromText="141" w:rightFromText="141" w:vertAnchor="text" w:horzAnchor="margin" w:tblpXSpec="center" w:tblpY="478"/>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6E1251" w:rsidTr="006E1251">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6E1251" w:rsidRDefault="006E1251" w:rsidP="006E125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lastRenderedPageBreak/>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E1251" w:rsidRDefault="006E1251" w:rsidP="006E125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rsidR="006E1251" w:rsidRDefault="006E1251" w:rsidP="006E1251">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E1251" w:rsidRDefault="006E1251" w:rsidP="006E125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rsidR="006E1251" w:rsidRDefault="006E1251" w:rsidP="006E1251">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E1251" w:rsidRDefault="006E1251" w:rsidP="006E125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rsidR="006E1251" w:rsidRDefault="006E1251" w:rsidP="006E1251">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E1251" w:rsidRDefault="006E1251" w:rsidP="006E1251">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rsidR="006E1251" w:rsidRDefault="006E1251" w:rsidP="006E1251">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6E1251" w:rsidTr="006E1251">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6E1251" w:rsidTr="006E1251">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6E1251" w:rsidTr="006E1251">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6E1251" w:rsidTr="006E1251">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6E1251" w:rsidTr="006E1251">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6E1251" w:rsidTr="006E1251">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Redacción</w:t>
            </w:r>
          </w:p>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Pr>
                <w:rFonts w:ascii="Arial Narrow" w:eastAsia="Times New Roman" w:hAnsi="Arial Narrow"/>
                <w:sz w:val="20"/>
                <w:szCs w:val="20"/>
                <w:lang w:eastAsia="es-MX"/>
              </w:rPr>
              <w:t>ó</w:t>
            </w:r>
            <w:proofErr w:type="spellEnd"/>
            <w:r>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6E1251" w:rsidTr="006E1251">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6E1251" w:rsidTr="006E1251">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E1251" w:rsidRDefault="006E1251" w:rsidP="006E125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E913B3" w:rsidRPr="006E1251" w:rsidRDefault="00E913B3" w:rsidP="006E1251">
      <w:pPr>
        <w:spacing w:after="0" w:line="240" w:lineRule="auto"/>
        <w:rPr>
          <w:rFonts w:ascii="Arial Narrow" w:eastAsia="Times New Roman" w:hAnsi="Arial Narrow"/>
          <w:b/>
          <w:bCs/>
          <w:lang w:eastAsia="es-MX"/>
        </w:rPr>
      </w:pPr>
      <w:r w:rsidRPr="006E1251">
        <w:rPr>
          <w:rFonts w:ascii="Arial Narrow" w:eastAsia="Times New Roman" w:hAnsi="Arial Narrow"/>
          <w:b/>
          <w:bCs/>
          <w:lang w:eastAsia="es-MX"/>
        </w:rPr>
        <w:t>Rubrica para evaluar la presentación de Trabajos escritos</w:t>
      </w:r>
      <w:bookmarkStart w:id="0" w:name="_GoBack"/>
      <w:bookmarkEnd w:id="0"/>
    </w:p>
    <w:sectPr w:rsidR="00E913B3" w:rsidRPr="006E12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Content>
      <w:p w:rsidR="00CC0065" w:rsidRDefault="00CC0065">
        <w:pPr>
          <w:pStyle w:val="Piedepgina"/>
          <w:jc w:val="right"/>
        </w:pPr>
        <w:r>
          <w:fldChar w:fldCharType="begin"/>
        </w:r>
        <w:r>
          <w:instrText>PAGE   \* MERGEFORMAT</w:instrText>
        </w:r>
        <w:r>
          <w:fldChar w:fldCharType="separate"/>
        </w:r>
        <w:r>
          <w:rPr>
            <w:lang w:val="es-ES"/>
          </w:rPr>
          <w:t>2</w:t>
        </w:r>
        <w:r>
          <w:fldChar w:fldCharType="end"/>
        </w:r>
      </w:p>
    </w:sdtContent>
  </w:sdt>
  <w:p w:rsidR="00CC0065" w:rsidRDefault="00CC006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E6"/>
    <w:rsid w:val="00051499"/>
    <w:rsid w:val="00156AAF"/>
    <w:rsid w:val="00205B28"/>
    <w:rsid w:val="003F53E0"/>
    <w:rsid w:val="003F6AA6"/>
    <w:rsid w:val="00446B00"/>
    <w:rsid w:val="004D1CD8"/>
    <w:rsid w:val="004F0B58"/>
    <w:rsid w:val="0061213C"/>
    <w:rsid w:val="006466D1"/>
    <w:rsid w:val="006E1251"/>
    <w:rsid w:val="0095178C"/>
    <w:rsid w:val="009F2530"/>
    <w:rsid w:val="00B117E6"/>
    <w:rsid w:val="00BB1FAE"/>
    <w:rsid w:val="00CC0065"/>
    <w:rsid w:val="00CC18A5"/>
    <w:rsid w:val="00D32345"/>
    <w:rsid w:val="00D7212A"/>
    <w:rsid w:val="00E9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9751"/>
  <w15:chartTrackingRefBased/>
  <w15:docId w15:val="{F5E8D686-B1D3-484A-9C6D-1C8FC4AB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E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117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7E6"/>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00620">
      <w:bodyDiv w:val="1"/>
      <w:marLeft w:val="0"/>
      <w:marRight w:val="0"/>
      <w:marTop w:val="0"/>
      <w:marBottom w:val="0"/>
      <w:divBdr>
        <w:top w:val="none" w:sz="0" w:space="0" w:color="auto"/>
        <w:left w:val="none" w:sz="0" w:space="0" w:color="auto"/>
        <w:bottom w:val="none" w:sz="0" w:space="0" w:color="auto"/>
        <w:right w:val="none" w:sz="0" w:space="0" w:color="auto"/>
      </w:divBdr>
    </w:div>
    <w:div w:id="18345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5</Pages>
  <Words>2085</Words>
  <Characters>11470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2021-04-19T15:03:00Z</dcterms:created>
  <dcterms:modified xsi:type="dcterms:W3CDTF">2021-04-20T02:02:00Z</dcterms:modified>
</cp:coreProperties>
</file>