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75DD" w14:textId="39915A37" w:rsidR="00753E2B" w:rsidRDefault="00753E2B" w:rsidP="00753E2B">
      <w:r>
        <w:rPr>
          <w:noProof/>
        </w:rPr>
        <w:drawing>
          <wp:anchor distT="0" distB="0" distL="114300" distR="114300" simplePos="0" relativeHeight="251659264" behindDoc="1" locked="0" layoutInCell="1" allowOverlap="1" wp14:anchorId="3C98602D" wp14:editId="6325BB5A">
            <wp:simplePos x="0" y="0"/>
            <wp:positionH relativeFrom="margin">
              <wp:posOffset>83820</wp:posOffset>
            </wp:positionH>
            <wp:positionV relativeFrom="paragraph">
              <wp:posOffset>265430</wp:posOffset>
            </wp:positionV>
            <wp:extent cx="1173480" cy="872490"/>
            <wp:effectExtent l="0" t="0" r="0" b="3810"/>
            <wp:wrapNone/>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descr="Imagen que contiene señal&#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872490"/>
                    </a:xfrm>
                    <a:prstGeom prst="rect">
                      <a:avLst/>
                    </a:prstGeom>
                    <a:noFill/>
                  </pic:spPr>
                </pic:pic>
              </a:graphicData>
            </a:graphic>
            <wp14:sizeRelH relativeFrom="margin">
              <wp14:pctWidth>0</wp14:pctWidth>
            </wp14:sizeRelH>
            <wp14:sizeRelV relativeFrom="margin">
              <wp14:pctHeight>0</wp14:pctHeight>
            </wp14:sizeRelV>
          </wp:anchor>
        </w:drawing>
      </w:r>
    </w:p>
    <w:p w14:paraId="43A7CB85" w14:textId="77777777" w:rsidR="00753E2B" w:rsidRDefault="00753E2B" w:rsidP="00753E2B">
      <w:pPr>
        <w:spacing w:line="360" w:lineRule="auto"/>
        <w:jc w:val="center"/>
        <w:rPr>
          <w:rFonts w:ascii="Times New Roman" w:hAnsi="Times New Roman" w:cs="Times New Roman"/>
          <w:color w:val="000000" w:themeColor="text1"/>
          <w:kern w:val="24"/>
          <w:sz w:val="32"/>
          <w:szCs w:val="32"/>
        </w:rPr>
      </w:pPr>
      <w:r>
        <w:rPr>
          <w:rFonts w:ascii="Times New Roman" w:hAnsi="Times New Roman" w:cs="Times New Roman"/>
          <w:color w:val="000000" w:themeColor="text1"/>
          <w:kern w:val="24"/>
          <w:sz w:val="32"/>
          <w:szCs w:val="32"/>
        </w:rPr>
        <w:t xml:space="preserve"> </w:t>
      </w:r>
      <w:r>
        <w:rPr>
          <w:rFonts w:ascii="Times New Roman" w:hAnsi="Times New Roman" w:cs="Times New Roman"/>
          <w:color w:val="000000" w:themeColor="text1"/>
          <w:kern w:val="24"/>
          <w:sz w:val="32"/>
          <w:szCs w:val="32"/>
        </w:rPr>
        <w:tab/>
      </w:r>
    </w:p>
    <w:p w14:paraId="0BEC7F1F" w14:textId="6A89CDC4" w:rsidR="00753E2B" w:rsidRPr="00753E2B" w:rsidRDefault="00753E2B" w:rsidP="00753E2B">
      <w:pPr>
        <w:spacing w:line="360" w:lineRule="auto"/>
        <w:jc w:val="center"/>
        <w:rPr>
          <w:rFonts w:ascii="Times New Roman" w:hAnsi="Times New Roman" w:cs="Times New Roman"/>
          <w:color w:val="000000" w:themeColor="text1"/>
          <w:kern w:val="24"/>
          <w:sz w:val="32"/>
          <w:szCs w:val="32"/>
        </w:rPr>
      </w:pPr>
      <w:r>
        <w:rPr>
          <w:rFonts w:ascii="Times New Roman" w:hAnsi="Times New Roman" w:cs="Times New Roman"/>
          <w:color w:val="000000" w:themeColor="text1"/>
          <w:kern w:val="24"/>
          <w:sz w:val="32"/>
          <w:szCs w:val="32"/>
        </w:rPr>
        <w:t>Escuela Normal de Educación Preescolar</w:t>
      </w:r>
    </w:p>
    <w:p w14:paraId="0AD587F4" w14:textId="77777777" w:rsidR="00753E2B" w:rsidRDefault="00753E2B" w:rsidP="00753E2B">
      <w:pPr>
        <w:spacing w:line="360" w:lineRule="auto"/>
        <w:ind w:firstLine="708"/>
        <w:jc w:val="center"/>
        <w:rPr>
          <w:rFonts w:ascii="Times New Roman" w:hAnsi="Times New Roman" w:cs="Times New Roman"/>
          <w:color w:val="000000" w:themeColor="text1"/>
          <w:kern w:val="24"/>
          <w:sz w:val="32"/>
          <w:szCs w:val="32"/>
        </w:rPr>
      </w:pPr>
      <w:r>
        <w:rPr>
          <w:rFonts w:ascii="Times New Roman" w:hAnsi="Times New Roman" w:cs="Times New Roman"/>
          <w:color w:val="000000" w:themeColor="text1"/>
          <w:kern w:val="24"/>
          <w:sz w:val="32"/>
          <w:szCs w:val="32"/>
        </w:rPr>
        <w:t>Licenciatura en Educación Preescolar</w:t>
      </w:r>
    </w:p>
    <w:p w14:paraId="3CCD5E41" w14:textId="77777777" w:rsidR="00753E2B" w:rsidRDefault="00753E2B" w:rsidP="00753E2B">
      <w:pPr>
        <w:spacing w:line="360" w:lineRule="auto"/>
        <w:jc w:val="center"/>
        <w:rPr>
          <w:rFonts w:ascii="Times New Roman" w:hAnsi="Times New Roman" w:cs="Times New Roman"/>
          <w:sz w:val="24"/>
          <w:szCs w:val="24"/>
        </w:rPr>
      </w:pPr>
    </w:p>
    <w:p w14:paraId="2DA5A973" w14:textId="77777777" w:rsidR="00753E2B" w:rsidRDefault="00753E2B" w:rsidP="00753E2B">
      <w:pPr>
        <w:spacing w:line="360" w:lineRule="auto"/>
        <w:jc w:val="center"/>
        <w:rPr>
          <w:rFonts w:ascii="Times New Roman" w:hAnsi="Times New Roman" w:cs="Times New Roman"/>
          <w:sz w:val="28"/>
          <w:szCs w:val="28"/>
        </w:rPr>
      </w:pPr>
      <w:r>
        <w:rPr>
          <w:rFonts w:ascii="Times New Roman" w:hAnsi="Times New Roman" w:cs="Times New Roman"/>
          <w:sz w:val="28"/>
          <w:szCs w:val="28"/>
        </w:rPr>
        <w:t>Prácticas Sociales del Lenguaje</w:t>
      </w:r>
    </w:p>
    <w:p w14:paraId="47625F58" w14:textId="77777777" w:rsidR="00753E2B" w:rsidRDefault="00753E2B" w:rsidP="00753E2B">
      <w:pPr>
        <w:spacing w:line="360" w:lineRule="auto"/>
        <w:jc w:val="center"/>
        <w:rPr>
          <w:rFonts w:ascii="Times New Roman" w:hAnsi="Times New Roman" w:cs="Times New Roman"/>
          <w:sz w:val="28"/>
          <w:szCs w:val="28"/>
        </w:rPr>
      </w:pPr>
    </w:p>
    <w:p w14:paraId="23F08026" w14:textId="77777777" w:rsidR="00753E2B" w:rsidRDefault="00753E2B" w:rsidP="00753E2B">
      <w:pPr>
        <w:spacing w:line="360" w:lineRule="auto"/>
        <w:jc w:val="center"/>
        <w:rPr>
          <w:rFonts w:ascii="Times New Roman" w:hAnsi="Times New Roman" w:cs="Times New Roman"/>
          <w:sz w:val="28"/>
          <w:szCs w:val="28"/>
        </w:rPr>
      </w:pPr>
      <w:r>
        <w:rPr>
          <w:rFonts w:ascii="Times New Roman" w:hAnsi="Times New Roman" w:cs="Times New Roman"/>
          <w:color w:val="000000" w:themeColor="text1"/>
          <w:kern w:val="24"/>
          <w:sz w:val="28"/>
          <w:szCs w:val="28"/>
        </w:rPr>
        <w:t>Profesora Yara Alejandra Hernández Figueroa</w:t>
      </w:r>
    </w:p>
    <w:p w14:paraId="5C70E8BA" w14:textId="77777777" w:rsidR="00753E2B" w:rsidRDefault="00753E2B" w:rsidP="00753E2B">
      <w:pPr>
        <w:spacing w:line="360" w:lineRule="auto"/>
        <w:rPr>
          <w:rFonts w:ascii="Arial" w:hAnsi="Arial" w:cs="Arial"/>
          <w:sz w:val="28"/>
          <w:szCs w:val="28"/>
        </w:rPr>
      </w:pPr>
    </w:p>
    <w:p w14:paraId="729D06E0" w14:textId="77777777" w:rsidR="00753E2B" w:rsidRDefault="00753E2B" w:rsidP="00753E2B">
      <w:pPr>
        <w:spacing w:line="360" w:lineRule="auto"/>
        <w:rPr>
          <w:rFonts w:ascii="Arial" w:hAnsi="Arial" w:cs="Arial"/>
          <w:sz w:val="28"/>
          <w:szCs w:val="28"/>
        </w:rPr>
      </w:pPr>
    </w:p>
    <w:p w14:paraId="0D1DC161" w14:textId="1DFA7B8C" w:rsidR="00753E2B" w:rsidRDefault="00753E2B" w:rsidP="00753E2B">
      <w:pPr>
        <w:spacing w:line="360" w:lineRule="auto"/>
        <w:jc w:val="center"/>
        <w:rPr>
          <w:rFonts w:ascii="Arial" w:hAnsi="Arial" w:cs="Arial"/>
          <w:sz w:val="28"/>
          <w:szCs w:val="28"/>
        </w:rPr>
      </w:pPr>
      <w:r>
        <w:rPr>
          <w:rFonts w:ascii="Times New Roman" w:hAnsi="Times New Roman" w:cs="Times New Roman"/>
          <w:sz w:val="72"/>
          <w:szCs w:val="72"/>
        </w:rPr>
        <w:t>Texto Autorreflexivo</w:t>
      </w:r>
    </w:p>
    <w:p w14:paraId="49905F69" w14:textId="77777777" w:rsidR="00753E2B" w:rsidRDefault="00753E2B" w:rsidP="00753E2B">
      <w:pPr>
        <w:spacing w:line="360" w:lineRule="auto"/>
        <w:jc w:val="center"/>
        <w:rPr>
          <w:rFonts w:ascii="Arial" w:hAnsi="Arial" w:cs="Arial"/>
          <w:sz w:val="28"/>
          <w:szCs w:val="28"/>
        </w:rPr>
      </w:pPr>
    </w:p>
    <w:p w14:paraId="42A90953" w14:textId="77777777" w:rsidR="00753E2B" w:rsidRDefault="00753E2B" w:rsidP="00753E2B">
      <w:pPr>
        <w:jc w:val="center"/>
        <w:rPr>
          <w:rFonts w:ascii="Times New Roman" w:hAnsi="Times New Roman" w:cs="Times New Roman"/>
          <w:sz w:val="28"/>
          <w:szCs w:val="28"/>
        </w:rPr>
      </w:pPr>
      <w:r>
        <w:rPr>
          <w:rFonts w:ascii="Times New Roman" w:hAnsi="Times New Roman" w:cs="Times New Roman"/>
          <w:sz w:val="28"/>
          <w:szCs w:val="28"/>
        </w:rPr>
        <w:t>Valeria Galindo Torres</w:t>
      </w:r>
    </w:p>
    <w:p w14:paraId="69D7883F" w14:textId="77777777" w:rsidR="00753E2B" w:rsidRDefault="00753E2B" w:rsidP="00753E2B">
      <w:pPr>
        <w:jc w:val="center"/>
        <w:rPr>
          <w:rFonts w:ascii="Times New Roman" w:hAnsi="Times New Roman" w:cs="Times New Roman"/>
          <w:sz w:val="28"/>
          <w:szCs w:val="28"/>
        </w:rPr>
      </w:pPr>
      <w:r>
        <w:rPr>
          <w:rFonts w:ascii="Times New Roman" w:hAnsi="Times New Roman" w:cs="Times New Roman"/>
          <w:sz w:val="28"/>
          <w:szCs w:val="28"/>
        </w:rPr>
        <w:t>#4</w:t>
      </w:r>
    </w:p>
    <w:p w14:paraId="0C92C397" w14:textId="77777777" w:rsidR="00753E2B" w:rsidRDefault="00753E2B" w:rsidP="00753E2B">
      <w:pPr>
        <w:jc w:val="center"/>
        <w:rPr>
          <w:rFonts w:ascii="Times New Roman" w:hAnsi="Times New Roman" w:cs="Times New Roman"/>
          <w:sz w:val="28"/>
          <w:szCs w:val="28"/>
        </w:rPr>
      </w:pPr>
    </w:p>
    <w:p w14:paraId="75661E24" w14:textId="77777777" w:rsidR="00753E2B" w:rsidRDefault="00753E2B" w:rsidP="00753E2B">
      <w:pPr>
        <w:jc w:val="center"/>
        <w:rPr>
          <w:rFonts w:ascii="Times New Roman" w:hAnsi="Times New Roman" w:cs="Times New Roman"/>
          <w:sz w:val="28"/>
          <w:szCs w:val="28"/>
        </w:rPr>
      </w:pPr>
    </w:p>
    <w:p w14:paraId="699F444F" w14:textId="183EC6C0" w:rsidR="00753E2B" w:rsidRDefault="00753E2B" w:rsidP="00753E2B">
      <w:pPr>
        <w:spacing w:line="36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Segundo Semestre</w:t>
      </w:r>
    </w:p>
    <w:p w14:paraId="3B5B7444" w14:textId="77777777" w:rsidR="00753E2B" w:rsidRDefault="00753E2B" w:rsidP="00753E2B">
      <w:pPr>
        <w:spacing w:line="360" w:lineRule="auto"/>
        <w:jc w:val="center"/>
        <w:rPr>
          <w:rFonts w:ascii="Times New Roman" w:hAnsi="Times New Roman" w:cs="Times New Roman"/>
          <w:color w:val="000000" w:themeColor="text1"/>
          <w:kern w:val="24"/>
          <w:sz w:val="28"/>
          <w:szCs w:val="28"/>
        </w:rPr>
      </w:pPr>
    </w:p>
    <w:p w14:paraId="1E0C8702" w14:textId="72481303" w:rsidR="00753E2B" w:rsidRDefault="00753E2B" w:rsidP="00753E2B">
      <w:pPr>
        <w:spacing w:line="48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Grupo A</w:t>
      </w:r>
    </w:p>
    <w:p w14:paraId="520E4D41" w14:textId="09B69780" w:rsidR="00753E2B" w:rsidRDefault="00753E2B" w:rsidP="00753E2B">
      <w:pPr>
        <w:spacing w:line="480" w:lineRule="auto"/>
        <w:jc w:val="center"/>
        <w:rPr>
          <w:rFonts w:ascii="Times New Roman" w:hAnsi="Times New Roman" w:cs="Times New Roman"/>
          <w:color w:val="000000" w:themeColor="text1"/>
          <w:kern w:val="24"/>
          <w:sz w:val="28"/>
          <w:szCs w:val="28"/>
        </w:rPr>
      </w:pPr>
    </w:p>
    <w:p w14:paraId="5D3A20ED" w14:textId="77777777" w:rsidR="00753E2B" w:rsidRDefault="00753E2B" w:rsidP="00753E2B">
      <w:pPr>
        <w:spacing w:line="480" w:lineRule="auto"/>
        <w:jc w:val="center"/>
        <w:rPr>
          <w:rFonts w:ascii="Times New Roman" w:hAnsi="Times New Roman" w:cs="Times New Roman"/>
          <w:color w:val="000000" w:themeColor="text1"/>
          <w:kern w:val="24"/>
          <w:sz w:val="28"/>
          <w:szCs w:val="28"/>
        </w:rPr>
      </w:pPr>
    </w:p>
    <w:p w14:paraId="61A41850" w14:textId="332E9A02" w:rsidR="00753E2B" w:rsidRDefault="00753E2B" w:rsidP="00753E2B">
      <w:pPr>
        <w:spacing w:line="480" w:lineRule="auto"/>
        <w:jc w:val="center"/>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Abril,</w:t>
      </w:r>
      <w:r>
        <w:rPr>
          <w:rFonts w:ascii="Times New Roman" w:hAnsi="Times New Roman" w:cs="Times New Roman"/>
          <w:color w:val="000000" w:themeColor="text1"/>
          <w:kern w:val="24"/>
          <w:sz w:val="28"/>
          <w:szCs w:val="28"/>
        </w:rPr>
        <w:t xml:space="preserve"> 2021</w:t>
      </w:r>
    </w:p>
    <w:p w14:paraId="6F45A4EE" w14:textId="77777777" w:rsidR="00753E2B" w:rsidRDefault="00753E2B" w:rsidP="00753E2B">
      <w:pPr>
        <w:spacing w:line="480" w:lineRule="auto"/>
        <w:jc w:val="center"/>
        <w:rPr>
          <w:rFonts w:ascii="Times New Roman" w:hAnsi="Times New Roman" w:cs="Times New Roman"/>
          <w:sz w:val="28"/>
          <w:szCs w:val="28"/>
        </w:rPr>
      </w:pPr>
      <w:r>
        <w:rPr>
          <w:rFonts w:ascii="Times New Roman" w:hAnsi="Times New Roman" w:cs="Times New Roman"/>
          <w:color w:val="000000" w:themeColor="text1"/>
          <w:kern w:val="24"/>
          <w:sz w:val="28"/>
          <w:szCs w:val="28"/>
        </w:rPr>
        <w:t>Ciclo Escolar 2020 - 2021</w:t>
      </w:r>
    </w:p>
    <w:p w14:paraId="0ED6E204" w14:textId="173775B3" w:rsidR="00753E2B" w:rsidRDefault="00753E2B" w:rsidP="00753E2B">
      <w:pPr>
        <w:spacing w:line="480" w:lineRule="auto"/>
        <w:jc w:val="center"/>
        <w:rPr>
          <w:rFonts w:ascii="Times New Roman" w:hAnsi="Times New Roman" w:cs="Times New Roman"/>
          <w:sz w:val="28"/>
          <w:szCs w:val="28"/>
        </w:rPr>
      </w:pPr>
      <w:r>
        <w:rPr>
          <w:rFonts w:ascii="Times New Roman" w:hAnsi="Times New Roman" w:cs="Times New Roman"/>
          <w:sz w:val="28"/>
          <w:szCs w:val="28"/>
        </w:rPr>
        <w:t>Saltillo, Coahuila</w:t>
      </w:r>
      <w:r>
        <w:rPr>
          <w:rFonts w:ascii="Times New Roman" w:hAnsi="Times New Roman" w:cs="Times New Roman"/>
          <w:sz w:val="28"/>
          <w:szCs w:val="28"/>
        </w:rPr>
        <w:t xml:space="preserve"> de Zaragoza</w:t>
      </w:r>
    </w:p>
    <w:p w14:paraId="45AB1956" w14:textId="77777777" w:rsidR="00753E2B" w:rsidRPr="00753E2B" w:rsidRDefault="00753E2B" w:rsidP="00753E2B">
      <w:pPr>
        <w:spacing w:line="480" w:lineRule="auto"/>
        <w:jc w:val="center"/>
        <w:rPr>
          <w:rFonts w:ascii="Times New Roman" w:hAnsi="Times New Roman" w:cs="Times New Roman"/>
          <w:sz w:val="28"/>
          <w:szCs w:val="28"/>
        </w:rPr>
      </w:pPr>
    </w:p>
    <w:p w14:paraId="68E5AF63" w14:textId="38BB91D8" w:rsidR="00A54B80" w:rsidRPr="001B74A9" w:rsidRDefault="00971711" w:rsidP="001B74A9">
      <w:pPr>
        <w:spacing w:line="360" w:lineRule="auto"/>
        <w:jc w:val="center"/>
        <w:rPr>
          <w:rFonts w:ascii="Arial" w:hAnsi="Arial" w:cs="Arial"/>
          <w:b/>
          <w:bCs/>
          <w:sz w:val="28"/>
          <w:szCs w:val="28"/>
        </w:rPr>
      </w:pPr>
      <w:r w:rsidRPr="001B74A9">
        <w:rPr>
          <w:rFonts w:ascii="Arial" w:hAnsi="Arial" w:cs="Arial"/>
          <w:b/>
          <w:bCs/>
          <w:sz w:val="28"/>
          <w:szCs w:val="28"/>
        </w:rPr>
        <w:lastRenderedPageBreak/>
        <w:t>Texto Autorreflexivo</w:t>
      </w:r>
    </w:p>
    <w:p w14:paraId="4E865BD4" w14:textId="77777777" w:rsidR="006978D1" w:rsidRPr="001D15B8" w:rsidRDefault="00A46602" w:rsidP="00F91116">
      <w:pPr>
        <w:spacing w:line="360" w:lineRule="auto"/>
        <w:jc w:val="both"/>
        <w:rPr>
          <w:rFonts w:ascii="Arial" w:hAnsi="Arial" w:cs="Arial"/>
          <w:sz w:val="24"/>
          <w:szCs w:val="24"/>
        </w:rPr>
      </w:pPr>
      <w:r w:rsidRPr="001D15B8">
        <w:rPr>
          <w:rFonts w:ascii="Arial" w:hAnsi="Arial" w:cs="Arial"/>
          <w:sz w:val="24"/>
          <w:szCs w:val="24"/>
        </w:rPr>
        <w:t xml:space="preserve">El </w:t>
      </w:r>
      <w:r w:rsidR="00863100" w:rsidRPr="001D15B8">
        <w:rPr>
          <w:rFonts w:ascii="Arial" w:hAnsi="Arial" w:cs="Arial"/>
          <w:sz w:val="24"/>
          <w:szCs w:val="24"/>
        </w:rPr>
        <w:t>ser humano por naturaleza es un ser social. Constantemente se desenvuelve en distintos contextos de su vida diaria: el trabajo, la escuela, la familia, etc. Y es precisamente la familia, la célula de la sociedad, que nos dota de los primeros repertorios conductuales; posteriormente será la comunidad, la escuela, la cultura al que se pertenece quien se encarga de establecer las destrezas y habilidades sociales demandantes al grupo referencial.</w:t>
      </w:r>
    </w:p>
    <w:p w14:paraId="137DBF51" w14:textId="77777777" w:rsidR="00B37A3A" w:rsidRPr="001D15B8" w:rsidRDefault="001104CD" w:rsidP="00F91116">
      <w:pPr>
        <w:spacing w:line="360" w:lineRule="auto"/>
        <w:jc w:val="both"/>
        <w:rPr>
          <w:rFonts w:ascii="Arial" w:hAnsi="Arial" w:cs="Arial"/>
          <w:sz w:val="24"/>
          <w:szCs w:val="24"/>
        </w:rPr>
      </w:pPr>
      <w:r w:rsidRPr="001D15B8">
        <w:rPr>
          <w:rFonts w:ascii="Arial" w:hAnsi="Arial" w:cs="Arial"/>
          <w:sz w:val="24"/>
          <w:szCs w:val="24"/>
        </w:rPr>
        <w:t xml:space="preserve">El lenguaje </w:t>
      </w:r>
      <w:r w:rsidR="00FF1C42" w:rsidRPr="001D15B8">
        <w:rPr>
          <w:rFonts w:ascii="Arial" w:hAnsi="Arial" w:cs="Arial"/>
          <w:sz w:val="24"/>
          <w:szCs w:val="24"/>
        </w:rPr>
        <w:t xml:space="preserve">está presente en nuestra vida diaria y es algo que utilizamos constantemente sin si quiera </w:t>
      </w:r>
      <w:r w:rsidR="00ED2E69" w:rsidRPr="001D15B8">
        <w:rPr>
          <w:rFonts w:ascii="Arial" w:hAnsi="Arial" w:cs="Arial"/>
          <w:sz w:val="24"/>
          <w:szCs w:val="24"/>
        </w:rPr>
        <w:t>ser conscientes.</w:t>
      </w:r>
      <w:r w:rsidR="00B37A3A" w:rsidRPr="001D15B8">
        <w:rPr>
          <w:rFonts w:ascii="Arial" w:hAnsi="Arial" w:cs="Arial"/>
          <w:sz w:val="24"/>
          <w:szCs w:val="24"/>
        </w:rPr>
        <w:t xml:space="preserve"> Las personas aprenden a hablar y a interactuar con otras personas, a interpretar y producir textos, reflexionar sobre ellos, a identificar problemas y a encontrar soluciones.</w:t>
      </w:r>
      <w:r w:rsidR="007C7FB9" w:rsidRPr="001D15B8">
        <w:rPr>
          <w:rFonts w:ascii="Arial" w:hAnsi="Arial" w:cs="Arial"/>
          <w:sz w:val="24"/>
          <w:szCs w:val="24"/>
        </w:rPr>
        <w:t xml:space="preserve"> </w:t>
      </w:r>
      <w:r w:rsidR="00B37A3A" w:rsidRPr="001D15B8">
        <w:rPr>
          <w:rFonts w:ascii="Arial" w:hAnsi="Arial" w:cs="Arial"/>
          <w:sz w:val="24"/>
          <w:szCs w:val="24"/>
        </w:rPr>
        <w:t>Las prácticas sociales están enfocadas en la comunicación de los hablantes en situaciones particulares de su cultura.</w:t>
      </w:r>
    </w:p>
    <w:p w14:paraId="5A213E19" w14:textId="6B7C0C62" w:rsidR="00D97BFF" w:rsidRPr="001D15B8" w:rsidRDefault="00A64322" w:rsidP="00F91116">
      <w:pPr>
        <w:spacing w:line="360" w:lineRule="auto"/>
        <w:jc w:val="both"/>
        <w:rPr>
          <w:rFonts w:ascii="Arial" w:hAnsi="Arial" w:cs="Arial"/>
          <w:sz w:val="24"/>
          <w:szCs w:val="24"/>
        </w:rPr>
      </w:pPr>
      <w:r w:rsidRPr="001D15B8">
        <w:rPr>
          <w:rFonts w:ascii="Arial" w:hAnsi="Arial" w:cs="Arial"/>
          <w:sz w:val="24"/>
          <w:szCs w:val="24"/>
        </w:rPr>
        <w:t>Pero</w:t>
      </w:r>
      <w:r w:rsidR="0007224E" w:rsidRPr="001D15B8">
        <w:rPr>
          <w:rFonts w:ascii="Arial" w:hAnsi="Arial" w:cs="Arial"/>
          <w:sz w:val="24"/>
          <w:szCs w:val="24"/>
        </w:rPr>
        <w:t xml:space="preserve"> ¿de que manera influye en el lenguaje propio y la interacción</w:t>
      </w:r>
      <w:r w:rsidR="00CD24CB" w:rsidRPr="001D15B8">
        <w:rPr>
          <w:rFonts w:ascii="Arial" w:hAnsi="Arial" w:cs="Arial"/>
          <w:sz w:val="24"/>
          <w:szCs w:val="24"/>
        </w:rPr>
        <w:t xml:space="preserve"> gracias a la formación docente?</w:t>
      </w:r>
    </w:p>
    <w:p w14:paraId="48581D59" w14:textId="528535A0" w:rsidR="00187D14" w:rsidRPr="001D15B8" w:rsidRDefault="000F29DF" w:rsidP="00F91116">
      <w:pPr>
        <w:pStyle w:val="p1"/>
        <w:spacing w:line="360" w:lineRule="auto"/>
        <w:jc w:val="both"/>
        <w:rPr>
          <w:rFonts w:ascii="Arial" w:hAnsi="Arial" w:cs="Arial"/>
        </w:rPr>
      </w:pPr>
      <w:r w:rsidRPr="001D15B8">
        <w:rPr>
          <w:rStyle w:val="s1"/>
          <w:rFonts w:ascii="Arial" w:hAnsi="Arial" w:cs="Arial"/>
        </w:rPr>
        <w:t xml:space="preserve">Para ser más competentes lingüística y comunicativamente necesitamos estudiar y educarnos más. </w:t>
      </w:r>
      <w:r w:rsidR="000901CA" w:rsidRPr="001D15B8">
        <w:rPr>
          <w:rStyle w:val="s1"/>
          <w:rFonts w:ascii="Arial" w:hAnsi="Arial" w:cs="Arial"/>
        </w:rPr>
        <w:t xml:space="preserve">En la escuela se podría decir que es donde más se practica el lenguaje ya que se aprende, emplea, modifica y otros usos tan variados que se pueden dar. Pero de igual forma la lengua materna que es la que se aprende en la casa, es donde el niño adquiere el mayor vocabulario dentro de su contexto (su sociedad), en la escuela se amplia y mejora. </w:t>
      </w:r>
      <w:r w:rsidRPr="001D15B8">
        <w:rPr>
          <w:rStyle w:val="s1"/>
          <w:rFonts w:ascii="Arial" w:hAnsi="Arial" w:cs="Arial"/>
        </w:rPr>
        <w:t>Nuestros padres, por ejemplo, nos enseñan desde pequeños a comportarnos en la sociedad, a decir “buenos días”, “buenas tardes”. “con permiso”, “por favor” y “gracias”, además nos enseñan a que no debemos interrumpir conversaciones ajenas.</w:t>
      </w:r>
      <w:r w:rsidR="00187D14" w:rsidRPr="001D15B8">
        <w:rPr>
          <w:rStyle w:val="s1"/>
          <w:rFonts w:ascii="Arial" w:hAnsi="Arial" w:cs="Arial"/>
        </w:rPr>
        <w:t xml:space="preserve"> </w:t>
      </w:r>
      <w:r w:rsidR="00D25DDA">
        <w:rPr>
          <w:rStyle w:val="s1"/>
          <w:rFonts w:ascii="Arial" w:hAnsi="Arial" w:cs="Arial"/>
        </w:rPr>
        <w:t>R</w:t>
      </w:r>
      <w:r w:rsidR="0052134B">
        <w:rPr>
          <w:rStyle w:val="s1"/>
          <w:rFonts w:ascii="Arial" w:hAnsi="Arial" w:cs="Arial"/>
        </w:rPr>
        <w:t>elacionado con lo expresado por (Buche</w:t>
      </w:r>
      <w:r w:rsidR="004D6164">
        <w:rPr>
          <w:rStyle w:val="s1"/>
          <w:rFonts w:ascii="Arial" w:hAnsi="Arial" w:cs="Arial"/>
        </w:rPr>
        <w:t xml:space="preserve">ton, 1997) </w:t>
      </w:r>
      <w:r w:rsidR="00A64322">
        <w:rPr>
          <w:rStyle w:val="s1"/>
          <w:rFonts w:ascii="Arial" w:hAnsi="Arial" w:cs="Arial"/>
        </w:rPr>
        <w:t>“Las</w:t>
      </w:r>
      <w:r w:rsidR="00EC167B">
        <w:rPr>
          <w:rStyle w:val="s1"/>
          <w:rFonts w:ascii="Arial" w:hAnsi="Arial" w:cs="Arial"/>
        </w:rPr>
        <w:t xml:space="preserve"> prácticas del lenguaje del medio social y familiar facilitaran o no la entrada del alum</w:t>
      </w:r>
      <w:r w:rsidR="00964CF6">
        <w:rPr>
          <w:rStyle w:val="s1"/>
          <w:rFonts w:ascii="Arial" w:hAnsi="Arial" w:cs="Arial"/>
        </w:rPr>
        <w:t>no en las practicas de lenguaje escolarizaras” Aquí</w:t>
      </w:r>
      <w:r w:rsidR="00ED56D1">
        <w:rPr>
          <w:rStyle w:val="s1"/>
          <w:rFonts w:ascii="Arial" w:hAnsi="Arial" w:cs="Arial"/>
        </w:rPr>
        <w:t>, e</w:t>
      </w:r>
      <w:r w:rsidR="00C45863" w:rsidRPr="001D15B8">
        <w:rPr>
          <w:rStyle w:val="s1"/>
          <w:rFonts w:ascii="Arial" w:hAnsi="Arial" w:cs="Arial"/>
        </w:rPr>
        <w:t>n la escuela, l</w:t>
      </w:r>
      <w:r w:rsidR="00187D14" w:rsidRPr="001D15B8">
        <w:rPr>
          <w:rStyle w:val="s1"/>
          <w:rFonts w:ascii="Arial" w:hAnsi="Arial" w:cs="Arial"/>
        </w:rPr>
        <w:t>a guía, el enseñante, del lenguaje es el docente y debe tomar en cuenta que todos los alumnos vienen con su vocabulario diferente.</w:t>
      </w:r>
    </w:p>
    <w:p w14:paraId="776AB81E" w14:textId="1C1D9F18" w:rsidR="00187D14" w:rsidRPr="001D15B8" w:rsidRDefault="00187D14" w:rsidP="00F91116">
      <w:pPr>
        <w:pStyle w:val="p1"/>
        <w:spacing w:line="360" w:lineRule="auto"/>
        <w:jc w:val="both"/>
        <w:rPr>
          <w:rFonts w:ascii="Arial" w:hAnsi="Arial" w:cs="Arial"/>
        </w:rPr>
      </w:pPr>
      <w:r w:rsidRPr="001D15B8">
        <w:rPr>
          <w:rStyle w:val="s1"/>
          <w:rFonts w:ascii="Arial" w:hAnsi="Arial" w:cs="Arial"/>
        </w:rPr>
        <w:t xml:space="preserve">La importancia de la buena enseñanza dentro del aula por parte del </w:t>
      </w:r>
      <w:r w:rsidR="00A64322" w:rsidRPr="001D15B8">
        <w:rPr>
          <w:rStyle w:val="s1"/>
          <w:rFonts w:ascii="Arial" w:hAnsi="Arial" w:cs="Arial"/>
        </w:rPr>
        <w:t>docente</w:t>
      </w:r>
      <w:r w:rsidRPr="001D15B8">
        <w:rPr>
          <w:rStyle w:val="s1"/>
          <w:rFonts w:ascii="Arial" w:hAnsi="Arial" w:cs="Arial"/>
        </w:rPr>
        <w:t xml:space="preserve"> es fundamental para que sus alumnos puedan desenvolverse dentro de su sociedad con un buen vocabulario extendido y aplicable en distintas ocasiones dentro de su </w:t>
      </w:r>
      <w:r w:rsidRPr="001D15B8">
        <w:rPr>
          <w:rStyle w:val="s1"/>
          <w:rFonts w:ascii="Arial" w:hAnsi="Arial" w:cs="Arial"/>
        </w:rPr>
        <w:lastRenderedPageBreak/>
        <w:t>contexto, acorde a su edad, y tantas otras cosas variantes que van dentro del lenguaje y su aplicación.</w:t>
      </w:r>
    </w:p>
    <w:p w14:paraId="54266077" w14:textId="77777777" w:rsidR="000F29DF" w:rsidRPr="001D15B8" w:rsidRDefault="000F29DF" w:rsidP="00F91116">
      <w:pPr>
        <w:pStyle w:val="p1"/>
        <w:spacing w:line="360" w:lineRule="auto"/>
        <w:jc w:val="both"/>
        <w:divId w:val="1115251323"/>
        <w:rPr>
          <w:rFonts w:ascii="Arial" w:hAnsi="Arial" w:cs="Arial"/>
        </w:rPr>
      </w:pPr>
      <w:r w:rsidRPr="001D15B8">
        <w:rPr>
          <w:rStyle w:val="s1"/>
          <w:rFonts w:ascii="Arial" w:hAnsi="Arial" w:cs="Arial"/>
        </w:rPr>
        <w:t>Eso es precisamente la competencia comunicativa y empezamos a desarrollarla desde pequeños, adaptándonos a diferentes situaciones que serán más diversas conforme vayamos creciendo.</w:t>
      </w:r>
      <w:r w:rsidRPr="001D15B8">
        <w:rPr>
          <w:rStyle w:val="apple-converted-space"/>
          <w:rFonts w:ascii="Arial" w:hAnsi="Arial" w:cs="Arial"/>
        </w:rPr>
        <w:t> </w:t>
      </w:r>
    </w:p>
    <w:p w14:paraId="5F4FA1F3" w14:textId="77777777" w:rsidR="000F29DF" w:rsidRDefault="000F29DF" w:rsidP="00F91116">
      <w:pPr>
        <w:pStyle w:val="p1"/>
        <w:spacing w:line="360" w:lineRule="auto"/>
        <w:jc w:val="both"/>
        <w:divId w:val="1115251323"/>
        <w:rPr>
          <w:rStyle w:val="s1"/>
          <w:rFonts w:ascii="Arial" w:hAnsi="Arial" w:cs="Arial"/>
        </w:rPr>
      </w:pPr>
      <w:r w:rsidRPr="001D15B8">
        <w:rPr>
          <w:rStyle w:val="s1"/>
          <w:rFonts w:ascii="Arial" w:hAnsi="Arial" w:cs="Arial"/>
        </w:rPr>
        <w:t>Las practicas sociales del lenguaje en edad preescolar son una herramienta para la educadora o el docente para satisfacer y complementar las actividades que este lleva a cabo con sus alumnos, es la manera de transmitir sus conocimientos, y de compartir las experiencias que llevaron a lograr tales conocimientos.</w:t>
      </w:r>
    </w:p>
    <w:p w14:paraId="0D04D6A0" w14:textId="77777777" w:rsidR="00BB0C0B" w:rsidRPr="001D15B8" w:rsidRDefault="00BB0C0B" w:rsidP="00BB0C0B">
      <w:pPr>
        <w:pStyle w:val="p1"/>
        <w:spacing w:line="360" w:lineRule="auto"/>
        <w:jc w:val="both"/>
        <w:rPr>
          <w:rFonts w:ascii="Arial" w:hAnsi="Arial" w:cs="Arial"/>
        </w:rPr>
      </w:pPr>
      <w:r>
        <w:rPr>
          <w:rStyle w:val="s1"/>
          <w:rFonts w:ascii="Arial" w:hAnsi="Arial" w:cs="Arial"/>
        </w:rPr>
        <w:t>El conocer a fondo las prácticas sociales de lenguaje, como menciona (Zamudio, 2015) se requiere que los estudiantes adquieran un conocimiento del español que les permita interactuar de manera oral y escrita, en el contexto escolar y extraescolar, por lo tanto, las prácticas sociales se vuelven una herramienta tanto como participante de la sociedad y en la familia sabiendo expresar lo que se desee y de una manera comprensible, pero me parece aun mas importante en el área profesional; la formación como docente me ayuda a desarrollar habilidad principalmente en la comunicación y en la lectura.</w:t>
      </w:r>
    </w:p>
    <w:p w14:paraId="0DAA6875" w14:textId="77777777" w:rsidR="00524FCE" w:rsidRDefault="000F29DF" w:rsidP="00F91116">
      <w:pPr>
        <w:pStyle w:val="p1"/>
        <w:spacing w:line="360" w:lineRule="auto"/>
        <w:jc w:val="both"/>
        <w:divId w:val="1115251323"/>
        <w:rPr>
          <w:rStyle w:val="s1"/>
          <w:rFonts w:ascii="Arial" w:hAnsi="Arial" w:cs="Arial"/>
        </w:rPr>
      </w:pPr>
      <w:r w:rsidRPr="001D15B8">
        <w:rPr>
          <w:rStyle w:val="s1"/>
          <w:rFonts w:ascii="Arial" w:hAnsi="Arial" w:cs="Arial"/>
        </w:rPr>
        <w:t xml:space="preserve">En la formación de futuros docentes, </w:t>
      </w:r>
      <w:r w:rsidR="00533D8C">
        <w:rPr>
          <w:rStyle w:val="s1"/>
          <w:rFonts w:ascii="Arial" w:hAnsi="Arial" w:cs="Arial"/>
        </w:rPr>
        <w:t xml:space="preserve">de </w:t>
      </w:r>
      <w:r w:rsidR="009923C3">
        <w:rPr>
          <w:rStyle w:val="s1"/>
          <w:rFonts w:ascii="Arial" w:hAnsi="Arial" w:cs="Arial"/>
        </w:rPr>
        <w:t xml:space="preserve">acuerdo con el programa de (SEP, 2017) </w:t>
      </w:r>
      <w:r w:rsidRPr="001D15B8">
        <w:rPr>
          <w:rStyle w:val="s1"/>
          <w:rFonts w:ascii="Arial" w:hAnsi="Arial" w:cs="Arial"/>
        </w:rPr>
        <w:t>se hace énfasis en la importancia de analizar diversas situaciones problemáticas para advertir la importancia que tienen la interacción con textos orales y escritos; la comprensión y el análisis de diferentes tipos de textos y los intercambios orales, y la importancia de que el niño realice y lleve a cabo practicas sociales del lenguaje con una mayor confianza no solo en su contexto escolar, sino también social y familiar.</w:t>
      </w:r>
    </w:p>
    <w:p w14:paraId="5D760A0C" w14:textId="77777777" w:rsidR="004361BE" w:rsidRDefault="00253493" w:rsidP="00F91116">
      <w:pPr>
        <w:pStyle w:val="p1"/>
        <w:spacing w:line="360" w:lineRule="auto"/>
        <w:jc w:val="both"/>
        <w:divId w:val="1115251323"/>
        <w:rPr>
          <w:rStyle w:val="s1"/>
          <w:rFonts w:ascii="Arial" w:hAnsi="Arial" w:cs="Arial"/>
        </w:rPr>
      </w:pPr>
      <w:r>
        <w:rPr>
          <w:rStyle w:val="s1"/>
          <w:rFonts w:ascii="Arial" w:hAnsi="Arial" w:cs="Arial"/>
        </w:rPr>
        <w:t>Personalmente, considero que esta</w:t>
      </w:r>
      <w:r w:rsidR="000F29DF" w:rsidRPr="001D15B8">
        <w:rPr>
          <w:rStyle w:val="s1"/>
          <w:rFonts w:ascii="Arial" w:hAnsi="Arial" w:cs="Arial"/>
        </w:rPr>
        <w:t xml:space="preserve"> asignatura resulta de suma importancia para que los niños desarrollen esa habilidad </w:t>
      </w:r>
      <w:r w:rsidR="00B77ED7" w:rsidRPr="001D15B8">
        <w:rPr>
          <w:rStyle w:val="s1"/>
          <w:rFonts w:ascii="Arial" w:hAnsi="Arial" w:cs="Arial"/>
        </w:rPr>
        <w:t>lingüística</w:t>
      </w:r>
      <w:r w:rsidR="000F29DF" w:rsidRPr="001D15B8">
        <w:rPr>
          <w:rStyle w:val="s1"/>
          <w:rFonts w:ascii="Arial" w:hAnsi="Arial" w:cs="Arial"/>
        </w:rPr>
        <w:t xml:space="preserve"> para expresar y compartir sus sentimientos, emociones, conocimientos y experiencias, ya que de esta manera el docente conoce los sabes previos que el alumno posee y de ahí partir para un desarrollo educativo más completo. Cuando el docente se encuentra con dificultades como un ambiente poco favorable para llevar a cabo este campo formativo la solución que se pondría en practica seria establecer un ambiente de </w:t>
      </w:r>
      <w:r w:rsidR="000F29DF" w:rsidRPr="001D15B8">
        <w:rPr>
          <w:rStyle w:val="s1"/>
          <w:rFonts w:ascii="Arial" w:hAnsi="Arial" w:cs="Arial"/>
        </w:rPr>
        <w:lastRenderedPageBreak/>
        <w:t>confianza de docente-alumnos y alumnos-docente en donde todos compartan y participen sin temor o vergüenza, y también que genere interés en que lo que realizan dentro del aula lo pueden poner en practica fuera de esta y que se obtienen buenos resultados según lo utilicen.</w:t>
      </w:r>
    </w:p>
    <w:p w14:paraId="146C5B62" w14:textId="77777777" w:rsidR="00D55F8E" w:rsidRDefault="00D55F8E" w:rsidP="00F91116">
      <w:pPr>
        <w:pStyle w:val="p1"/>
        <w:spacing w:line="360" w:lineRule="auto"/>
        <w:jc w:val="both"/>
        <w:divId w:val="1115251323"/>
        <w:rPr>
          <w:rStyle w:val="s1"/>
          <w:rFonts w:ascii="Arial" w:hAnsi="Arial" w:cs="Arial"/>
        </w:rPr>
      </w:pPr>
      <w:r>
        <w:rPr>
          <w:rStyle w:val="s1"/>
          <w:rFonts w:ascii="Arial" w:hAnsi="Arial" w:cs="Arial"/>
        </w:rPr>
        <w:t xml:space="preserve">Asimismo, como futuro docente </w:t>
      </w:r>
      <w:r w:rsidR="00D14426">
        <w:rPr>
          <w:rStyle w:val="s1"/>
          <w:rFonts w:ascii="Arial" w:hAnsi="Arial" w:cs="Arial"/>
        </w:rPr>
        <w:t xml:space="preserve">y actualmente estudiante, el lenguaje es constantemente utilizado </w:t>
      </w:r>
      <w:r w:rsidR="00D33F36">
        <w:rPr>
          <w:rStyle w:val="s1"/>
          <w:rFonts w:ascii="Arial" w:hAnsi="Arial" w:cs="Arial"/>
        </w:rPr>
        <w:t>en su</w:t>
      </w:r>
      <w:r w:rsidR="006603A2">
        <w:rPr>
          <w:rStyle w:val="s1"/>
          <w:rFonts w:ascii="Arial" w:hAnsi="Arial" w:cs="Arial"/>
        </w:rPr>
        <w:t>s distintas presentaciones y con distintos fines que en la actualidad han llevado incluso a los alumnos de preescolar a utilizarlos de igual manera</w:t>
      </w:r>
      <w:r w:rsidR="001F7A16">
        <w:rPr>
          <w:rStyle w:val="s1"/>
          <w:rFonts w:ascii="Arial" w:hAnsi="Arial" w:cs="Arial"/>
        </w:rPr>
        <w:t>.</w:t>
      </w:r>
    </w:p>
    <w:p w14:paraId="1BFA7D18" w14:textId="77777777" w:rsidR="00AF45F5" w:rsidRDefault="0091068D" w:rsidP="00AF45F5">
      <w:pPr>
        <w:spacing w:line="360" w:lineRule="auto"/>
        <w:jc w:val="both"/>
        <w:divId w:val="978651661"/>
        <w:rPr>
          <w:rFonts w:ascii="Arial" w:eastAsia="Times New Roman" w:hAnsi="Arial" w:cs="Arial"/>
          <w:color w:val="000000"/>
          <w:sz w:val="24"/>
          <w:szCs w:val="24"/>
        </w:rPr>
      </w:pPr>
      <w:r w:rsidRPr="00AF45F5">
        <w:rPr>
          <w:rStyle w:val="s1"/>
          <w:rFonts w:ascii="Arial" w:hAnsi="Arial" w:cs="Arial"/>
        </w:rPr>
        <w:t xml:space="preserve">Como menciona (Quevedo, L. </w:t>
      </w:r>
      <w:r w:rsidR="00AE4F0A" w:rsidRPr="00AF45F5">
        <w:rPr>
          <w:rStyle w:val="s1"/>
          <w:rFonts w:ascii="Arial" w:hAnsi="Arial" w:cs="Arial"/>
        </w:rPr>
        <w:t xml:space="preserve">2009) </w:t>
      </w:r>
      <w:r w:rsidR="006E5AD7" w:rsidRPr="00AF45F5">
        <w:rPr>
          <w:rStyle w:val="s1"/>
          <w:rFonts w:ascii="Arial" w:hAnsi="Arial" w:cs="Arial"/>
        </w:rPr>
        <w:t>“</w:t>
      </w:r>
      <w:r w:rsidR="00982E06" w:rsidRPr="00AF45F5">
        <w:rPr>
          <w:rFonts w:ascii="Arial" w:eastAsia="Times New Roman" w:hAnsi="Arial" w:cs="Arial"/>
          <w:color w:val="000000"/>
          <w:sz w:val="24"/>
          <w:szCs w:val="24"/>
        </w:rPr>
        <w:t>El desarrollo de las nuevas tecnologías electrónicas para la transmisión y almacenamiento de datos no solo ha impactado en estos territorios, sino que también han constituido un ecosistema o ambiente donde se desenvuelve nuestra vida y donde se producen y recrean los lenguajes, saberes, valores y orientaciones sociales que caracterizan a esta época.” En la actualidad la tecnolo</w:t>
      </w:r>
      <w:r w:rsidR="00183022" w:rsidRPr="00AF45F5">
        <w:rPr>
          <w:rFonts w:ascii="Arial" w:eastAsia="Times New Roman" w:hAnsi="Arial" w:cs="Arial"/>
          <w:color w:val="000000"/>
          <w:sz w:val="24"/>
          <w:szCs w:val="24"/>
        </w:rPr>
        <w:t xml:space="preserve">gía es un factor importante </w:t>
      </w:r>
      <w:r w:rsidR="00465B8F" w:rsidRPr="00AF45F5">
        <w:rPr>
          <w:rFonts w:ascii="Arial" w:eastAsia="Times New Roman" w:hAnsi="Arial" w:cs="Arial"/>
          <w:color w:val="000000"/>
          <w:sz w:val="24"/>
          <w:szCs w:val="24"/>
        </w:rPr>
        <w:t xml:space="preserve">al que todos hemos tenido que recurrir para mantenernos conectados </w:t>
      </w:r>
      <w:r w:rsidR="00E65E6F" w:rsidRPr="00AF45F5">
        <w:rPr>
          <w:rFonts w:ascii="Arial" w:eastAsia="Times New Roman" w:hAnsi="Arial" w:cs="Arial"/>
          <w:color w:val="000000"/>
          <w:sz w:val="24"/>
          <w:szCs w:val="24"/>
        </w:rPr>
        <w:t xml:space="preserve">y continuar educándonos, por lo tanto mientras la tecnología va evolucionando, nosotros vamos adaptándonos </w:t>
      </w:r>
      <w:r w:rsidR="00046C3B" w:rsidRPr="00AF45F5">
        <w:rPr>
          <w:rFonts w:ascii="Arial" w:eastAsia="Times New Roman" w:hAnsi="Arial" w:cs="Arial"/>
          <w:color w:val="000000"/>
          <w:sz w:val="24"/>
          <w:szCs w:val="24"/>
        </w:rPr>
        <w:t>y dependiendo un poco mas de ella al presentarse distintas problemáticas.</w:t>
      </w:r>
      <w:r w:rsidR="00027C8A" w:rsidRPr="00AF45F5">
        <w:rPr>
          <w:rFonts w:ascii="Arial" w:eastAsia="Times New Roman" w:hAnsi="Arial" w:cs="Arial"/>
          <w:color w:val="000000"/>
          <w:sz w:val="24"/>
          <w:szCs w:val="24"/>
        </w:rPr>
        <w:t xml:space="preserve"> Asimismo, en esta adaptamos y desarrollamos nuestro lenguaje dependiendo </w:t>
      </w:r>
      <w:r w:rsidR="00AF45F5" w:rsidRPr="00AF45F5">
        <w:rPr>
          <w:rFonts w:ascii="Arial" w:eastAsia="Times New Roman" w:hAnsi="Arial" w:cs="Arial"/>
          <w:color w:val="000000"/>
          <w:sz w:val="24"/>
          <w:szCs w:val="24"/>
        </w:rPr>
        <w:t>el contexto en el que se utilice.</w:t>
      </w:r>
    </w:p>
    <w:p w14:paraId="739DC7EC" w14:textId="77777777" w:rsidR="000F29DF" w:rsidRDefault="009B08DC" w:rsidP="00B674BB">
      <w:pPr>
        <w:spacing w:line="360" w:lineRule="auto"/>
        <w:jc w:val="both"/>
        <w:divId w:val="1661618144"/>
        <w:rPr>
          <w:rStyle w:val="s1"/>
          <w:rFonts w:ascii="Arial" w:hAnsi="Arial" w:cs="Arial"/>
        </w:rPr>
      </w:pPr>
      <w:r w:rsidRPr="009B08DC">
        <w:rPr>
          <w:rFonts w:ascii="Arial" w:hAnsi="Arial" w:cs="Arial"/>
          <w:sz w:val="24"/>
          <w:szCs w:val="24"/>
        </w:rPr>
        <w:t xml:space="preserve">Para concluir, </w:t>
      </w:r>
      <w:r w:rsidR="00B674BB">
        <w:rPr>
          <w:rFonts w:ascii="Arial" w:hAnsi="Arial" w:cs="Arial"/>
          <w:sz w:val="24"/>
          <w:szCs w:val="24"/>
        </w:rPr>
        <w:t>comprendo como futura docente que</w:t>
      </w:r>
      <w:r w:rsidR="000F29DF" w:rsidRPr="001D15B8">
        <w:rPr>
          <w:rStyle w:val="s1"/>
          <w:rFonts w:ascii="Arial" w:hAnsi="Arial" w:cs="Arial"/>
        </w:rPr>
        <w:t xml:space="preserve"> desde primera instancia deb</w:t>
      </w:r>
      <w:r w:rsidR="00A94DD2">
        <w:rPr>
          <w:rStyle w:val="s1"/>
          <w:rFonts w:ascii="Arial" w:hAnsi="Arial" w:cs="Arial"/>
        </w:rPr>
        <w:t>o</w:t>
      </w:r>
      <w:r w:rsidR="000F29DF" w:rsidRPr="001D15B8">
        <w:rPr>
          <w:rStyle w:val="s1"/>
          <w:rFonts w:ascii="Arial" w:hAnsi="Arial" w:cs="Arial"/>
        </w:rPr>
        <w:t xml:space="preserve"> saber lo que son las practicas sociales del lenguaje y explicar</w:t>
      </w:r>
      <w:r w:rsidR="00A94DD2">
        <w:rPr>
          <w:rStyle w:val="s1"/>
          <w:rFonts w:ascii="Arial" w:hAnsi="Arial" w:cs="Arial"/>
        </w:rPr>
        <w:t xml:space="preserve"> a los niños</w:t>
      </w:r>
      <w:r w:rsidR="000F29DF" w:rsidRPr="001D15B8">
        <w:rPr>
          <w:rStyle w:val="s1"/>
          <w:rFonts w:ascii="Arial" w:hAnsi="Arial" w:cs="Arial"/>
        </w:rPr>
        <w:t xml:space="preserve"> que diariamente las llevan a cabo ellos como personas comunes dentro de una sociedad, es decir, hablarles y explicarles de tal manera que entiendan que lo están haciendo en la escuela tiene un reflejo en la sociedad y viceversa</w:t>
      </w:r>
      <w:r w:rsidR="00F91116">
        <w:rPr>
          <w:rStyle w:val="s1"/>
          <w:rFonts w:ascii="Arial" w:hAnsi="Arial" w:cs="Arial"/>
        </w:rPr>
        <w:t>.</w:t>
      </w:r>
    </w:p>
    <w:p w14:paraId="070BB082" w14:textId="77777777" w:rsidR="00D424FB" w:rsidRPr="00D424FB" w:rsidRDefault="00D424FB" w:rsidP="00377CF5">
      <w:pPr>
        <w:spacing w:line="360" w:lineRule="auto"/>
        <w:jc w:val="both"/>
        <w:divId w:val="2001998715"/>
        <w:rPr>
          <w:rFonts w:ascii="Arial" w:hAnsi="Arial" w:cs="Arial"/>
          <w:sz w:val="24"/>
          <w:szCs w:val="24"/>
        </w:rPr>
      </w:pPr>
      <w:r w:rsidRPr="00D424FB">
        <w:rPr>
          <w:rFonts w:ascii="Arial" w:hAnsi="Arial" w:cs="Arial"/>
          <w:sz w:val="24"/>
          <w:szCs w:val="24"/>
        </w:rPr>
        <w:t>El lenguaje es una capacidad que se desarrolla a lo largo de toda la vida, considero que ese proceso nunca se detiene porque con las distintas épocas cambia, así que en preescolar es muy importante sentar bien las bases para que los niños sean competentes comunicativamente. Es una labor que debemos asumir con responsabilidad, adaptándonos al contexto extralingüístico y tratando de superarnos a diario, fortaleciendo aquellas habilidades que no se nos facilitan tanto como otras. </w:t>
      </w:r>
    </w:p>
    <w:p w14:paraId="667F23CC" w14:textId="77777777" w:rsidR="00CD24CB" w:rsidRDefault="00CD24CB" w:rsidP="00F91116">
      <w:pPr>
        <w:spacing w:line="360" w:lineRule="auto"/>
        <w:jc w:val="both"/>
        <w:divId w:val="1012219012"/>
        <w:rPr>
          <w:rFonts w:ascii="Arial" w:eastAsia="Times New Roman" w:hAnsi="Arial" w:cs="Arial"/>
          <w:sz w:val="24"/>
          <w:szCs w:val="24"/>
        </w:rPr>
      </w:pPr>
    </w:p>
    <w:p w14:paraId="368D2845" w14:textId="77777777" w:rsidR="00377CF5" w:rsidRDefault="00377CF5" w:rsidP="00F91116">
      <w:pPr>
        <w:spacing w:line="360" w:lineRule="auto"/>
        <w:jc w:val="both"/>
        <w:divId w:val="1012219012"/>
        <w:rPr>
          <w:rFonts w:ascii="Arial" w:eastAsia="Times New Roman" w:hAnsi="Arial" w:cs="Arial"/>
          <w:sz w:val="24"/>
          <w:szCs w:val="24"/>
        </w:rPr>
      </w:pPr>
      <w:r>
        <w:rPr>
          <w:rFonts w:ascii="Arial" w:eastAsia="Times New Roman" w:hAnsi="Arial" w:cs="Arial"/>
          <w:sz w:val="24"/>
          <w:szCs w:val="24"/>
        </w:rPr>
        <w:lastRenderedPageBreak/>
        <w:t>Bibliografía</w:t>
      </w:r>
    </w:p>
    <w:p w14:paraId="604EACC4" w14:textId="77777777" w:rsidR="00377CF5" w:rsidRDefault="00A64322" w:rsidP="00F91116">
      <w:pPr>
        <w:spacing w:line="360" w:lineRule="auto"/>
        <w:jc w:val="both"/>
        <w:divId w:val="1012219012"/>
        <w:rPr>
          <w:rFonts w:ascii="Arial" w:eastAsia="Times New Roman" w:hAnsi="Arial" w:cs="Arial"/>
          <w:sz w:val="24"/>
          <w:szCs w:val="24"/>
        </w:rPr>
      </w:pPr>
      <w:hyperlink r:id="rId5" w:history="1">
        <w:r w:rsidR="00376B75" w:rsidRPr="00CD4983">
          <w:rPr>
            <w:rStyle w:val="Hipervnculo"/>
            <w:rFonts w:ascii="Arial" w:eastAsia="Times New Roman" w:hAnsi="Arial" w:cs="Arial"/>
            <w:sz w:val="24"/>
            <w:szCs w:val="24"/>
          </w:rPr>
          <w:t>https://dialnet.unirioja.es/descarga/articulo/4905098.pdf</w:t>
        </w:r>
      </w:hyperlink>
    </w:p>
    <w:p w14:paraId="4546C2E7" w14:textId="77777777" w:rsidR="00041352" w:rsidRDefault="00041352">
      <w:pPr>
        <w:pStyle w:val="NormalWeb"/>
        <w:spacing w:line="480" w:lineRule="atLeast"/>
        <w:ind w:left="720" w:hanging="720"/>
        <w:divId w:val="1387298000"/>
        <w:rPr>
          <w:color w:val="000000"/>
        </w:rPr>
      </w:pPr>
      <w:r>
        <w:rPr>
          <w:color w:val="000000"/>
        </w:rPr>
        <w:t>Bautier, E., &amp; Bucheton, D. (1997). ¿Las prácticas sociales del lenguaje en la clase de francés? ¿Qué desafíos?</w:t>
      </w:r>
      <w:r>
        <w:rPr>
          <w:rStyle w:val="apple-converted-space"/>
          <w:color w:val="000000"/>
        </w:rPr>
        <w:t> </w:t>
      </w:r>
      <w:r>
        <w:rPr>
          <w:i/>
          <w:iCs/>
          <w:color w:val="000000"/>
        </w:rPr>
        <w:t>Institut National de Recherche Pédagogique</w:t>
      </w:r>
      <w:r>
        <w:rPr>
          <w:color w:val="000000"/>
        </w:rPr>
        <w:t>. https://es.scribd.com/document/356272363/Bautier-Bucheton-1997-Las-Practicas-Sociales-Del-Lenguaj-e</w:t>
      </w:r>
    </w:p>
    <w:p w14:paraId="46B000BE" w14:textId="77777777" w:rsidR="00041352" w:rsidRDefault="00041352">
      <w:pPr>
        <w:pStyle w:val="NormalWeb"/>
        <w:spacing w:line="480" w:lineRule="atLeast"/>
        <w:ind w:left="720" w:hanging="720"/>
        <w:divId w:val="1387298000"/>
        <w:rPr>
          <w:color w:val="000000"/>
        </w:rPr>
      </w:pPr>
      <w:r>
        <w:rPr>
          <w:color w:val="000000"/>
        </w:rPr>
        <w:t>Quevedo, L. (2009). Nuevas subjetividades juveniles en la sociedad en red.</w:t>
      </w:r>
      <w:r>
        <w:rPr>
          <w:rStyle w:val="apple-converted-space"/>
          <w:color w:val="000000"/>
        </w:rPr>
        <w:t> </w:t>
      </w:r>
      <w:r>
        <w:rPr>
          <w:i/>
          <w:iCs/>
          <w:color w:val="000000"/>
        </w:rPr>
        <w:t>Dialnet</w:t>
      </w:r>
      <w:r>
        <w:rPr>
          <w:color w:val="000000"/>
        </w:rPr>
        <w:t>. https://dialnet.unirioja.es/servlet/articulo?codigo=4699409</w:t>
      </w:r>
    </w:p>
    <w:p w14:paraId="69195748" w14:textId="77777777" w:rsidR="00041352" w:rsidRDefault="00041352">
      <w:pPr>
        <w:pStyle w:val="NormalWeb"/>
        <w:spacing w:line="480" w:lineRule="atLeast"/>
        <w:ind w:left="720" w:hanging="720"/>
        <w:divId w:val="1387298000"/>
        <w:rPr>
          <w:color w:val="000000"/>
        </w:rPr>
      </w:pPr>
      <w:r>
        <w:rPr>
          <w:color w:val="000000"/>
        </w:rPr>
        <w:t>Secretaría de Educación Pública. (2006).</w:t>
      </w:r>
      <w:r>
        <w:rPr>
          <w:rStyle w:val="apple-converted-space"/>
          <w:color w:val="000000"/>
        </w:rPr>
        <w:t> </w:t>
      </w:r>
      <w:r>
        <w:rPr>
          <w:i/>
          <w:iCs/>
          <w:color w:val="000000"/>
        </w:rPr>
        <w:t>Programa Español</w:t>
      </w:r>
      <w:r>
        <w:rPr>
          <w:color w:val="000000"/>
        </w:rPr>
        <w:t>. Secretaría de Educación Pública.</w:t>
      </w:r>
    </w:p>
    <w:p w14:paraId="0C365255" w14:textId="77777777" w:rsidR="00041352" w:rsidRDefault="00041352">
      <w:pPr>
        <w:pStyle w:val="NormalWeb"/>
        <w:spacing w:line="480" w:lineRule="atLeast"/>
        <w:ind w:left="720" w:hanging="720"/>
        <w:divId w:val="1387298000"/>
        <w:rPr>
          <w:color w:val="000000"/>
        </w:rPr>
      </w:pPr>
      <w:r>
        <w:rPr>
          <w:color w:val="000000"/>
        </w:rPr>
        <w:t>Zamudio, C. M. (2015).</w:t>
      </w:r>
      <w:r>
        <w:rPr>
          <w:rStyle w:val="apple-converted-space"/>
          <w:color w:val="000000"/>
        </w:rPr>
        <w:t> </w:t>
      </w:r>
      <w:r>
        <w:rPr>
          <w:i/>
          <w:iCs/>
          <w:color w:val="000000"/>
        </w:rPr>
        <w:t>Español como segunda lengua</w:t>
      </w:r>
      <w:r>
        <w:rPr>
          <w:rStyle w:val="apple-converted-space"/>
          <w:color w:val="000000"/>
        </w:rPr>
        <w:t> </w:t>
      </w:r>
      <w:r>
        <w:rPr>
          <w:color w:val="000000"/>
        </w:rPr>
        <w:t>(1.</w:t>
      </w:r>
      <w:r>
        <w:rPr>
          <w:color w:val="000000"/>
          <w:vertAlign w:val="superscript"/>
        </w:rPr>
        <w:t>a</w:t>
      </w:r>
      <w:r>
        <w:rPr>
          <w:rStyle w:val="apple-converted-space"/>
          <w:color w:val="000000"/>
        </w:rPr>
        <w:t> </w:t>
      </w:r>
      <w:r>
        <w:rPr>
          <w:color w:val="000000"/>
        </w:rPr>
        <w:t>ed.). Secretaria de Educación Pública.</w:t>
      </w:r>
    </w:p>
    <w:p w14:paraId="1B012CF2" w14:textId="77777777" w:rsidR="001E4245" w:rsidRDefault="001E4245" w:rsidP="00F91116">
      <w:pPr>
        <w:spacing w:line="360" w:lineRule="auto"/>
        <w:jc w:val="both"/>
        <w:divId w:val="1012219012"/>
        <w:rPr>
          <w:rFonts w:ascii="Arial" w:eastAsia="Times New Roman" w:hAnsi="Arial" w:cs="Arial"/>
          <w:sz w:val="24"/>
          <w:szCs w:val="24"/>
        </w:rPr>
      </w:pPr>
    </w:p>
    <w:p w14:paraId="1725FDE2" w14:textId="77777777" w:rsidR="00376B75" w:rsidRPr="001D15B8" w:rsidRDefault="00376B75" w:rsidP="00F91116">
      <w:pPr>
        <w:spacing w:line="360" w:lineRule="auto"/>
        <w:jc w:val="both"/>
        <w:divId w:val="1012219012"/>
        <w:rPr>
          <w:rFonts w:ascii="Arial" w:eastAsia="Times New Roman" w:hAnsi="Arial" w:cs="Arial"/>
          <w:sz w:val="24"/>
          <w:szCs w:val="24"/>
        </w:rPr>
      </w:pPr>
    </w:p>
    <w:sectPr w:rsidR="00376B75" w:rsidRPr="001D15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CD"/>
    <w:rsid w:val="00027C8A"/>
    <w:rsid w:val="00036AF3"/>
    <w:rsid w:val="00041352"/>
    <w:rsid w:val="00045804"/>
    <w:rsid w:val="00046C3B"/>
    <w:rsid w:val="0007224E"/>
    <w:rsid w:val="000901CA"/>
    <w:rsid w:val="000F29DF"/>
    <w:rsid w:val="001104CD"/>
    <w:rsid w:val="00110FEA"/>
    <w:rsid w:val="00182C58"/>
    <w:rsid w:val="00183022"/>
    <w:rsid w:val="00187D14"/>
    <w:rsid w:val="001B74A9"/>
    <w:rsid w:val="001D15B8"/>
    <w:rsid w:val="001E4245"/>
    <w:rsid w:val="001F7A16"/>
    <w:rsid w:val="00253493"/>
    <w:rsid w:val="002D4FDD"/>
    <w:rsid w:val="002D68C2"/>
    <w:rsid w:val="00370347"/>
    <w:rsid w:val="00376B75"/>
    <w:rsid w:val="00377CF5"/>
    <w:rsid w:val="003827EC"/>
    <w:rsid w:val="003E642B"/>
    <w:rsid w:val="004361BE"/>
    <w:rsid w:val="00465B8F"/>
    <w:rsid w:val="004C3BDB"/>
    <w:rsid w:val="004D6164"/>
    <w:rsid w:val="00513FBF"/>
    <w:rsid w:val="0052134B"/>
    <w:rsid w:val="00524FCE"/>
    <w:rsid w:val="00526A92"/>
    <w:rsid w:val="00533D8C"/>
    <w:rsid w:val="00560E76"/>
    <w:rsid w:val="00567B60"/>
    <w:rsid w:val="00630E74"/>
    <w:rsid w:val="00637296"/>
    <w:rsid w:val="006603A2"/>
    <w:rsid w:val="00666039"/>
    <w:rsid w:val="00696612"/>
    <w:rsid w:val="006978D1"/>
    <w:rsid w:val="006D3A5E"/>
    <w:rsid w:val="006D5F35"/>
    <w:rsid w:val="006E5AD7"/>
    <w:rsid w:val="007106B3"/>
    <w:rsid w:val="00753E2B"/>
    <w:rsid w:val="007802AF"/>
    <w:rsid w:val="0078504B"/>
    <w:rsid w:val="007B393F"/>
    <w:rsid w:val="007C7FB9"/>
    <w:rsid w:val="007D5A10"/>
    <w:rsid w:val="00831326"/>
    <w:rsid w:val="00863100"/>
    <w:rsid w:val="0088078B"/>
    <w:rsid w:val="0091068D"/>
    <w:rsid w:val="009572D1"/>
    <w:rsid w:val="00964CF6"/>
    <w:rsid w:val="00971711"/>
    <w:rsid w:val="00982E06"/>
    <w:rsid w:val="009923C3"/>
    <w:rsid w:val="00994FD9"/>
    <w:rsid w:val="009B08DC"/>
    <w:rsid w:val="009C4201"/>
    <w:rsid w:val="00A46602"/>
    <w:rsid w:val="00A54B80"/>
    <w:rsid w:val="00A64322"/>
    <w:rsid w:val="00A94DD2"/>
    <w:rsid w:val="00AC2048"/>
    <w:rsid w:val="00AD2F66"/>
    <w:rsid w:val="00AD4949"/>
    <w:rsid w:val="00AE4F0A"/>
    <w:rsid w:val="00AF45F5"/>
    <w:rsid w:val="00B37A3A"/>
    <w:rsid w:val="00B46C4E"/>
    <w:rsid w:val="00B52470"/>
    <w:rsid w:val="00B54846"/>
    <w:rsid w:val="00B674BB"/>
    <w:rsid w:val="00B77ED7"/>
    <w:rsid w:val="00BB0C0B"/>
    <w:rsid w:val="00C45863"/>
    <w:rsid w:val="00CD24CB"/>
    <w:rsid w:val="00CE739E"/>
    <w:rsid w:val="00D14426"/>
    <w:rsid w:val="00D25DDA"/>
    <w:rsid w:val="00D33F36"/>
    <w:rsid w:val="00D424FB"/>
    <w:rsid w:val="00D55F8E"/>
    <w:rsid w:val="00D60353"/>
    <w:rsid w:val="00D97BFF"/>
    <w:rsid w:val="00DC2FEA"/>
    <w:rsid w:val="00E04028"/>
    <w:rsid w:val="00E121EA"/>
    <w:rsid w:val="00E3585A"/>
    <w:rsid w:val="00E35C9C"/>
    <w:rsid w:val="00E510FA"/>
    <w:rsid w:val="00E65E6F"/>
    <w:rsid w:val="00EC167B"/>
    <w:rsid w:val="00ED1C78"/>
    <w:rsid w:val="00ED2E69"/>
    <w:rsid w:val="00ED56D1"/>
    <w:rsid w:val="00F27E52"/>
    <w:rsid w:val="00F91116"/>
    <w:rsid w:val="00FF1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315"/>
  <w15:chartTrackingRefBased/>
  <w15:docId w15:val="{1FD83027-53D7-2B49-B16D-A6B1ABF8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0F29DF"/>
    <w:rPr>
      <w:rFonts w:ascii=".AppleSystemUIFont" w:hAnsi=".AppleSystemUIFont" w:cs="Times New Roman"/>
      <w:sz w:val="24"/>
      <w:szCs w:val="24"/>
    </w:rPr>
  </w:style>
  <w:style w:type="paragraph" w:customStyle="1" w:styleId="p2">
    <w:name w:val="p2"/>
    <w:basedOn w:val="Normal"/>
    <w:rsid w:val="000F29DF"/>
    <w:rPr>
      <w:rFonts w:ascii=".AppleSystemUIFont" w:hAnsi=".AppleSystemUIFont" w:cs="Times New Roman"/>
      <w:sz w:val="24"/>
      <w:szCs w:val="24"/>
    </w:rPr>
  </w:style>
  <w:style w:type="character" w:customStyle="1" w:styleId="s1">
    <w:name w:val="s1"/>
    <w:basedOn w:val="Fuentedeprrafopredeter"/>
    <w:rsid w:val="000F29DF"/>
    <w:rPr>
      <w:rFonts w:ascii=".SFUI-Regular" w:hAnsi=".SFUI-Regular" w:hint="default"/>
      <w:b w:val="0"/>
      <w:bCs w:val="0"/>
      <w:i w:val="0"/>
      <w:iCs w:val="0"/>
      <w:sz w:val="24"/>
      <w:szCs w:val="24"/>
    </w:rPr>
  </w:style>
  <w:style w:type="character" w:customStyle="1" w:styleId="apple-converted-space">
    <w:name w:val="apple-converted-space"/>
    <w:basedOn w:val="Fuentedeprrafopredeter"/>
    <w:rsid w:val="000F29DF"/>
  </w:style>
  <w:style w:type="character" w:styleId="Hipervnculo">
    <w:name w:val="Hyperlink"/>
    <w:basedOn w:val="Fuentedeprrafopredeter"/>
    <w:uiPriority w:val="99"/>
    <w:unhideWhenUsed/>
    <w:rsid w:val="00376B75"/>
    <w:rPr>
      <w:color w:val="0563C1" w:themeColor="hyperlink"/>
      <w:u w:val="single"/>
    </w:rPr>
  </w:style>
  <w:style w:type="character" w:styleId="Mencinsinresolver">
    <w:name w:val="Unresolved Mention"/>
    <w:basedOn w:val="Fuentedeprrafopredeter"/>
    <w:uiPriority w:val="99"/>
    <w:semiHidden/>
    <w:unhideWhenUsed/>
    <w:rsid w:val="00376B75"/>
    <w:rPr>
      <w:color w:val="605E5C"/>
      <w:shd w:val="clear" w:color="auto" w:fill="E1DFDD"/>
    </w:rPr>
  </w:style>
  <w:style w:type="paragraph" w:styleId="NormalWeb">
    <w:name w:val="Normal (Web)"/>
    <w:basedOn w:val="Normal"/>
    <w:uiPriority w:val="99"/>
    <w:semiHidden/>
    <w:unhideWhenUsed/>
    <w:rsid w:val="0004135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357411">
      <w:bodyDiv w:val="1"/>
      <w:marLeft w:val="0"/>
      <w:marRight w:val="0"/>
      <w:marTop w:val="0"/>
      <w:marBottom w:val="0"/>
      <w:divBdr>
        <w:top w:val="none" w:sz="0" w:space="0" w:color="auto"/>
        <w:left w:val="none" w:sz="0" w:space="0" w:color="auto"/>
        <w:bottom w:val="none" w:sz="0" w:space="0" w:color="auto"/>
        <w:right w:val="none" w:sz="0" w:space="0" w:color="auto"/>
      </w:divBdr>
    </w:div>
    <w:div w:id="1009215968">
      <w:bodyDiv w:val="1"/>
      <w:marLeft w:val="0"/>
      <w:marRight w:val="0"/>
      <w:marTop w:val="0"/>
      <w:marBottom w:val="0"/>
      <w:divBdr>
        <w:top w:val="none" w:sz="0" w:space="0" w:color="auto"/>
        <w:left w:val="none" w:sz="0" w:space="0" w:color="auto"/>
        <w:bottom w:val="none" w:sz="0" w:space="0" w:color="auto"/>
        <w:right w:val="none" w:sz="0" w:space="0" w:color="auto"/>
      </w:divBdr>
    </w:div>
    <w:div w:id="10122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251323">
          <w:marLeft w:val="0"/>
          <w:marRight w:val="0"/>
          <w:marTop w:val="0"/>
          <w:marBottom w:val="0"/>
          <w:divBdr>
            <w:top w:val="none" w:sz="0" w:space="0" w:color="auto"/>
            <w:left w:val="none" w:sz="0" w:space="0" w:color="auto"/>
            <w:bottom w:val="none" w:sz="0" w:space="0" w:color="auto"/>
            <w:right w:val="none" w:sz="0" w:space="0" w:color="auto"/>
          </w:divBdr>
          <w:divsChild>
            <w:div w:id="978651661">
              <w:marLeft w:val="0"/>
              <w:marRight w:val="0"/>
              <w:marTop w:val="0"/>
              <w:marBottom w:val="0"/>
              <w:divBdr>
                <w:top w:val="none" w:sz="0" w:space="0" w:color="auto"/>
                <w:left w:val="none" w:sz="0" w:space="0" w:color="auto"/>
                <w:bottom w:val="none" w:sz="0" w:space="0" w:color="auto"/>
                <w:right w:val="none" w:sz="0" w:space="0" w:color="auto"/>
              </w:divBdr>
              <w:divsChild>
                <w:div w:id="184559689">
                  <w:marLeft w:val="0"/>
                  <w:marRight w:val="0"/>
                  <w:marTop w:val="0"/>
                  <w:marBottom w:val="0"/>
                  <w:divBdr>
                    <w:top w:val="none" w:sz="0" w:space="0" w:color="auto"/>
                    <w:left w:val="none" w:sz="0" w:space="0" w:color="auto"/>
                    <w:bottom w:val="none" w:sz="0" w:space="0" w:color="auto"/>
                    <w:right w:val="none" w:sz="0" w:space="0" w:color="auto"/>
                  </w:divBdr>
                </w:div>
                <w:div w:id="1661618144">
                  <w:marLeft w:val="0"/>
                  <w:marRight w:val="0"/>
                  <w:marTop w:val="0"/>
                  <w:marBottom w:val="0"/>
                  <w:divBdr>
                    <w:top w:val="none" w:sz="0" w:space="0" w:color="auto"/>
                    <w:left w:val="none" w:sz="0" w:space="0" w:color="auto"/>
                    <w:bottom w:val="none" w:sz="0" w:space="0" w:color="auto"/>
                    <w:right w:val="none" w:sz="0" w:space="0" w:color="auto"/>
                  </w:divBdr>
                  <w:divsChild>
                    <w:div w:id="934705043">
                      <w:marLeft w:val="0"/>
                      <w:marRight w:val="0"/>
                      <w:marTop w:val="0"/>
                      <w:marBottom w:val="0"/>
                      <w:divBdr>
                        <w:top w:val="none" w:sz="0" w:space="0" w:color="auto"/>
                        <w:left w:val="none" w:sz="0" w:space="0" w:color="auto"/>
                        <w:bottom w:val="none" w:sz="0" w:space="0" w:color="auto"/>
                        <w:right w:val="none" w:sz="0" w:space="0" w:color="auto"/>
                      </w:divBdr>
                    </w:div>
                    <w:div w:id="2001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000">
          <w:marLeft w:val="0"/>
          <w:marRight w:val="0"/>
          <w:marTop w:val="0"/>
          <w:marBottom w:val="0"/>
          <w:divBdr>
            <w:top w:val="none" w:sz="0" w:space="0" w:color="auto"/>
            <w:left w:val="none" w:sz="0" w:space="0" w:color="auto"/>
            <w:bottom w:val="none" w:sz="0" w:space="0" w:color="auto"/>
            <w:right w:val="none" w:sz="0" w:space="0" w:color="auto"/>
          </w:divBdr>
        </w:div>
      </w:divsChild>
    </w:div>
    <w:div w:id="12336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lnet.unirioja.es/descarga/articulo/4905098.pdf"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1187</Words>
  <Characters>6530</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4</cp:revision>
  <dcterms:created xsi:type="dcterms:W3CDTF">2021-04-19T03:58:00Z</dcterms:created>
  <dcterms:modified xsi:type="dcterms:W3CDTF">2021-04-19T04:05:00Z</dcterms:modified>
</cp:coreProperties>
</file>