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07B" w:rsidRPr="00DD6058" w:rsidRDefault="0002507B" w:rsidP="0002507B">
      <w:pPr>
        <w:jc w:val="center"/>
        <w:rPr>
          <w:rFonts w:ascii="Times New Roman" w:hAnsi="Times New Roman" w:cs="Times New Roman"/>
          <w:b/>
          <w:sz w:val="26"/>
          <w:szCs w:val="26"/>
        </w:rPr>
      </w:pPr>
      <w:r w:rsidRPr="00DD6058">
        <w:rPr>
          <w:rFonts w:ascii="Times New Roman" w:hAnsi="Times New Roman" w:cs="Times New Roman"/>
          <w:b/>
          <w:sz w:val="26"/>
          <w:szCs w:val="26"/>
        </w:rPr>
        <w:t>ESCUELA NORMAL DE EDUCACION PREESCOLAR</w:t>
      </w:r>
    </w:p>
    <w:p w:rsidR="0002507B" w:rsidRDefault="0002507B" w:rsidP="0002507B">
      <w:pPr>
        <w:jc w:val="center"/>
        <w:rPr>
          <w:rFonts w:ascii="Times New Roman" w:hAnsi="Times New Roman" w:cs="Times New Roman"/>
          <w:b/>
          <w:sz w:val="26"/>
          <w:szCs w:val="26"/>
        </w:rPr>
      </w:pPr>
      <w:r w:rsidRPr="00DD6058">
        <w:rPr>
          <w:rFonts w:ascii="Times New Roman" w:hAnsi="Times New Roman" w:cs="Times New Roman"/>
          <w:b/>
          <w:sz w:val="26"/>
          <w:szCs w:val="26"/>
        </w:rPr>
        <w:t>LICENCIATURA EN EDUCACION PREESCOLAR</w:t>
      </w:r>
    </w:p>
    <w:p w:rsidR="0002507B" w:rsidRPr="00DD6058" w:rsidRDefault="0002507B" w:rsidP="0002507B">
      <w:pPr>
        <w:jc w:val="center"/>
        <w:rPr>
          <w:rFonts w:ascii="Times New Roman" w:hAnsi="Times New Roman" w:cs="Times New Roman"/>
          <w:b/>
          <w:sz w:val="26"/>
          <w:szCs w:val="26"/>
        </w:rPr>
      </w:pPr>
    </w:p>
    <w:p w:rsidR="0002507B" w:rsidRDefault="0002507B" w:rsidP="0002507B">
      <w:pPr>
        <w:jc w:val="center"/>
      </w:pPr>
      <w:r>
        <w:rPr>
          <w:noProof/>
          <w:lang w:eastAsia="es-MX"/>
        </w:rPr>
        <w:drawing>
          <wp:inline distT="0" distB="0" distL="0" distR="0" wp14:anchorId="50064A91" wp14:editId="1C6772D9">
            <wp:extent cx="1857375" cy="1381125"/>
            <wp:effectExtent l="0" t="0" r="0" b="952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02507B" w:rsidRPr="00110E0F" w:rsidRDefault="0002507B" w:rsidP="0002507B">
      <w:pPr>
        <w:jc w:val="center"/>
        <w:rPr>
          <w:sz w:val="28"/>
          <w:szCs w:val="28"/>
        </w:rPr>
      </w:pPr>
    </w:p>
    <w:p w:rsidR="0002507B" w:rsidRPr="00110E0F" w:rsidRDefault="0002507B" w:rsidP="0002507B">
      <w:pPr>
        <w:jc w:val="center"/>
        <w:rPr>
          <w:rFonts w:ascii="Times New Roman" w:hAnsi="Times New Roman" w:cs="Times New Roman"/>
          <w:b/>
          <w:i/>
          <w:sz w:val="28"/>
          <w:szCs w:val="28"/>
          <w:u w:val="single"/>
        </w:rPr>
      </w:pPr>
      <w:r w:rsidRPr="00110E0F">
        <w:rPr>
          <w:rFonts w:ascii="Times New Roman" w:hAnsi="Times New Roman" w:cs="Times New Roman"/>
          <w:b/>
          <w:i/>
          <w:sz w:val="28"/>
          <w:szCs w:val="28"/>
          <w:u w:val="single"/>
        </w:rPr>
        <w:t xml:space="preserve">PRACTICAS SOCIALES DE LENGUAJE </w:t>
      </w:r>
    </w:p>
    <w:p w:rsidR="0002507B" w:rsidRPr="00DD6058" w:rsidRDefault="0002507B" w:rsidP="0002507B">
      <w:pPr>
        <w:jc w:val="center"/>
        <w:rPr>
          <w:rFonts w:ascii="Times New Roman" w:hAnsi="Times New Roman" w:cs="Times New Roman"/>
          <w:b/>
          <w:sz w:val="26"/>
          <w:szCs w:val="26"/>
          <w:u w:val="single"/>
        </w:rPr>
      </w:pPr>
    </w:p>
    <w:p w:rsidR="0002507B" w:rsidRDefault="0002507B" w:rsidP="0002507B">
      <w:pPr>
        <w:jc w:val="center"/>
        <w:rPr>
          <w:rFonts w:ascii="Times New Roman" w:hAnsi="Times New Roman" w:cs="Times New Roman"/>
          <w:b/>
          <w:sz w:val="26"/>
          <w:szCs w:val="26"/>
        </w:rPr>
      </w:pPr>
      <w:r w:rsidRPr="00DD6058">
        <w:rPr>
          <w:rFonts w:ascii="Times New Roman" w:hAnsi="Times New Roman" w:cs="Times New Roman"/>
          <w:b/>
          <w:sz w:val="26"/>
          <w:szCs w:val="26"/>
        </w:rPr>
        <w:t>DOCENTE TITULAR DEL CURSO: MARIA ELENA VILLAR</w:t>
      </w:r>
      <w:r>
        <w:rPr>
          <w:rFonts w:ascii="Times New Roman" w:hAnsi="Times New Roman" w:cs="Times New Roman"/>
          <w:b/>
          <w:sz w:val="26"/>
          <w:szCs w:val="26"/>
        </w:rPr>
        <w:t>R</w:t>
      </w:r>
      <w:r w:rsidRPr="00DD6058">
        <w:rPr>
          <w:rFonts w:ascii="Times New Roman" w:hAnsi="Times New Roman" w:cs="Times New Roman"/>
          <w:b/>
          <w:sz w:val="26"/>
          <w:szCs w:val="26"/>
        </w:rPr>
        <w:t xml:space="preserve">EAL MARQUEZ </w:t>
      </w:r>
    </w:p>
    <w:p w:rsidR="0002507B" w:rsidRPr="00DD6058" w:rsidRDefault="0002507B" w:rsidP="0002507B">
      <w:pPr>
        <w:jc w:val="center"/>
        <w:rPr>
          <w:rFonts w:ascii="Times New Roman" w:hAnsi="Times New Roman" w:cs="Times New Roman"/>
          <w:b/>
          <w:sz w:val="26"/>
          <w:szCs w:val="26"/>
        </w:rPr>
      </w:pPr>
    </w:p>
    <w:p w:rsidR="0002507B" w:rsidRPr="00DD6058" w:rsidRDefault="0002507B" w:rsidP="0002507B">
      <w:pPr>
        <w:jc w:val="center"/>
        <w:rPr>
          <w:rFonts w:ascii="Times New Roman" w:hAnsi="Times New Roman" w:cs="Times New Roman"/>
          <w:b/>
          <w:sz w:val="26"/>
          <w:szCs w:val="26"/>
        </w:rPr>
      </w:pPr>
    </w:p>
    <w:p w:rsidR="0002507B" w:rsidRDefault="0002507B" w:rsidP="0002507B">
      <w:pPr>
        <w:jc w:val="center"/>
        <w:rPr>
          <w:rFonts w:ascii="Times New Roman" w:hAnsi="Times New Roman" w:cs="Times New Roman"/>
          <w:b/>
          <w:sz w:val="26"/>
          <w:szCs w:val="26"/>
        </w:rPr>
      </w:pPr>
      <w:r>
        <w:rPr>
          <w:rFonts w:ascii="Times New Roman" w:hAnsi="Times New Roman" w:cs="Times New Roman"/>
          <w:b/>
          <w:sz w:val="26"/>
          <w:szCs w:val="26"/>
        </w:rPr>
        <w:t>“</w:t>
      </w:r>
      <w:r>
        <w:rPr>
          <w:rFonts w:ascii="Times New Roman" w:hAnsi="Times New Roman" w:cs="Times New Roman"/>
          <w:b/>
          <w:sz w:val="26"/>
          <w:szCs w:val="26"/>
        </w:rPr>
        <w:t>EVIDENCIA, UNIDAD 1</w:t>
      </w:r>
      <w:r>
        <w:rPr>
          <w:rFonts w:ascii="Times New Roman" w:hAnsi="Times New Roman" w:cs="Times New Roman"/>
          <w:b/>
          <w:sz w:val="26"/>
          <w:szCs w:val="26"/>
        </w:rPr>
        <w:t>”</w:t>
      </w:r>
    </w:p>
    <w:p w:rsidR="0002507B" w:rsidRDefault="0002507B" w:rsidP="0002507B">
      <w:pPr>
        <w:jc w:val="center"/>
        <w:rPr>
          <w:rFonts w:ascii="Times New Roman" w:hAnsi="Times New Roman" w:cs="Times New Roman"/>
          <w:b/>
          <w:sz w:val="26"/>
          <w:szCs w:val="26"/>
        </w:rPr>
      </w:pPr>
    </w:p>
    <w:p w:rsidR="0002507B" w:rsidRDefault="0002507B" w:rsidP="0002507B">
      <w:pPr>
        <w:jc w:val="center"/>
        <w:rPr>
          <w:rFonts w:ascii="Times New Roman" w:hAnsi="Times New Roman" w:cs="Times New Roman"/>
          <w:b/>
          <w:sz w:val="26"/>
          <w:szCs w:val="26"/>
        </w:rPr>
      </w:pPr>
    </w:p>
    <w:p w:rsidR="0002507B" w:rsidRDefault="0002507B" w:rsidP="0002507B">
      <w:pPr>
        <w:jc w:val="center"/>
        <w:rPr>
          <w:rFonts w:ascii="Times New Roman" w:hAnsi="Times New Roman" w:cs="Times New Roman"/>
          <w:b/>
          <w:sz w:val="26"/>
          <w:szCs w:val="26"/>
        </w:rPr>
      </w:pPr>
      <w:r>
        <w:rPr>
          <w:rFonts w:ascii="Times New Roman" w:hAnsi="Times New Roman" w:cs="Times New Roman"/>
          <w:b/>
          <w:sz w:val="26"/>
          <w:szCs w:val="26"/>
        </w:rPr>
        <w:t xml:space="preserve">ESTEFANIA HERNANDEZ AGUILLON </w:t>
      </w:r>
    </w:p>
    <w:p w:rsidR="0002507B" w:rsidRDefault="0002507B" w:rsidP="0002507B">
      <w:pPr>
        <w:jc w:val="center"/>
        <w:rPr>
          <w:rFonts w:ascii="Times New Roman" w:hAnsi="Times New Roman" w:cs="Times New Roman"/>
          <w:b/>
          <w:sz w:val="26"/>
          <w:szCs w:val="26"/>
        </w:rPr>
      </w:pPr>
      <w:r>
        <w:rPr>
          <w:rFonts w:ascii="Times New Roman" w:hAnsi="Times New Roman" w:cs="Times New Roman"/>
          <w:b/>
          <w:sz w:val="26"/>
          <w:szCs w:val="26"/>
        </w:rPr>
        <w:t>PRIMER AÑO, SEGUNDO SEMESTRE SECCION “C”</w:t>
      </w:r>
    </w:p>
    <w:p w:rsidR="0002507B" w:rsidRDefault="0002507B" w:rsidP="0002507B">
      <w:pPr>
        <w:rPr>
          <w:rFonts w:ascii="Times New Roman" w:hAnsi="Times New Roman" w:cs="Times New Roman"/>
          <w:b/>
          <w:sz w:val="26"/>
          <w:szCs w:val="26"/>
        </w:rPr>
      </w:pPr>
    </w:p>
    <w:p w:rsidR="0002507B" w:rsidRDefault="0002507B" w:rsidP="0002507B">
      <w:pPr>
        <w:jc w:val="center"/>
        <w:rPr>
          <w:rFonts w:ascii="Times New Roman" w:hAnsi="Times New Roman" w:cs="Times New Roman"/>
          <w:b/>
          <w:sz w:val="26"/>
          <w:szCs w:val="26"/>
        </w:rPr>
      </w:pPr>
    </w:p>
    <w:p w:rsidR="0002507B" w:rsidRDefault="0002507B" w:rsidP="0002507B">
      <w:pPr>
        <w:jc w:val="center"/>
        <w:rPr>
          <w:rFonts w:ascii="Times New Roman" w:hAnsi="Times New Roman" w:cs="Times New Roman"/>
          <w:b/>
          <w:sz w:val="26"/>
          <w:szCs w:val="26"/>
        </w:rPr>
      </w:pPr>
    </w:p>
    <w:p w:rsidR="0002507B" w:rsidRDefault="0002507B" w:rsidP="0002507B">
      <w:pPr>
        <w:jc w:val="center"/>
        <w:rPr>
          <w:rFonts w:ascii="Times New Roman" w:hAnsi="Times New Roman" w:cs="Times New Roman"/>
          <w:b/>
          <w:sz w:val="26"/>
          <w:szCs w:val="26"/>
        </w:rPr>
      </w:pPr>
    </w:p>
    <w:p w:rsidR="0002507B" w:rsidRDefault="0002507B" w:rsidP="0002507B">
      <w:pPr>
        <w:rPr>
          <w:rFonts w:ascii="Times New Roman" w:hAnsi="Times New Roman" w:cs="Times New Roman"/>
          <w:b/>
          <w:sz w:val="26"/>
          <w:szCs w:val="26"/>
        </w:rPr>
      </w:pPr>
    </w:p>
    <w:p w:rsidR="0002507B" w:rsidRDefault="0002507B" w:rsidP="0002507B">
      <w:pPr>
        <w:jc w:val="center"/>
        <w:rPr>
          <w:rFonts w:ascii="Times New Roman" w:hAnsi="Times New Roman" w:cs="Times New Roman"/>
          <w:b/>
          <w:sz w:val="26"/>
          <w:szCs w:val="26"/>
        </w:rPr>
      </w:pPr>
      <w:r>
        <w:rPr>
          <w:rFonts w:ascii="Times New Roman" w:hAnsi="Times New Roman" w:cs="Times New Roman"/>
          <w:b/>
          <w:sz w:val="26"/>
          <w:szCs w:val="26"/>
        </w:rPr>
        <w:t>MARZO 2021                                                                   SALTILLO, COAHUILA</w:t>
      </w:r>
    </w:p>
    <w:p w:rsidR="0002507B" w:rsidRDefault="0002507B" w:rsidP="0002507B">
      <w:pPr>
        <w:jc w:val="center"/>
        <w:rPr>
          <w:rFonts w:ascii="Times New Roman" w:hAnsi="Times New Roman" w:cs="Times New Roman"/>
          <w:b/>
          <w:sz w:val="26"/>
          <w:szCs w:val="26"/>
        </w:rPr>
      </w:pPr>
    </w:p>
    <w:p w:rsidR="00433313" w:rsidRDefault="00433313" w:rsidP="0002507B">
      <w:pPr>
        <w:spacing w:after="0" w:line="240" w:lineRule="auto"/>
        <w:jc w:val="center"/>
        <w:rPr>
          <w:rFonts w:ascii="Times New Roman" w:hAnsi="Times New Roman" w:cs="Times New Roman"/>
          <w:b/>
          <w:color w:val="000000"/>
          <w:sz w:val="28"/>
          <w:szCs w:val="28"/>
        </w:rPr>
      </w:pPr>
    </w:p>
    <w:p w:rsidR="0002507B" w:rsidRPr="000E1D1A" w:rsidRDefault="0002507B" w:rsidP="0002507B">
      <w:pPr>
        <w:spacing w:after="0" w:line="240" w:lineRule="auto"/>
        <w:jc w:val="center"/>
        <w:rPr>
          <w:rFonts w:ascii="Times New Roman" w:eastAsia="Times New Roman" w:hAnsi="Times New Roman" w:cs="Times New Roman"/>
          <w:b/>
          <w:bCs/>
          <w:sz w:val="28"/>
          <w:szCs w:val="28"/>
          <w:lang w:eastAsia="es-MX"/>
        </w:rPr>
      </w:pPr>
      <w:r w:rsidRPr="000E1D1A">
        <w:rPr>
          <w:rFonts w:ascii="Times New Roman" w:hAnsi="Times New Roman" w:cs="Times New Roman"/>
          <w:b/>
          <w:color w:val="000000"/>
          <w:sz w:val="28"/>
          <w:szCs w:val="28"/>
        </w:rPr>
        <w:t xml:space="preserve">Texto aurorreflexivo sobre las </w:t>
      </w:r>
      <w:r w:rsidRPr="000E1D1A">
        <w:rPr>
          <w:rFonts w:ascii="Times New Roman" w:hAnsi="Times New Roman" w:cs="Times New Roman"/>
          <w:b/>
          <w:color w:val="000000"/>
          <w:sz w:val="28"/>
          <w:szCs w:val="28"/>
        </w:rPr>
        <w:t>trasformaciones</w:t>
      </w:r>
      <w:r w:rsidRPr="000E1D1A">
        <w:rPr>
          <w:rFonts w:ascii="Times New Roman" w:hAnsi="Times New Roman" w:cs="Times New Roman"/>
          <w:b/>
          <w:color w:val="000000"/>
          <w:sz w:val="28"/>
          <w:szCs w:val="28"/>
        </w:rPr>
        <w:t xml:space="preserve"> que sufrirán sus modos y pautas de interacción con y a través del lenguaje gracias a la formación docente</w:t>
      </w:r>
      <w:r w:rsidRPr="000E1D1A">
        <w:rPr>
          <w:rFonts w:ascii="Times New Roman" w:hAnsi="Times New Roman" w:cs="Times New Roman"/>
          <w:b/>
          <w:color w:val="000000"/>
          <w:sz w:val="28"/>
          <w:szCs w:val="28"/>
        </w:rPr>
        <w:t>.</w:t>
      </w:r>
    </w:p>
    <w:p w:rsidR="0002507B" w:rsidRDefault="0002507B" w:rsidP="0002507B">
      <w:pPr>
        <w:spacing w:after="0" w:line="240" w:lineRule="auto"/>
        <w:rPr>
          <w:rFonts w:ascii="Times New Roman" w:eastAsia="Times New Roman" w:hAnsi="Times New Roman" w:cs="Times New Roman"/>
          <w:b/>
          <w:bCs/>
          <w:sz w:val="26"/>
          <w:szCs w:val="26"/>
          <w:lang w:eastAsia="es-MX"/>
        </w:rPr>
      </w:pPr>
    </w:p>
    <w:p w:rsidR="00433313" w:rsidRPr="000E1D1A" w:rsidRDefault="00433313" w:rsidP="0002507B">
      <w:pPr>
        <w:spacing w:after="0" w:line="240" w:lineRule="auto"/>
        <w:rPr>
          <w:rFonts w:ascii="Times New Roman" w:eastAsia="Times New Roman" w:hAnsi="Times New Roman" w:cs="Times New Roman"/>
          <w:b/>
          <w:bCs/>
          <w:sz w:val="26"/>
          <w:szCs w:val="26"/>
          <w:lang w:eastAsia="es-MX"/>
        </w:rPr>
      </w:pPr>
    </w:p>
    <w:p w:rsidR="0002507B" w:rsidRDefault="000E1D1A" w:rsidP="00C96847">
      <w:pPr>
        <w:spacing w:after="0" w:line="240" w:lineRule="auto"/>
        <w:jc w:val="center"/>
        <w:rPr>
          <w:rFonts w:ascii="Times New Roman" w:eastAsia="Times New Roman" w:hAnsi="Times New Roman" w:cs="Times New Roman"/>
          <w:b/>
          <w:bCs/>
          <w:i/>
          <w:sz w:val="26"/>
          <w:szCs w:val="26"/>
          <w:lang w:eastAsia="es-MX"/>
        </w:rPr>
      </w:pPr>
      <w:r>
        <w:rPr>
          <w:rFonts w:ascii="Times New Roman" w:eastAsia="Times New Roman" w:hAnsi="Times New Roman" w:cs="Times New Roman"/>
          <w:b/>
          <w:bCs/>
          <w:sz w:val="26"/>
          <w:szCs w:val="26"/>
          <w:lang w:eastAsia="es-MX"/>
        </w:rPr>
        <w:t>“</w:t>
      </w:r>
      <w:r w:rsidR="00C96847" w:rsidRPr="000E1D1A">
        <w:rPr>
          <w:rFonts w:ascii="Times New Roman" w:eastAsia="Times New Roman" w:hAnsi="Times New Roman" w:cs="Times New Roman"/>
          <w:b/>
          <w:bCs/>
          <w:i/>
          <w:sz w:val="26"/>
          <w:szCs w:val="26"/>
          <w:lang w:eastAsia="es-MX"/>
        </w:rPr>
        <w:t>Importancia de las prácticas sociales del lenguaje en la vida cotidiana</w:t>
      </w:r>
      <w:r w:rsidRPr="000E1D1A">
        <w:rPr>
          <w:rFonts w:ascii="Times New Roman" w:eastAsia="Times New Roman" w:hAnsi="Times New Roman" w:cs="Times New Roman"/>
          <w:b/>
          <w:bCs/>
          <w:i/>
          <w:sz w:val="26"/>
          <w:szCs w:val="26"/>
          <w:lang w:eastAsia="es-MX"/>
        </w:rPr>
        <w:t>”</w:t>
      </w:r>
    </w:p>
    <w:p w:rsidR="00223863" w:rsidRDefault="00223863" w:rsidP="00C96847">
      <w:pPr>
        <w:spacing w:after="0" w:line="240" w:lineRule="auto"/>
        <w:jc w:val="center"/>
        <w:rPr>
          <w:rFonts w:ascii="Times New Roman" w:eastAsia="Times New Roman" w:hAnsi="Times New Roman" w:cs="Times New Roman"/>
          <w:b/>
          <w:bCs/>
          <w:i/>
          <w:sz w:val="26"/>
          <w:szCs w:val="26"/>
          <w:lang w:eastAsia="es-MX"/>
        </w:rPr>
      </w:pPr>
    </w:p>
    <w:p w:rsidR="00223863" w:rsidRDefault="00223863" w:rsidP="00223863">
      <w:pPr>
        <w:spacing w:after="0" w:line="240" w:lineRule="auto"/>
        <w:rPr>
          <w:rFonts w:ascii="Times New Roman" w:hAnsi="Times New Roman" w:cs="Times New Roman"/>
          <w:color w:val="000000" w:themeColor="text1"/>
          <w:sz w:val="24"/>
          <w:szCs w:val="24"/>
        </w:rPr>
      </w:pPr>
      <w:r w:rsidRPr="00223863">
        <w:rPr>
          <w:rFonts w:ascii="Times New Roman" w:hAnsi="Times New Roman" w:cs="Times New Roman"/>
          <w:color w:val="000000" w:themeColor="text1"/>
          <w:sz w:val="24"/>
          <w:szCs w:val="24"/>
        </w:rPr>
        <w:t>El lenguaje atraviesa toda la vida social y escolar. En todas las actividades que realizamos cotidianamente conversamos, ofrecemos explicaciones, proponemos ejemplos, formulamos pedidos y preguntas, expresamos emociones, exponemos nuestros puntos de vista, dirimimos conflictos, transmitimos y recibimos información de varios tipos, nos divertimos con expresiones o narrativas divertidas, creamos o nos adentramos en mundos fantásticos y mucho más.</w:t>
      </w:r>
    </w:p>
    <w:p w:rsidR="00223863" w:rsidRDefault="00223863" w:rsidP="00223863">
      <w:pPr>
        <w:spacing w:after="0" w:line="240" w:lineRule="auto"/>
        <w:rPr>
          <w:rFonts w:ascii="Times New Roman" w:hAnsi="Times New Roman" w:cs="Times New Roman"/>
          <w:color w:val="000000" w:themeColor="text1"/>
          <w:sz w:val="24"/>
          <w:szCs w:val="24"/>
        </w:rPr>
      </w:pPr>
      <w:r w:rsidRPr="00223863">
        <w:rPr>
          <w:rFonts w:ascii="Times New Roman" w:hAnsi="Times New Roman" w:cs="Times New Roman"/>
          <w:color w:val="000000" w:themeColor="text1"/>
          <w:sz w:val="24"/>
          <w:szCs w:val="24"/>
        </w:rPr>
        <w:t xml:space="preserve"> El lenguaje es una herramienta comunicativa extraordinaria de acción (con él preguntamos, declaramos, pedimos, invitamos, rechazamos, juramos, prometemos, seducimos, agredimos, justificamos) y de interacción (nos relacionamos con otros para lograr un propósito).</w:t>
      </w:r>
    </w:p>
    <w:p w:rsidR="00223863" w:rsidRDefault="00223863" w:rsidP="00223863">
      <w:pPr>
        <w:spacing w:after="0" w:line="240" w:lineRule="auto"/>
        <w:rPr>
          <w:rFonts w:ascii="Times New Roman" w:hAnsi="Times New Roman" w:cs="Times New Roman"/>
          <w:color w:val="000000" w:themeColor="text1"/>
          <w:sz w:val="24"/>
          <w:szCs w:val="24"/>
        </w:rPr>
      </w:pPr>
      <w:r w:rsidRPr="00223863">
        <w:rPr>
          <w:rFonts w:ascii="Times New Roman" w:hAnsi="Times New Roman" w:cs="Times New Roman"/>
          <w:color w:val="000000" w:themeColor="text1"/>
          <w:sz w:val="24"/>
          <w:szCs w:val="24"/>
        </w:rPr>
        <w:t xml:space="preserve"> Las prácticas del lenguaje son las diferentes formas de relación social que se llevan a cabo en la variedad de ámbitos y contextos comunicativos por medio de la interacción y a partir del lenguaje.</w:t>
      </w:r>
    </w:p>
    <w:p w:rsidR="00223863" w:rsidRDefault="00223863" w:rsidP="00223863">
      <w:pPr>
        <w:spacing w:after="0" w:line="240" w:lineRule="auto"/>
        <w:rPr>
          <w:rFonts w:ascii="Times New Roman" w:eastAsia="Times New Roman" w:hAnsi="Times New Roman" w:cs="Times New Roman"/>
          <w:b/>
          <w:bCs/>
          <w:i/>
          <w:color w:val="000000" w:themeColor="text1"/>
          <w:sz w:val="24"/>
          <w:szCs w:val="24"/>
          <w:lang w:eastAsia="es-MX"/>
        </w:rPr>
      </w:pPr>
      <w:sdt>
        <w:sdtPr>
          <w:rPr>
            <w:rFonts w:ascii="Times New Roman" w:eastAsia="Times New Roman" w:hAnsi="Times New Roman" w:cs="Times New Roman"/>
            <w:b/>
            <w:bCs/>
            <w:color w:val="000000" w:themeColor="text1"/>
            <w:sz w:val="24"/>
            <w:szCs w:val="24"/>
            <w:lang w:eastAsia="es-MX"/>
          </w:rPr>
          <w:id w:val="231508165"/>
          <w:citation/>
        </w:sdtPr>
        <w:sdtEndPr>
          <w:rPr>
            <w:i/>
          </w:rPr>
        </w:sdtEndPr>
        <w:sdtContent>
          <w:r w:rsidRPr="00223863">
            <w:rPr>
              <w:rFonts w:ascii="Times New Roman" w:eastAsia="Times New Roman" w:hAnsi="Times New Roman" w:cs="Times New Roman"/>
              <w:b/>
              <w:bCs/>
              <w:i/>
              <w:color w:val="000000" w:themeColor="text1"/>
              <w:sz w:val="24"/>
              <w:szCs w:val="24"/>
              <w:lang w:eastAsia="es-MX"/>
            </w:rPr>
            <w:fldChar w:fldCharType="begin"/>
          </w:r>
          <w:r w:rsidRPr="00223863">
            <w:rPr>
              <w:rFonts w:ascii="Times New Roman" w:hAnsi="Times New Roman" w:cs="Times New Roman"/>
              <w:i/>
              <w:color w:val="000000" w:themeColor="text1"/>
              <w:sz w:val="24"/>
              <w:szCs w:val="24"/>
            </w:rPr>
            <w:instrText xml:space="preserve"> CITATION Prá18 \l 2058 </w:instrText>
          </w:r>
          <w:r w:rsidRPr="00223863">
            <w:rPr>
              <w:rFonts w:ascii="Times New Roman" w:eastAsia="Times New Roman" w:hAnsi="Times New Roman" w:cs="Times New Roman"/>
              <w:b/>
              <w:bCs/>
              <w:i/>
              <w:color w:val="000000" w:themeColor="text1"/>
              <w:sz w:val="24"/>
              <w:szCs w:val="24"/>
              <w:lang w:eastAsia="es-MX"/>
            </w:rPr>
            <w:fldChar w:fldCharType="separate"/>
          </w:r>
          <w:r w:rsidRPr="00223863">
            <w:rPr>
              <w:rFonts w:ascii="Times New Roman" w:hAnsi="Times New Roman" w:cs="Times New Roman"/>
              <w:i/>
              <w:noProof/>
              <w:color w:val="000000" w:themeColor="text1"/>
              <w:sz w:val="24"/>
              <w:szCs w:val="24"/>
            </w:rPr>
            <w:t>(Prácticas sociales de lenguaje, 2018)</w:t>
          </w:r>
          <w:r w:rsidRPr="00223863">
            <w:rPr>
              <w:rFonts w:ascii="Times New Roman" w:eastAsia="Times New Roman" w:hAnsi="Times New Roman" w:cs="Times New Roman"/>
              <w:b/>
              <w:bCs/>
              <w:i/>
              <w:color w:val="000000" w:themeColor="text1"/>
              <w:sz w:val="24"/>
              <w:szCs w:val="24"/>
              <w:lang w:eastAsia="es-MX"/>
            </w:rPr>
            <w:fldChar w:fldCharType="end"/>
          </w:r>
        </w:sdtContent>
      </w:sdt>
    </w:p>
    <w:p w:rsidR="00223863" w:rsidRPr="00223863" w:rsidRDefault="00223863" w:rsidP="002A21D6">
      <w:pPr>
        <w:spacing w:after="0" w:line="240" w:lineRule="auto"/>
        <w:rPr>
          <w:rFonts w:ascii="Times New Roman" w:eastAsia="Times New Roman" w:hAnsi="Times New Roman" w:cs="Times New Roman"/>
          <w:bCs/>
          <w:color w:val="000000" w:themeColor="text1"/>
          <w:sz w:val="24"/>
          <w:szCs w:val="24"/>
          <w:lang w:eastAsia="es-MX"/>
        </w:rPr>
      </w:pPr>
    </w:p>
    <w:p w:rsidR="00433313" w:rsidRDefault="002A21D6" w:rsidP="002A21D6">
      <w:pPr>
        <w:spacing w:after="0" w:line="240" w:lineRule="auto"/>
        <w:rPr>
          <w:rFonts w:ascii="Times New Roman" w:hAnsi="Times New Roman" w:cs="Times New Roman"/>
          <w:color w:val="000000" w:themeColor="text1"/>
          <w:sz w:val="24"/>
          <w:szCs w:val="24"/>
          <w:shd w:val="clear" w:color="auto" w:fill="FDFBFC"/>
        </w:rPr>
      </w:pPr>
      <w:r w:rsidRPr="002A21D6">
        <w:rPr>
          <w:rFonts w:ascii="Times New Roman" w:hAnsi="Times New Roman" w:cs="Times New Roman"/>
          <w:color w:val="000000" w:themeColor="text1"/>
          <w:sz w:val="24"/>
          <w:szCs w:val="24"/>
          <w:shd w:val="clear" w:color="auto" w:fill="FDFBFC"/>
        </w:rPr>
        <w:t>Es importante que sepamos integrar las 4 habilidades lingüísticas en el proceso de comunicación del cual somos parte. Para hacer un mejor uso de estas habilidades debemos saber que existen dos tipos de canales y  por los cuales podemos transmitir un mensaje: canal oral y canal escrito, que a su vez forman la cultura oral y cultura escrita. Hay muchas diferencias entre estos dos, por ejemplo, el canal oral incluye el canal auditivo que nos permite captar y comprender la información de un texto (mensaje) a través del oído, este es un proceso serial porque recibimos los signos y fonemas uno tras otro.</w:t>
      </w:r>
    </w:p>
    <w:p w:rsidR="00433313" w:rsidRDefault="00433313" w:rsidP="002A21D6">
      <w:pPr>
        <w:spacing w:after="0" w:line="240" w:lineRule="auto"/>
        <w:rPr>
          <w:rFonts w:ascii="Times New Roman" w:hAnsi="Times New Roman" w:cs="Times New Roman"/>
          <w:color w:val="000000" w:themeColor="text1"/>
          <w:sz w:val="24"/>
          <w:szCs w:val="24"/>
          <w:shd w:val="clear" w:color="auto" w:fill="FDFBFC"/>
        </w:rPr>
      </w:pPr>
    </w:p>
    <w:p w:rsidR="00433313" w:rsidRDefault="002A21D6" w:rsidP="002A21D6">
      <w:pPr>
        <w:spacing w:after="0" w:line="240" w:lineRule="auto"/>
        <w:rPr>
          <w:rFonts w:ascii="Times New Roman" w:hAnsi="Times New Roman" w:cs="Times New Roman"/>
          <w:color w:val="000000" w:themeColor="text1"/>
          <w:sz w:val="24"/>
          <w:szCs w:val="24"/>
          <w:shd w:val="clear" w:color="auto" w:fill="FDFBFC"/>
        </w:rPr>
      </w:pPr>
      <w:r w:rsidRPr="002A21D6">
        <w:rPr>
          <w:rFonts w:ascii="Times New Roman" w:hAnsi="Times New Roman" w:cs="Times New Roman"/>
          <w:color w:val="000000" w:themeColor="text1"/>
          <w:sz w:val="24"/>
          <w:szCs w:val="24"/>
          <w:shd w:val="clear" w:color="auto" w:fill="FDFBFC"/>
        </w:rPr>
        <w:t xml:space="preserve"> La comunicación mediante este canal es espontánea porque es cara a cara o escuchando a la otra persona en tiempo real, por lo tanto es inmediata, interactiva y tanto el contexto extralingüístico como los códigos no verbales (fisionomía, vestido) son importantes para establecer la comunicación mediante este canal.</w:t>
      </w:r>
      <w:r w:rsidRPr="002A21D6">
        <w:rPr>
          <w:rFonts w:ascii="Times New Roman" w:hAnsi="Times New Roman" w:cs="Times New Roman"/>
          <w:color w:val="000000" w:themeColor="text1"/>
          <w:sz w:val="24"/>
          <w:szCs w:val="24"/>
          <w:shd w:val="clear" w:color="auto" w:fill="FDFBFC"/>
        </w:rPr>
        <w:t xml:space="preserve"> </w:t>
      </w:r>
      <w:r w:rsidRPr="002A21D6">
        <w:rPr>
          <w:rFonts w:ascii="Times New Roman" w:hAnsi="Times New Roman" w:cs="Times New Roman"/>
          <w:color w:val="000000" w:themeColor="text1"/>
          <w:sz w:val="24"/>
          <w:szCs w:val="24"/>
          <w:shd w:val="clear" w:color="auto" w:fill="FDFBFC"/>
        </w:rPr>
        <w:t>No debemos olvidar que todos poseemos las 4 habilidades lingüísticas, sin embargo tenemos mayor facilidad o afinidad para poner en práctica unas más que otras. Podemos ser mejores escribiendo y leyendo (canal escrito) o escuchando y hablando (canal oral), o tal vez poseemos más habilidades receptivas (escuchar y leer) o habilidades productivas (hablar y escribir).</w:t>
      </w:r>
    </w:p>
    <w:p w:rsidR="002A21D6" w:rsidRDefault="002A21D6" w:rsidP="002A21D6">
      <w:pPr>
        <w:spacing w:after="0" w:line="240" w:lineRule="auto"/>
        <w:rPr>
          <w:rFonts w:ascii="Times New Roman" w:hAnsi="Times New Roman" w:cs="Times New Roman"/>
          <w:color w:val="000000" w:themeColor="text1"/>
          <w:sz w:val="24"/>
          <w:szCs w:val="24"/>
          <w:shd w:val="clear" w:color="auto" w:fill="FDFBFC"/>
        </w:rPr>
      </w:pPr>
      <w:r w:rsidRPr="002A21D6">
        <w:rPr>
          <w:rFonts w:ascii="Times New Roman" w:hAnsi="Times New Roman" w:cs="Times New Roman"/>
          <w:color w:val="000000" w:themeColor="text1"/>
          <w:sz w:val="24"/>
          <w:szCs w:val="24"/>
          <w:shd w:val="clear" w:color="auto" w:fill="FDFBFC"/>
        </w:rPr>
        <w:t xml:space="preserve"> A mi parecer tengo mayor habilidad leyendo y escribiendo que escuchando y hablando; debido a que soy una persona un poco penosa al hablar me siento cohibida y se me dificulta expresar con claridad mis ideas.</w:t>
      </w:r>
      <w:r w:rsidRPr="002A21D6">
        <w:rPr>
          <w:rFonts w:ascii="Times New Roman" w:hAnsi="Times New Roman" w:cs="Times New Roman"/>
          <w:color w:val="000000" w:themeColor="text1"/>
          <w:sz w:val="24"/>
          <w:szCs w:val="24"/>
          <w:shd w:val="clear" w:color="auto" w:fill="FDFBFC"/>
        </w:rPr>
        <w:t xml:space="preserve"> L</w:t>
      </w:r>
      <w:r w:rsidRPr="002A21D6">
        <w:rPr>
          <w:rFonts w:ascii="Times New Roman" w:hAnsi="Times New Roman" w:cs="Times New Roman"/>
          <w:color w:val="000000" w:themeColor="text1"/>
          <w:sz w:val="24"/>
          <w:szCs w:val="24"/>
          <w:shd w:val="clear" w:color="auto" w:fill="FDFBFC"/>
        </w:rPr>
        <w:t>as variantes léxicas se han hecho más notables y presentes en nuestra vida diaria</w:t>
      </w:r>
      <w:r w:rsidRPr="002A21D6">
        <w:rPr>
          <w:rFonts w:ascii="Times New Roman" w:hAnsi="Times New Roman" w:cs="Times New Roman"/>
          <w:color w:val="000000" w:themeColor="text1"/>
          <w:sz w:val="24"/>
          <w:szCs w:val="24"/>
          <w:shd w:val="clear" w:color="auto" w:fill="FDFBFC"/>
        </w:rPr>
        <w:t>.</w:t>
      </w:r>
    </w:p>
    <w:p w:rsidR="00433313" w:rsidRPr="002A21D6" w:rsidRDefault="00433313" w:rsidP="002A21D6">
      <w:pPr>
        <w:spacing w:after="0" w:line="240" w:lineRule="auto"/>
        <w:rPr>
          <w:rFonts w:ascii="Times New Roman" w:hAnsi="Times New Roman" w:cs="Times New Roman"/>
          <w:color w:val="000000" w:themeColor="text1"/>
          <w:sz w:val="24"/>
          <w:szCs w:val="24"/>
          <w:shd w:val="clear" w:color="auto" w:fill="FDFBFC"/>
        </w:rPr>
      </w:pPr>
    </w:p>
    <w:p w:rsidR="002A21D6" w:rsidRDefault="002A21D6" w:rsidP="002A21D6">
      <w:pPr>
        <w:spacing w:after="0" w:line="240" w:lineRule="auto"/>
        <w:rPr>
          <w:rFonts w:ascii="Times New Roman" w:hAnsi="Times New Roman" w:cs="Times New Roman"/>
          <w:color w:val="000000" w:themeColor="text1"/>
          <w:sz w:val="24"/>
          <w:szCs w:val="24"/>
          <w:shd w:val="clear" w:color="auto" w:fill="FDFBFC"/>
        </w:rPr>
      </w:pPr>
      <w:r w:rsidRPr="002A21D6">
        <w:rPr>
          <w:rFonts w:ascii="Times New Roman" w:hAnsi="Times New Roman" w:cs="Times New Roman"/>
          <w:color w:val="000000" w:themeColor="text1"/>
          <w:sz w:val="24"/>
          <w:szCs w:val="24"/>
          <w:shd w:val="clear" w:color="auto" w:fill="FDFBFC"/>
        </w:rPr>
        <w:t xml:space="preserve">Las prácticas sociales del lenguaje también varían según su uso y la forma de interactuar con un texto, podemos interactuar a través del texto (por ejemplo escribir una carta, un </w:t>
      </w:r>
      <w:r w:rsidRPr="002A21D6">
        <w:rPr>
          <w:rFonts w:ascii="Times New Roman" w:hAnsi="Times New Roman" w:cs="Times New Roman"/>
          <w:color w:val="000000" w:themeColor="text1"/>
          <w:sz w:val="24"/>
          <w:szCs w:val="24"/>
          <w:shd w:val="clear" w:color="auto" w:fill="FDFBFC"/>
        </w:rPr>
        <w:lastRenderedPageBreak/>
        <w:t>oficio o un ensayo como en este caso), con el texto (hablando, viendo una película, escuchando música, leyendo) o acerca del texto (hablar acerca de una obra de teatro, escribir una reseña). Nos darnos cuenta que a través de una misma práctica social del lenguaje podemos interactuar de distintas maneras con un mismo texto.</w:t>
      </w:r>
    </w:p>
    <w:p w:rsidR="002A21D6" w:rsidRDefault="002A21D6" w:rsidP="002A21D6">
      <w:pPr>
        <w:spacing w:after="0" w:line="240" w:lineRule="auto"/>
        <w:rPr>
          <w:rFonts w:ascii="Times New Roman" w:hAnsi="Times New Roman" w:cs="Times New Roman"/>
          <w:color w:val="000000" w:themeColor="text1"/>
          <w:sz w:val="24"/>
          <w:szCs w:val="24"/>
          <w:shd w:val="clear" w:color="auto" w:fill="FDFBFC"/>
        </w:rPr>
      </w:pPr>
      <w:r>
        <w:rPr>
          <w:rFonts w:ascii="Times New Roman" w:hAnsi="Times New Roman" w:cs="Times New Roman"/>
          <w:color w:val="000000" w:themeColor="text1"/>
          <w:sz w:val="24"/>
          <w:szCs w:val="24"/>
          <w:shd w:val="clear" w:color="auto" w:fill="FDFBFC"/>
        </w:rPr>
        <w:t>Influye mucho el sentido o significado que se le da a una palabra (connotación o denotación).</w:t>
      </w:r>
    </w:p>
    <w:p w:rsidR="00DF4C55" w:rsidRDefault="002A21D6" w:rsidP="002A21D6">
      <w:pPr>
        <w:spacing w:after="0" w:line="240" w:lineRule="auto"/>
        <w:rPr>
          <w:rFonts w:ascii="Times New Roman" w:hAnsi="Times New Roman" w:cs="Times New Roman"/>
          <w:color w:val="000000" w:themeColor="text1"/>
          <w:sz w:val="24"/>
          <w:szCs w:val="24"/>
          <w:shd w:val="clear" w:color="auto" w:fill="FDFBFC"/>
        </w:rPr>
      </w:pPr>
      <w:r>
        <w:rPr>
          <w:rFonts w:ascii="Times New Roman" w:hAnsi="Times New Roman" w:cs="Times New Roman"/>
          <w:color w:val="000000" w:themeColor="text1"/>
          <w:sz w:val="24"/>
          <w:szCs w:val="24"/>
          <w:shd w:val="clear" w:color="auto" w:fill="FDFBFC"/>
        </w:rPr>
        <w:t xml:space="preserve">En </w:t>
      </w:r>
      <w:r w:rsidR="00DF4C55" w:rsidRPr="00DF4C55">
        <w:rPr>
          <w:rFonts w:ascii="Times New Roman" w:hAnsi="Times New Roman" w:cs="Times New Roman"/>
          <w:color w:val="000000" w:themeColor="text1"/>
          <w:sz w:val="24"/>
          <w:szCs w:val="24"/>
          <w:shd w:val="clear" w:color="auto" w:fill="FDFBFC"/>
        </w:rPr>
        <w:t>sí</w:t>
      </w:r>
      <w:r w:rsidRPr="00DF4C55">
        <w:rPr>
          <w:rFonts w:ascii="Times New Roman" w:hAnsi="Times New Roman" w:cs="Times New Roman"/>
          <w:color w:val="000000" w:themeColor="text1"/>
          <w:sz w:val="24"/>
          <w:szCs w:val="24"/>
          <w:shd w:val="clear" w:color="auto" w:fill="FDFBFC"/>
        </w:rPr>
        <w:t xml:space="preserve">, </w:t>
      </w:r>
      <w:r w:rsidRPr="00DF4C55">
        <w:rPr>
          <w:rFonts w:ascii="Times New Roman" w:hAnsi="Times New Roman" w:cs="Times New Roman"/>
          <w:color w:val="000000" w:themeColor="text1"/>
          <w:sz w:val="24"/>
          <w:szCs w:val="24"/>
          <w:shd w:val="clear" w:color="auto" w:fill="FDFBFC"/>
        </w:rPr>
        <w:t>el lenguaje nos define y marca diferentes posturas y conductas en nuestra vida y sociedad</w:t>
      </w:r>
      <w:r w:rsidRPr="00DF4C55">
        <w:rPr>
          <w:rFonts w:ascii="Times New Roman" w:hAnsi="Times New Roman" w:cs="Times New Roman"/>
          <w:color w:val="000000" w:themeColor="text1"/>
          <w:sz w:val="24"/>
          <w:szCs w:val="24"/>
          <w:shd w:val="clear" w:color="auto" w:fill="FDFBFC"/>
        </w:rPr>
        <w:t xml:space="preserve"> y es</w:t>
      </w:r>
      <w:r w:rsidRPr="00DF4C55">
        <w:rPr>
          <w:rFonts w:ascii="Times New Roman" w:hAnsi="Times New Roman" w:cs="Times New Roman"/>
          <w:color w:val="000000" w:themeColor="text1"/>
          <w:sz w:val="24"/>
          <w:szCs w:val="24"/>
          <w:shd w:val="clear" w:color="auto" w:fill="FDFBFC"/>
        </w:rPr>
        <w:t xml:space="preserve"> una capacidad que se desarrolla a lo largo de toda la vida, </w:t>
      </w:r>
      <w:r w:rsidRPr="00DF4C55">
        <w:rPr>
          <w:rFonts w:ascii="Times New Roman" w:hAnsi="Times New Roman" w:cs="Times New Roman"/>
          <w:color w:val="000000" w:themeColor="text1"/>
          <w:sz w:val="24"/>
          <w:szCs w:val="24"/>
          <w:shd w:val="clear" w:color="auto" w:fill="FDFBFC"/>
        </w:rPr>
        <w:t xml:space="preserve">el </w:t>
      </w:r>
      <w:r w:rsidRPr="00DF4C55">
        <w:rPr>
          <w:rFonts w:ascii="Times New Roman" w:hAnsi="Times New Roman" w:cs="Times New Roman"/>
          <w:color w:val="000000" w:themeColor="text1"/>
          <w:sz w:val="24"/>
          <w:szCs w:val="24"/>
          <w:shd w:val="clear" w:color="auto" w:fill="FDFBFC"/>
        </w:rPr>
        <w:t>proceso nunca se detiene porque con las distintas épocas cambia</w:t>
      </w:r>
      <w:r w:rsidR="00DF4C55" w:rsidRPr="00DF4C55">
        <w:rPr>
          <w:rFonts w:ascii="Times New Roman" w:hAnsi="Times New Roman" w:cs="Times New Roman"/>
          <w:color w:val="000000" w:themeColor="text1"/>
          <w:sz w:val="24"/>
          <w:szCs w:val="24"/>
          <w:shd w:val="clear" w:color="auto" w:fill="FDFBFC"/>
        </w:rPr>
        <w:t xml:space="preserve">. </w:t>
      </w:r>
    </w:p>
    <w:p w:rsidR="00433313" w:rsidRDefault="00DF4C55" w:rsidP="002A21D6">
      <w:pPr>
        <w:spacing w:after="0" w:line="240" w:lineRule="auto"/>
        <w:rPr>
          <w:rFonts w:ascii="Times New Roman" w:hAnsi="Times New Roman" w:cs="Times New Roman"/>
          <w:color w:val="000000" w:themeColor="text1"/>
          <w:sz w:val="24"/>
          <w:szCs w:val="24"/>
          <w:shd w:val="clear" w:color="auto" w:fill="FDFBFC"/>
        </w:rPr>
      </w:pPr>
      <w:r w:rsidRPr="00DF4C55">
        <w:rPr>
          <w:rFonts w:ascii="Times New Roman" w:hAnsi="Times New Roman" w:cs="Times New Roman"/>
          <w:color w:val="000000" w:themeColor="text1"/>
          <w:sz w:val="24"/>
          <w:szCs w:val="24"/>
          <w:shd w:val="clear" w:color="auto" w:fill="FDFBFC"/>
        </w:rPr>
        <w:t xml:space="preserve"> E</w:t>
      </w:r>
      <w:r w:rsidR="002A21D6" w:rsidRPr="00DF4C55">
        <w:rPr>
          <w:rFonts w:ascii="Times New Roman" w:hAnsi="Times New Roman" w:cs="Times New Roman"/>
          <w:color w:val="000000" w:themeColor="text1"/>
          <w:sz w:val="24"/>
          <w:szCs w:val="24"/>
          <w:shd w:val="clear" w:color="auto" w:fill="FDFBFC"/>
        </w:rPr>
        <w:t>n preescolar es importante sentar bien las bases para que los niños sean competentes comunicativamente.</w:t>
      </w:r>
    </w:p>
    <w:p w:rsidR="00DF4C55" w:rsidRPr="00DF4C55" w:rsidRDefault="00DF4C55" w:rsidP="002A21D6">
      <w:pPr>
        <w:spacing w:after="0" w:line="240" w:lineRule="auto"/>
        <w:rPr>
          <w:rFonts w:ascii="Times New Roman" w:hAnsi="Times New Roman" w:cs="Times New Roman"/>
          <w:i/>
          <w:color w:val="000000" w:themeColor="text1"/>
          <w:sz w:val="24"/>
          <w:szCs w:val="24"/>
          <w:shd w:val="clear" w:color="auto" w:fill="FDFBFC"/>
        </w:rPr>
      </w:pPr>
      <w:r>
        <w:rPr>
          <w:rFonts w:ascii="Times New Roman" w:hAnsi="Times New Roman" w:cs="Times New Roman"/>
          <w:i/>
          <w:color w:val="000000" w:themeColor="text1"/>
          <w:sz w:val="24"/>
          <w:szCs w:val="24"/>
          <w:shd w:val="clear" w:color="auto" w:fill="FDFBFC"/>
        </w:rPr>
        <w:t xml:space="preserve"> </w:t>
      </w:r>
      <w:sdt>
        <w:sdtPr>
          <w:rPr>
            <w:rFonts w:ascii="Times New Roman" w:hAnsi="Times New Roman" w:cs="Times New Roman"/>
            <w:i/>
            <w:color w:val="000000" w:themeColor="text1"/>
            <w:sz w:val="24"/>
            <w:szCs w:val="24"/>
            <w:shd w:val="clear" w:color="auto" w:fill="FDFBFC"/>
          </w:rPr>
          <w:id w:val="1181094746"/>
          <w:citation/>
        </w:sdtPr>
        <w:sdtContent>
          <w:r w:rsidRPr="00DF4C55">
            <w:rPr>
              <w:rFonts w:ascii="Times New Roman" w:hAnsi="Times New Roman" w:cs="Times New Roman"/>
              <w:i/>
              <w:color w:val="000000" w:themeColor="text1"/>
              <w:sz w:val="24"/>
              <w:szCs w:val="24"/>
              <w:shd w:val="clear" w:color="auto" w:fill="FDFBFC"/>
            </w:rPr>
            <w:fldChar w:fldCharType="begin"/>
          </w:r>
          <w:r w:rsidRPr="00DF4C55">
            <w:rPr>
              <w:rFonts w:ascii="Times New Roman" w:hAnsi="Times New Roman" w:cs="Times New Roman"/>
              <w:i/>
              <w:color w:val="000000" w:themeColor="text1"/>
              <w:sz w:val="24"/>
              <w:szCs w:val="24"/>
              <w:shd w:val="clear" w:color="auto" w:fill="FDFBFC"/>
            </w:rPr>
            <w:instrText xml:space="preserve"> CITATION Jud04 \l 2058 </w:instrText>
          </w:r>
          <w:r w:rsidRPr="00DF4C55">
            <w:rPr>
              <w:rFonts w:ascii="Times New Roman" w:hAnsi="Times New Roman" w:cs="Times New Roman"/>
              <w:i/>
              <w:color w:val="000000" w:themeColor="text1"/>
              <w:sz w:val="24"/>
              <w:szCs w:val="24"/>
              <w:shd w:val="clear" w:color="auto" w:fill="FDFBFC"/>
            </w:rPr>
            <w:fldChar w:fldCharType="separate"/>
          </w:r>
          <w:r w:rsidRPr="00DF4C55">
            <w:rPr>
              <w:rFonts w:ascii="Times New Roman" w:hAnsi="Times New Roman" w:cs="Times New Roman"/>
              <w:i/>
              <w:noProof/>
              <w:color w:val="000000" w:themeColor="text1"/>
              <w:sz w:val="24"/>
              <w:szCs w:val="24"/>
              <w:shd w:val="clear" w:color="auto" w:fill="FDFBFC"/>
            </w:rPr>
            <w:t>("Si se puede hablar", 2004)</w:t>
          </w:r>
          <w:r w:rsidRPr="00DF4C55">
            <w:rPr>
              <w:rFonts w:ascii="Times New Roman" w:hAnsi="Times New Roman" w:cs="Times New Roman"/>
              <w:i/>
              <w:color w:val="000000" w:themeColor="text1"/>
              <w:sz w:val="24"/>
              <w:szCs w:val="24"/>
              <w:shd w:val="clear" w:color="auto" w:fill="FDFBFC"/>
            </w:rPr>
            <w:fldChar w:fldCharType="end"/>
          </w:r>
        </w:sdtContent>
      </w:sdt>
    </w:p>
    <w:p w:rsidR="00DF4C55" w:rsidRPr="002A21D6" w:rsidRDefault="00DF4C55" w:rsidP="002A21D6">
      <w:pPr>
        <w:spacing w:after="0" w:line="240" w:lineRule="auto"/>
        <w:rPr>
          <w:rFonts w:ascii="Times New Roman" w:hAnsi="Times New Roman" w:cs="Times New Roman"/>
          <w:color w:val="000000" w:themeColor="text1"/>
          <w:sz w:val="24"/>
          <w:szCs w:val="24"/>
          <w:shd w:val="clear" w:color="auto" w:fill="FDFBFC"/>
        </w:rPr>
      </w:pPr>
    </w:p>
    <w:p w:rsidR="000E1D1A" w:rsidRPr="000E1D1A" w:rsidRDefault="000E1D1A" w:rsidP="00C96847">
      <w:pPr>
        <w:spacing w:after="0" w:line="240" w:lineRule="auto"/>
        <w:jc w:val="center"/>
        <w:rPr>
          <w:rFonts w:ascii="Times New Roman" w:eastAsia="Times New Roman" w:hAnsi="Times New Roman" w:cs="Times New Roman"/>
          <w:b/>
          <w:bCs/>
          <w:i/>
          <w:sz w:val="26"/>
          <w:szCs w:val="26"/>
          <w:lang w:eastAsia="es-MX"/>
        </w:rPr>
      </w:pPr>
      <w:r w:rsidRPr="000E1D1A">
        <w:rPr>
          <w:rFonts w:ascii="Times New Roman" w:eastAsia="Times New Roman" w:hAnsi="Times New Roman" w:cs="Times New Roman"/>
          <w:b/>
          <w:i/>
          <w:color w:val="000000"/>
          <w:sz w:val="26"/>
          <w:szCs w:val="26"/>
          <w:lang w:eastAsia="es-MX"/>
        </w:rPr>
        <w:t xml:space="preserve">“Las PSL en el contexto escolar </w:t>
      </w:r>
      <w:r w:rsidRPr="00EA791B">
        <w:rPr>
          <w:rFonts w:ascii="Times New Roman" w:eastAsia="Times New Roman" w:hAnsi="Times New Roman" w:cs="Times New Roman"/>
          <w:b/>
          <w:i/>
          <w:color w:val="000000"/>
          <w:sz w:val="26"/>
          <w:szCs w:val="26"/>
          <w:lang w:eastAsia="es-MX"/>
        </w:rPr>
        <w:t>y la necesidad de preparar a los alumnos para desenvolverse eficazmente en una diversidad</w:t>
      </w:r>
      <w:r>
        <w:rPr>
          <w:rFonts w:ascii="Times New Roman" w:eastAsia="Times New Roman" w:hAnsi="Times New Roman" w:cs="Times New Roman"/>
          <w:b/>
          <w:i/>
          <w:color w:val="000000"/>
          <w:sz w:val="26"/>
          <w:szCs w:val="26"/>
          <w:lang w:eastAsia="es-MX"/>
        </w:rPr>
        <w:t xml:space="preserve"> </w:t>
      </w:r>
      <w:r w:rsidRPr="00EA791B">
        <w:rPr>
          <w:rFonts w:ascii="Times New Roman" w:eastAsia="Times New Roman" w:hAnsi="Times New Roman" w:cs="Times New Roman"/>
          <w:b/>
          <w:i/>
          <w:color w:val="000000"/>
          <w:sz w:val="26"/>
          <w:szCs w:val="26"/>
          <w:lang w:eastAsia="es-MX"/>
        </w:rPr>
        <w:t>de prácticas de lenguaje en contexto</w:t>
      </w:r>
      <w:r w:rsidRPr="000E1D1A">
        <w:rPr>
          <w:rFonts w:ascii="Times New Roman" w:eastAsia="Times New Roman" w:hAnsi="Times New Roman" w:cs="Times New Roman"/>
          <w:b/>
          <w:i/>
          <w:color w:val="000000"/>
          <w:sz w:val="26"/>
          <w:szCs w:val="26"/>
          <w:lang w:eastAsia="es-MX"/>
        </w:rPr>
        <w:t>s sociales igualmente diversos”</w:t>
      </w:r>
    </w:p>
    <w:p w:rsidR="0002507B" w:rsidRPr="00223863" w:rsidRDefault="0002507B" w:rsidP="00223863">
      <w:pPr>
        <w:spacing w:after="0" w:line="240" w:lineRule="auto"/>
        <w:rPr>
          <w:rFonts w:ascii="Times New Roman" w:eastAsia="Times New Roman" w:hAnsi="Times New Roman" w:cs="Times New Roman"/>
          <w:b/>
          <w:bCs/>
          <w:color w:val="000000" w:themeColor="text1"/>
          <w:sz w:val="24"/>
          <w:szCs w:val="24"/>
          <w:lang w:eastAsia="es-MX"/>
        </w:rPr>
      </w:pPr>
    </w:p>
    <w:p w:rsidR="0002507B" w:rsidRPr="00223863" w:rsidRDefault="00C96847" w:rsidP="00223863">
      <w:pPr>
        <w:spacing w:after="0" w:line="240" w:lineRule="auto"/>
        <w:rPr>
          <w:rFonts w:ascii="Times New Roman" w:eastAsia="Times New Roman" w:hAnsi="Times New Roman" w:cs="Times New Roman"/>
          <w:b/>
          <w:bCs/>
          <w:color w:val="000000" w:themeColor="text1"/>
          <w:sz w:val="24"/>
          <w:szCs w:val="24"/>
          <w:lang w:eastAsia="es-MX"/>
        </w:rPr>
      </w:pPr>
      <w:r w:rsidRPr="00223863">
        <w:rPr>
          <w:rFonts w:ascii="Times New Roman" w:hAnsi="Times New Roman" w:cs="Times New Roman"/>
          <w:color w:val="000000" w:themeColor="text1"/>
          <w:sz w:val="24"/>
          <w:szCs w:val="24"/>
        </w:rPr>
        <w:t>Las prácticas del lenguaje trabajadas y objetivadas en la clase sirven para pensar, trabajar, pero también argumentar, comunicar, expresarse, construir un lugar, una identidad y eso en función de lo que está en juego en los niveles sociales y escolares subyacentes a toda práctica del lenguaje escolar.</w:t>
      </w:r>
    </w:p>
    <w:p w:rsidR="00DF4C55" w:rsidRDefault="00C96847" w:rsidP="00223863">
      <w:pPr>
        <w:spacing w:after="0" w:line="240" w:lineRule="auto"/>
        <w:rPr>
          <w:rFonts w:ascii="Times New Roman" w:hAnsi="Times New Roman" w:cs="Times New Roman"/>
          <w:color w:val="000000" w:themeColor="text1"/>
          <w:sz w:val="24"/>
          <w:szCs w:val="24"/>
        </w:rPr>
      </w:pPr>
      <w:r w:rsidRPr="00223863">
        <w:rPr>
          <w:rFonts w:ascii="Times New Roman" w:hAnsi="Times New Roman" w:cs="Times New Roman"/>
          <w:color w:val="000000" w:themeColor="text1"/>
          <w:sz w:val="24"/>
          <w:szCs w:val="24"/>
        </w:rPr>
        <w:t>Las</w:t>
      </w:r>
      <w:r w:rsidRPr="00223863">
        <w:rPr>
          <w:rFonts w:ascii="Times New Roman" w:hAnsi="Times New Roman" w:cs="Times New Roman"/>
          <w:color w:val="000000" w:themeColor="text1"/>
          <w:sz w:val="24"/>
          <w:szCs w:val="24"/>
        </w:rPr>
        <w:t xml:space="preserve"> prácticas socio-lingüísticas no escolares de los alumnos son parte integrante de sus aprendizajes, del escrito en particular: lo que construyó el alumno antes y durante la escolaridad en su entorno no escolar, en las prácticas sociales de escritura de la familia (leer-escribir para aprender, leer-escribir para hacer, leer-escribir para comunicar, no leer-escribir para estas diferentes actividades) influye en la manera en que comprende o no comprende las actividades de lenguaje escolares.</w:t>
      </w:r>
    </w:p>
    <w:p w:rsidR="0002507B" w:rsidRPr="00223863" w:rsidRDefault="00C96847" w:rsidP="00223863">
      <w:pPr>
        <w:spacing w:after="0" w:line="240" w:lineRule="auto"/>
        <w:rPr>
          <w:rFonts w:ascii="Times New Roman" w:hAnsi="Times New Roman" w:cs="Times New Roman"/>
          <w:color w:val="000000" w:themeColor="text1"/>
          <w:sz w:val="24"/>
          <w:szCs w:val="24"/>
        </w:rPr>
      </w:pPr>
      <w:r w:rsidRPr="00223863">
        <w:rPr>
          <w:rFonts w:ascii="Times New Roman" w:hAnsi="Times New Roman" w:cs="Times New Roman"/>
          <w:color w:val="000000" w:themeColor="text1"/>
          <w:sz w:val="24"/>
          <w:szCs w:val="24"/>
        </w:rPr>
        <w:t xml:space="preserve"> </w:t>
      </w:r>
      <w:sdt>
        <w:sdtPr>
          <w:rPr>
            <w:rFonts w:ascii="Times New Roman" w:hAnsi="Times New Roman" w:cs="Times New Roman"/>
            <w:i/>
            <w:color w:val="000000" w:themeColor="text1"/>
            <w:sz w:val="24"/>
            <w:szCs w:val="24"/>
          </w:rPr>
          <w:id w:val="335115713"/>
          <w:citation/>
        </w:sdtPr>
        <w:sdtContent>
          <w:r w:rsidR="000E1D1A" w:rsidRPr="00223863">
            <w:rPr>
              <w:rFonts w:ascii="Times New Roman" w:hAnsi="Times New Roman" w:cs="Times New Roman"/>
              <w:i/>
              <w:color w:val="000000" w:themeColor="text1"/>
              <w:sz w:val="24"/>
              <w:szCs w:val="24"/>
            </w:rPr>
            <w:fldChar w:fldCharType="begin"/>
          </w:r>
          <w:r w:rsidR="000E1D1A" w:rsidRPr="00223863">
            <w:rPr>
              <w:rFonts w:ascii="Times New Roman" w:hAnsi="Times New Roman" w:cs="Times New Roman"/>
              <w:i/>
              <w:color w:val="000000" w:themeColor="text1"/>
              <w:sz w:val="24"/>
              <w:szCs w:val="24"/>
            </w:rPr>
            <w:instrText xml:space="preserve"> CITATION Bau97 \l 2058 </w:instrText>
          </w:r>
          <w:r w:rsidR="000E1D1A" w:rsidRPr="00223863">
            <w:rPr>
              <w:rFonts w:ascii="Times New Roman" w:hAnsi="Times New Roman" w:cs="Times New Roman"/>
              <w:i/>
              <w:color w:val="000000" w:themeColor="text1"/>
              <w:sz w:val="24"/>
              <w:szCs w:val="24"/>
            </w:rPr>
            <w:fldChar w:fldCharType="separate"/>
          </w:r>
          <w:r w:rsidR="00223863" w:rsidRPr="00223863">
            <w:rPr>
              <w:rFonts w:ascii="Times New Roman" w:hAnsi="Times New Roman" w:cs="Times New Roman"/>
              <w:i/>
              <w:noProof/>
              <w:color w:val="000000" w:themeColor="text1"/>
              <w:sz w:val="24"/>
              <w:szCs w:val="24"/>
            </w:rPr>
            <w:t>(Bautier &amp; Bucheton, 1997)</w:t>
          </w:r>
          <w:r w:rsidR="000E1D1A" w:rsidRPr="00223863">
            <w:rPr>
              <w:rFonts w:ascii="Times New Roman" w:hAnsi="Times New Roman" w:cs="Times New Roman"/>
              <w:i/>
              <w:color w:val="000000" w:themeColor="text1"/>
              <w:sz w:val="24"/>
              <w:szCs w:val="24"/>
            </w:rPr>
            <w:fldChar w:fldCharType="end"/>
          </w:r>
        </w:sdtContent>
      </w:sdt>
    </w:p>
    <w:p w:rsidR="00C96847" w:rsidRPr="000E3B2D" w:rsidRDefault="00DF4C55" w:rsidP="0002507B">
      <w:pPr>
        <w:spacing w:after="0" w:line="240" w:lineRule="auto"/>
        <w:rPr>
          <w:rFonts w:ascii="Times New Roman" w:eastAsia="Times New Roman" w:hAnsi="Times New Roman" w:cs="Times New Roman"/>
          <w:bCs/>
          <w:sz w:val="27"/>
          <w:szCs w:val="27"/>
          <w:lang w:eastAsia="es-MX"/>
        </w:rPr>
      </w:pPr>
      <w:r>
        <w:rPr>
          <w:rFonts w:ascii="Times New Roman" w:eastAsia="Times New Roman" w:hAnsi="Times New Roman" w:cs="Times New Roman"/>
          <w:b/>
          <w:bCs/>
          <w:sz w:val="27"/>
          <w:szCs w:val="27"/>
          <w:lang w:eastAsia="es-MX"/>
        </w:rPr>
        <w:t xml:space="preserve"> </w:t>
      </w:r>
    </w:p>
    <w:p w:rsidR="000E3B2D" w:rsidRPr="00594225" w:rsidRDefault="00E60FF4" w:rsidP="0002507B">
      <w:pPr>
        <w:spacing w:after="0" w:line="240" w:lineRule="auto"/>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Cada vez,</w:t>
      </w:r>
      <w:r w:rsidR="000E3B2D" w:rsidRPr="00594225">
        <w:rPr>
          <w:rFonts w:ascii="Times New Roman" w:eastAsia="Times New Roman" w:hAnsi="Times New Roman" w:cs="Times New Roman"/>
          <w:bCs/>
          <w:sz w:val="24"/>
          <w:szCs w:val="24"/>
          <w:lang w:eastAsia="es-MX"/>
        </w:rPr>
        <w:t xml:space="preserve"> las PSL afrontan nuevos retos en el sentido de cambiar varios de los métodos que ya se tienen para la enseñanza que no cumplen con los principales objetivos, debido a que las técnicas y prácticas tradicionales se centraban en la repetición y no tanto al enfoque del desarrollo de habilidades de recepción, de transmisión y de manipulación de la información que permita el crite</w:t>
      </w:r>
      <w:r w:rsidR="00594225" w:rsidRPr="00594225">
        <w:rPr>
          <w:rFonts w:ascii="Times New Roman" w:eastAsia="Times New Roman" w:hAnsi="Times New Roman" w:cs="Times New Roman"/>
          <w:bCs/>
          <w:sz w:val="24"/>
          <w:szCs w:val="24"/>
          <w:lang w:eastAsia="es-MX"/>
        </w:rPr>
        <w:t xml:space="preserve">rio comprensivo de los alumnos y es por esto que en los planes y programas educativos, se implementan nuevas formas y métodos de la enseñanza de la lengua para propiciar una mejor comunicación tanto oral como escrita para lograr que los alumnos incrementen sus conocimientos con el uso de relaciones interpersonales y el intercambio de la información, creando así, sus propios puntos de vista, enriqueciendo las habilidades de comunicación por medio de la interacción con otros, favoreciendo así el de ellos de igual forma, durante el proceso de formación en las instituciones educativas. </w:t>
      </w:r>
    </w:p>
    <w:p w:rsidR="00DF4C55" w:rsidRDefault="00594225" w:rsidP="0002507B">
      <w:pPr>
        <w:spacing w:after="0" w:line="240" w:lineRule="auto"/>
        <w:rPr>
          <w:rFonts w:ascii="Times New Roman" w:eastAsia="Times New Roman" w:hAnsi="Times New Roman" w:cs="Times New Roman"/>
          <w:b/>
          <w:bCs/>
          <w:i/>
          <w:sz w:val="23"/>
          <w:szCs w:val="23"/>
          <w:lang w:eastAsia="es-MX"/>
        </w:rPr>
      </w:pPr>
      <w:sdt>
        <w:sdtPr>
          <w:rPr>
            <w:rFonts w:ascii="Times New Roman" w:eastAsia="Times New Roman" w:hAnsi="Times New Roman" w:cs="Times New Roman"/>
            <w:b/>
            <w:bCs/>
            <w:sz w:val="23"/>
            <w:szCs w:val="23"/>
            <w:lang w:eastAsia="es-MX"/>
          </w:rPr>
          <w:id w:val="1761175325"/>
          <w:citation/>
        </w:sdtPr>
        <w:sdtEndPr>
          <w:rPr>
            <w:i/>
          </w:rPr>
        </w:sdtEndPr>
        <w:sdtContent>
          <w:r w:rsidRPr="00433313">
            <w:rPr>
              <w:rFonts w:ascii="Times New Roman" w:eastAsia="Times New Roman" w:hAnsi="Times New Roman" w:cs="Times New Roman"/>
              <w:b/>
              <w:bCs/>
              <w:i/>
              <w:sz w:val="23"/>
              <w:szCs w:val="23"/>
              <w:lang w:eastAsia="es-MX"/>
            </w:rPr>
            <w:fldChar w:fldCharType="begin"/>
          </w:r>
          <w:r w:rsidRPr="00433313">
            <w:rPr>
              <w:rFonts w:ascii="Times New Roman" w:eastAsia="Times New Roman" w:hAnsi="Times New Roman" w:cs="Times New Roman"/>
              <w:b/>
              <w:bCs/>
              <w:i/>
              <w:sz w:val="23"/>
              <w:szCs w:val="23"/>
              <w:lang w:eastAsia="es-MX"/>
            </w:rPr>
            <w:instrText xml:space="preserve"> CITATION Imp11 \l 2058 </w:instrText>
          </w:r>
          <w:r w:rsidRPr="00433313">
            <w:rPr>
              <w:rFonts w:ascii="Times New Roman" w:eastAsia="Times New Roman" w:hAnsi="Times New Roman" w:cs="Times New Roman"/>
              <w:b/>
              <w:bCs/>
              <w:i/>
              <w:sz w:val="23"/>
              <w:szCs w:val="23"/>
              <w:lang w:eastAsia="es-MX"/>
            </w:rPr>
            <w:fldChar w:fldCharType="separate"/>
          </w:r>
          <w:r w:rsidRPr="00433313">
            <w:rPr>
              <w:rFonts w:ascii="Times New Roman" w:eastAsia="Times New Roman" w:hAnsi="Times New Roman" w:cs="Times New Roman"/>
              <w:i/>
              <w:noProof/>
              <w:sz w:val="23"/>
              <w:szCs w:val="23"/>
              <w:lang w:eastAsia="es-MX"/>
            </w:rPr>
            <w:t>(Importancia de las PSL en la vida cotidiana y en el contexto escolar, 2011)</w:t>
          </w:r>
          <w:r w:rsidRPr="00433313">
            <w:rPr>
              <w:rFonts w:ascii="Times New Roman" w:eastAsia="Times New Roman" w:hAnsi="Times New Roman" w:cs="Times New Roman"/>
              <w:b/>
              <w:bCs/>
              <w:i/>
              <w:sz w:val="23"/>
              <w:szCs w:val="23"/>
              <w:lang w:eastAsia="es-MX"/>
            </w:rPr>
            <w:fldChar w:fldCharType="end"/>
          </w:r>
        </w:sdtContent>
      </w:sdt>
    </w:p>
    <w:p w:rsidR="00433313" w:rsidRDefault="00433313" w:rsidP="0002507B">
      <w:pPr>
        <w:spacing w:after="0" w:line="240" w:lineRule="auto"/>
        <w:rPr>
          <w:rFonts w:ascii="Times New Roman" w:eastAsia="Times New Roman" w:hAnsi="Times New Roman" w:cs="Times New Roman"/>
          <w:b/>
          <w:bCs/>
          <w:i/>
          <w:sz w:val="23"/>
          <w:szCs w:val="23"/>
          <w:lang w:eastAsia="es-MX"/>
        </w:rPr>
      </w:pPr>
    </w:p>
    <w:p w:rsidR="00433313" w:rsidRDefault="00433313" w:rsidP="0002507B">
      <w:pPr>
        <w:spacing w:after="0" w:line="240" w:lineRule="auto"/>
        <w:rPr>
          <w:rFonts w:ascii="Times New Roman" w:eastAsia="Times New Roman" w:hAnsi="Times New Roman" w:cs="Times New Roman"/>
          <w:b/>
          <w:bCs/>
          <w:i/>
          <w:sz w:val="23"/>
          <w:szCs w:val="23"/>
          <w:lang w:eastAsia="es-MX"/>
        </w:rPr>
      </w:pPr>
    </w:p>
    <w:p w:rsidR="00433313" w:rsidRDefault="00433313" w:rsidP="0002507B">
      <w:pPr>
        <w:spacing w:after="0" w:line="240" w:lineRule="auto"/>
        <w:rPr>
          <w:rFonts w:ascii="Times New Roman" w:eastAsia="Times New Roman" w:hAnsi="Times New Roman" w:cs="Times New Roman"/>
          <w:b/>
          <w:bCs/>
          <w:i/>
          <w:sz w:val="23"/>
          <w:szCs w:val="23"/>
          <w:lang w:eastAsia="es-MX"/>
        </w:rPr>
      </w:pPr>
    </w:p>
    <w:p w:rsidR="00433313" w:rsidRDefault="00433313" w:rsidP="0002507B">
      <w:pPr>
        <w:spacing w:after="0" w:line="240" w:lineRule="auto"/>
        <w:rPr>
          <w:rFonts w:ascii="Times New Roman" w:eastAsia="Times New Roman" w:hAnsi="Times New Roman" w:cs="Times New Roman"/>
          <w:b/>
          <w:bCs/>
          <w:i/>
          <w:sz w:val="23"/>
          <w:szCs w:val="23"/>
          <w:lang w:eastAsia="es-MX"/>
        </w:rPr>
      </w:pPr>
    </w:p>
    <w:p w:rsidR="00433313" w:rsidRPr="00433313" w:rsidRDefault="00433313" w:rsidP="0002507B">
      <w:pPr>
        <w:spacing w:after="0" w:line="240" w:lineRule="auto"/>
        <w:rPr>
          <w:rFonts w:ascii="Times New Roman" w:eastAsia="Times New Roman" w:hAnsi="Times New Roman" w:cs="Times New Roman"/>
          <w:b/>
          <w:bCs/>
          <w:i/>
          <w:sz w:val="23"/>
          <w:szCs w:val="23"/>
          <w:lang w:eastAsia="es-MX"/>
        </w:rPr>
      </w:pPr>
    </w:p>
    <w:p w:rsidR="00D7419D" w:rsidRDefault="00D7419D" w:rsidP="00433313">
      <w:pPr>
        <w:spacing w:after="0" w:line="240" w:lineRule="auto"/>
        <w:jc w:val="center"/>
        <w:rPr>
          <w:rFonts w:ascii="Times New Roman" w:eastAsia="Times New Roman" w:hAnsi="Times New Roman" w:cs="Times New Roman"/>
          <w:b/>
          <w:bCs/>
          <w:i/>
          <w:color w:val="000000" w:themeColor="text1"/>
          <w:sz w:val="26"/>
          <w:szCs w:val="26"/>
          <w:lang w:eastAsia="es-MX"/>
        </w:rPr>
      </w:pPr>
    </w:p>
    <w:p w:rsidR="00223863" w:rsidRDefault="00433313" w:rsidP="00433313">
      <w:pPr>
        <w:spacing w:after="0" w:line="240" w:lineRule="auto"/>
        <w:jc w:val="center"/>
        <w:rPr>
          <w:rFonts w:ascii="Times New Roman" w:eastAsia="Times New Roman" w:hAnsi="Times New Roman" w:cs="Times New Roman"/>
          <w:b/>
          <w:i/>
          <w:color w:val="000000" w:themeColor="text1"/>
          <w:sz w:val="26"/>
          <w:szCs w:val="26"/>
          <w:lang w:eastAsia="es-MX"/>
        </w:rPr>
      </w:pPr>
      <w:r>
        <w:rPr>
          <w:rFonts w:ascii="Times New Roman" w:eastAsia="Times New Roman" w:hAnsi="Times New Roman" w:cs="Times New Roman"/>
          <w:b/>
          <w:bCs/>
          <w:i/>
          <w:color w:val="000000" w:themeColor="text1"/>
          <w:sz w:val="26"/>
          <w:szCs w:val="26"/>
          <w:lang w:eastAsia="es-MX"/>
        </w:rPr>
        <w:t>“</w:t>
      </w:r>
      <w:r w:rsidRPr="00433313">
        <w:rPr>
          <w:rFonts w:ascii="Times New Roman" w:eastAsia="Times New Roman" w:hAnsi="Times New Roman" w:cs="Times New Roman"/>
          <w:b/>
          <w:bCs/>
          <w:i/>
          <w:color w:val="000000" w:themeColor="text1"/>
          <w:sz w:val="26"/>
          <w:szCs w:val="26"/>
          <w:lang w:eastAsia="es-MX"/>
        </w:rPr>
        <w:t>Mi p</w:t>
      </w:r>
      <w:r w:rsidR="00223863" w:rsidRPr="00EA791B">
        <w:rPr>
          <w:rFonts w:ascii="Times New Roman" w:eastAsia="Times New Roman" w:hAnsi="Times New Roman" w:cs="Times New Roman"/>
          <w:b/>
          <w:i/>
          <w:color w:val="000000" w:themeColor="text1"/>
          <w:sz w:val="26"/>
          <w:szCs w:val="26"/>
          <w:lang w:eastAsia="es-MX"/>
        </w:rPr>
        <w:t>articipación en distintas prácticas sociales del lenguaje en contextos sociales y académicos</w:t>
      </w:r>
      <w:r>
        <w:rPr>
          <w:rFonts w:ascii="Times New Roman" w:eastAsia="Times New Roman" w:hAnsi="Times New Roman" w:cs="Times New Roman"/>
          <w:b/>
          <w:i/>
          <w:color w:val="000000" w:themeColor="text1"/>
          <w:sz w:val="26"/>
          <w:szCs w:val="26"/>
          <w:lang w:eastAsia="es-MX"/>
        </w:rPr>
        <w:t>”</w:t>
      </w:r>
    </w:p>
    <w:p w:rsidR="00D7419D" w:rsidRPr="00EA791B" w:rsidRDefault="00D7419D" w:rsidP="00433313">
      <w:pPr>
        <w:spacing w:after="0" w:line="240" w:lineRule="auto"/>
        <w:jc w:val="center"/>
        <w:rPr>
          <w:rFonts w:ascii="Times New Roman" w:eastAsia="Times New Roman" w:hAnsi="Times New Roman" w:cs="Times New Roman"/>
          <w:b/>
          <w:i/>
          <w:color w:val="000000" w:themeColor="text1"/>
          <w:sz w:val="26"/>
          <w:szCs w:val="26"/>
          <w:lang w:eastAsia="es-MX"/>
        </w:rPr>
      </w:pPr>
    </w:p>
    <w:p w:rsidR="0002507B" w:rsidRDefault="0002507B" w:rsidP="0002507B">
      <w:pPr>
        <w:spacing w:after="0" w:line="240" w:lineRule="auto"/>
        <w:rPr>
          <w:rFonts w:ascii="Times New Roman" w:eastAsia="Times New Roman" w:hAnsi="Times New Roman" w:cs="Times New Roman"/>
          <w:b/>
          <w:bCs/>
          <w:sz w:val="27"/>
          <w:szCs w:val="27"/>
          <w:lang w:eastAsia="es-MX"/>
        </w:rPr>
      </w:pPr>
    </w:p>
    <w:p w:rsidR="0002507B" w:rsidRPr="00F8267D" w:rsidRDefault="00E60FF4" w:rsidP="0002507B">
      <w:pPr>
        <w:spacing w:after="0" w:line="240" w:lineRule="auto"/>
        <w:rPr>
          <w:rFonts w:ascii="Times New Roman" w:eastAsia="Times New Roman" w:hAnsi="Times New Roman" w:cs="Times New Roman"/>
          <w:bCs/>
          <w:sz w:val="24"/>
          <w:szCs w:val="24"/>
          <w:lang w:eastAsia="es-MX"/>
        </w:rPr>
      </w:pPr>
      <w:r w:rsidRPr="00E60FF4">
        <w:rPr>
          <w:rFonts w:ascii="Times New Roman" w:eastAsia="Times New Roman" w:hAnsi="Times New Roman" w:cs="Times New Roman"/>
          <w:bCs/>
          <w:sz w:val="24"/>
          <w:szCs w:val="24"/>
          <w:lang w:eastAsia="es-MX"/>
        </w:rPr>
        <w:t xml:space="preserve">Día con día hacemos uso de las prácticas sociales del lenguaje, </w:t>
      </w:r>
      <w:r>
        <w:rPr>
          <w:rFonts w:ascii="Times New Roman" w:eastAsia="Times New Roman" w:hAnsi="Times New Roman" w:cs="Times New Roman"/>
          <w:bCs/>
          <w:sz w:val="24"/>
          <w:szCs w:val="24"/>
          <w:lang w:eastAsia="es-MX"/>
        </w:rPr>
        <w:t xml:space="preserve">para comunicarnos u expresarnos, </w:t>
      </w:r>
      <w:r w:rsidR="00FE7D6A">
        <w:rPr>
          <w:rFonts w:ascii="Times New Roman" w:eastAsia="Times New Roman" w:hAnsi="Times New Roman" w:cs="Times New Roman"/>
          <w:bCs/>
          <w:sz w:val="24"/>
          <w:szCs w:val="24"/>
          <w:lang w:eastAsia="es-MX"/>
        </w:rPr>
        <w:t xml:space="preserve">y se aplica en los diferentes contextos de lo que hacemos cotidianamente. </w:t>
      </w:r>
    </w:p>
    <w:p w:rsidR="004C2EE8" w:rsidRDefault="00FE7D6A" w:rsidP="004C2EE8">
      <w:pPr>
        <w:spacing w:after="0" w:line="240" w:lineRule="auto"/>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Antes de entrar a la escuela, todos y cada uno de nosotros ya sabemos comunicarnos, ya que los pequeños también tienen un lenguaje con el cual pueden comunicar. Sea por sonidos</w:t>
      </w:r>
      <w:r w:rsidR="00F8267D">
        <w:rPr>
          <w:rFonts w:ascii="Times New Roman" w:eastAsia="Times New Roman" w:hAnsi="Times New Roman" w:cs="Times New Roman"/>
          <w:bCs/>
          <w:sz w:val="24"/>
          <w:szCs w:val="24"/>
          <w:lang w:eastAsia="es-MX"/>
        </w:rPr>
        <w:t>, algún gesto</w:t>
      </w:r>
      <w:r>
        <w:rPr>
          <w:rFonts w:ascii="Times New Roman" w:eastAsia="Times New Roman" w:hAnsi="Times New Roman" w:cs="Times New Roman"/>
          <w:bCs/>
          <w:sz w:val="24"/>
          <w:szCs w:val="24"/>
          <w:lang w:eastAsia="es-MX"/>
        </w:rPr>
        <w:t>,</w:t>
      </w:r>
      <w:r w:rsidR="00F8267D">
        <w:rPr>
          <w:rFonts w:ascii="Times New Roman" w:eastAsia="Times New Roman" w:hAnsi="Times New Roman" w:cs="Times New Roman"/>
          <w:bCs/>
          <w:sz w:val="24"/>
          <w:szCs w:val="24"/>
          <w:lang w:eastAsia="es-MX"/>
        </w:rPr>
        <w:t xml:space="preserve"> apuntando o utilizando objetos,</w:t>
      </w:r>
      <w:r>
        <w:rPr>
          <w:rFonts w:ascii="Times New Roman" w:eastAsia="Times New Roman" w:hAnsi="Times New Roman" w:cs="Times New Roman"/>
          <w:bCs/>
          <w:sz w:val="24"/>
          <w:szCs w:val="24"/>
          <w:lang w:eastAsia="es-MX"/>
        </w:rPr>
        <w:t xml:space="preserve"> haciendo</w:t>
      </w:r>
      <w:r w:rsidR="00F8267D">
        <w:rPr>
          <w:rFonts w:ascii="Times New Roman" w:eastAsia="Times New Roman" w:hAnsi="Times New Roman" w:cs="Times New Roman"/>
          <w:bCs/>
          <w:sz w:val="24"/>
          <w:szCs w:val="24"/>
          <w:lang w:eastAsia="es-MX"/>
        </w:rPr>
        <w:t xml:space="preserve"> señas, </w:t>
      </w:r>
      <w:r>
        <w:rPr>
          <w:rFonts w:ascii="Times New Roman" w:eastAsia="Times New Roman" w:hAnsi="Times New Roman" w:cs="Times New Roman"/>
          <w:bCs/>
          <w:sz w:val="24"/>
          <w:szCs w:val="24"/>
          <w:lang w:eastAsia="es-MX"/>
        </w:rPr>
        <w:t>empezando a utilizar palabras cambiando letras, ya</w:t>
      </w:r>
      <w:r w:rsidR="00F8267D">
        <w:rPr>
          <w:rFonts w:ascii="Times New Roman" w:eastAsia="Times New Roman" w:hAnsi="Times New Roman" w:cs="Times New Roman"/>
          <w:bCs/>
          <w:sz w:val="24"/>
          <w:szCs w:val="24"/>
          <w:lang w:eastAsia="es-MX"/>
        </w:rPr>
        <w:t xml:space="preserve"> estamos comunicando, ya estamos usando un lenguaje</w:t>
      </w:r>
      <w:r>
        <w:rPr>
          <w:rFonts w:ascii="Times New Roman" w:eastAsia="Times New Roman" w:hAnsi="Times New Roman" w:cs="Times New Roman"/>
          <w:bCs/>
          <w:sz w:val="24"/>
          <w:szCs w:val="24"/>
          <w:lang w:eastAsia="es-MX"/>
        </w:rPr>
        <w:t>. Es por esto</w:t>
      </w:r>
      <w:r w:rsidR="00F8267D">
        <w:rPr>
          <w:rFonts w:ascii="Times New Roman" w:eastAsia="Times New Roman" w:hAnsi="Times New Roman" w:cs="Times New Roman"/>
          <w:bCs/>
          <w:sz w:val="24"/>
          <w:szCs w:val="24"/>
          <w:lang w:eastAsia="es-MX"/>
        </w:rPr>
        <w:t>,</w:t>
      </w:r>
      <w:r>
        <w:rPr>
          <w:rFonts w:ascii="Times New Roman" w:eastAsia="Times New Roman" w:hAnsi="Times New Roman" w:cs="Times New Roman"/>
          <w:bCs/>
          <w:sz w:val="24"/>
          <w:szCs w:val="24"/>
          <w:lang w:eastAsia="es-MX"/>
        </w:rPr>
        <w:t xml:space="preserve"> que a lo largo de nuestra vida, vamos desarrollando nuestra práctica para mejorar cada vez más nuestro lengu</w:t>
      </w:r>
      <w:r w:rsidR="00F8267D">
        <w:rPr>
          <w:rFonts w:ascii="Times New Roman" w:eastAsia="Times New Roman" w:hAnsi="Times New Roman" w:cs="Times New Roman"/>
          <w:bCs/>
          <w:sz w:val="24"/>
          <w:szCs w:val="24"/>
          <w:lang w:eastAsia="es-MX"/>
        </w:rPr>
        <w:t>aje, este proceso nunca termina, ya que cada vez se aprende algo nuevo. En el contexto educativo hacemos uso del desarrollo del lenguaje al expresarnos oralmente o de forma escrita. Hac</w:t>
      </w:r>
      <w:r w:rsidR="000214F1">
        <w:rPr>
          <w:rFonts w:ascii="Times New Roman" w:eastAsia="Times New Roman" w:hAnsi="Times New Roman" w:cs="Times New Roman"/>
          <w:bCs/>
          <w:sz w:val="24"/>
          <w:szCs w:val="24"/>
          <w:lang w:eastAsia="es-MX"/>
        </w:rPr>
        <w:t>emos</w:t>
      </w:r>
      <w:r w:rsidR="00F8267D">
        <w:rPr>
          <w:rFonts w:ascii="Times New Roman" w:eastAsia="Times New Roman" w:hAnsi="Times New Roman" w:cs="Times New Roman"/>
          <w:bCs/>
          <w:sz w:val="24"/>
          <w:szCs w:val="24"/>
          <w:lang w:eastAsia="es-MX"/>
        </w:rPr>
        <w:t xml:space="preserve"> el uso de la escritura elaborando cartas, </w:t>
      </w:r>
      <w:r w:rsidR="000214F1">
        <w:rPr>
          <w:rFonts w:ascii="Times New Roman" w:eastAsia="Times New Roman" w:hAnsi="Times New Roman" w:cs="Times New Roman"/>
          <w:bCs/>
          <w:sz w:val="24"/>
          <w:szCs w:val="24"/>
          <w:lang w:eastAsia="es-MX"/>
        </w:rPr>
        <w:t xml:space="preserve">al llevar apuntes de un tema que se está viendo en clase, al elaborar un cartel, haciendo una lista de estudiantes, al elaborar ensayos, haciendo tareas, escribiendo poemas, al resolver problemas de matemáticas, haciendo un resumen, al llenar una solicitud de beca, escribiendo algún recado, al llenar un justificante, contestando un examen, dibujando, haciendo una tesis, llenando un formulario, entre otras. </w:t>
      </w:r>
      <w:r w:rsidR="004C2EE8">
        <w:rPr>
          <w:rFonts w:ascii="Times New Roman" w:eastAsia="Times New Roman" w:hAnsi="Times New Roman" w:cs="Times New Roman"/>
          <w:bCs/>
          <w:sz w:val="24"/>
          <w:szCs w:val="24"/>
          <w:lang w:eastAsia="es-MX"/>
        </w:rPr>
        <w:t xml:space="preserve">En lo oral utilizamos diariamente algunos usos del lenguaje tales como: exponer una clase, leer algún libro en clase, </w:t>
      </w:r>
      <w:r w:rsidR="004C2EE8" w:rsidRPr="004C2EE8">
        <w:rPr>
          <w:rFonts w:ascii="Times New Roman" w:eastAsia="Times New Roman" w:hAnsi="Times New Roman" w:cs="Times New Roman"/>
          <w:bCs/>
          <w:sz w:val="24"/>
          <w:szCs w:val="24"/>
          <w:lang w:eastAsia="es-MX"/>
        </w:rPr>
        <w:t>p</w:t>
      </w:r>
      <w:r w:rsidR="004C2EE8" w:rsidRPr="004C2EE8">
        <w:rPr>
          <w:rFonts w:ascii="Times New Roman" w:eastAsia="Times New Roman" w:hAnsi="Times New Roman" w:cs="Times New Roman"/>
          <w:bCs/>
          <w:sz w:val="24"/>
          <w:szCs w:val="24"/>
          <w:lang w:eastAsia="es-MX"/>
        </w:rPr>
        <w:t>articipar en un debate, dar una opinión,</w:t>
      </w:r>
      <w:r w:rsidR="004C2EE8">
        <w:rPr>
          <w:rFonts w:ascii="Times New Roman" w:eastAsia="Times New Roman" w:hAnsi="Times New Roman" w:cs="Times New Roman"/>
          <w:bCs/>
          <w:sz w:val="24"/>
          <w:szCs w:val="24"/>
          <w:lang w:eastAsia="es-MX"/>
        </w:rPr>
        <w:t xml:space="preserve"> exponer una idea, recitar un poema, leer una carta, resumir oralmente algún texto, mantener una conversación sobre algún tema visto en clase, leer un guion al participar en una obra escolar, etc. </w:t>
      </w:r>
    </w:p>
    <w:p w:rsidR="004C2EE8" w:rsidRDefault="004C2EE8" w:rsidP="004C2EE8">
      <w:pPr>
        <w:spacing w:after="0" w:line="240" w:lineRule="auto"/>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En</w:t>
      </w:r>
      <w:r w:rsidR="00062DF7">
        <w:rPr>
          <w:rFonts w:ascii="Times New Roman" w:eastAsia="Times New Roman" w:hAnsi="Times New Roman" w:cs="Times New Roman"/>
          <w:bCs/>
          <w:sz w:val="24"/>
          <w:szCs w:val="24"/>
          <w:lang w:eastAsia="es-MX"/>
        </w:rPr>
        <w:t xml:space="preserve"> el contexto</w:t>
      </w:r>
      <w:r>
        <w:rPr>
          <w:rFonts w:ascii="Times New Roman" w:eastAsia="Times New Roman" w:hAnsi="Times New Roman" w:cs="Times New Roman"/>
          <w:bCs/>
          <w:sz w:val="24"/>
          <w:szCs w:val="24"/>
          <w:lang w:eastAsia="es-MX"/>
        </w:rPr>
        <w:t xml:space="preserve"> social diariamente</w:t>
      </w:r>
      <w:r w:rsidR="00062DF7">
        <w:rPr>
          <w:rFonts w:ascii="Times New Roman" w:eastAsia="Times New Roman" w:hAnsi="Times New Roman" w:cs="Times New Roman"/>
          <w:bCs/>
          <w:sz w:val="24"/>
          <w:szCs w:val="24"/>
          <w:lang w:eastAsia="es-MX"/>
        </w:rPr>
        <w:t>, con</w:t>
      </w:r>
      <w:r>
        <w:rPr>
          <w:rFonts w:ascii="Times New Roman" w:eastAsia="Times New Roman" w:hAnsi="Times New Roman" w:cs="Times New Roman"/>
          <w:bCs/>
          <w:sz w:val="24"/>
          <w:szCs w:val="24"/>
          <w:lang w:eastAsia="es-MX"/>
        </w:rPr>
        <w:t xml:space="preserve"> el ámbito escrito hacemos uso de mensajes de texto, escribiendo notas sobre </w:t>
      </w:r>
      <w:r w:rsidR="00062DF7">
        <w:rPr>
          <w:rFonts w:ascii="Times New Roman" w:eastAsia="Times New Roman" w:hAnsi="Times New Roman" w:cs="Times New Roman"/>
          <w:bCs/>
          <w:sz w:val="24"/>
          <w:szCs w:val="24"/>
          <w:lang w:eastAsia="es-MX"/>
        </w:rPr>
        <w:t>donde deje la llave de la puerta, ayudando a elaborar volantes para encontrar una mascota perdida, escribiendo recetas para hacer postres, escribiendo un e-mail, haciendo tareas en línea, escribiendo canciones, contestando encuestas, etc.</w:t>
      </w:r>
    </w:p>
    <w:p w:rsidR="00062DF7" w:rsidRDefault="00062DF7" w:rsidP="004C2EE8">
      <w:pPr>
        <w:spacing w:after="0" w:line="240" w:lineRule="auto"/>
        <w:rPr>
          <w:rFonts w:ascii="Times New Roman" w:eastAsia="Times New Roman" w:hAnsi="Times New Roman" w:cs="Times New Roman"/>
          <w:bCs/>
          <w:sz w:val="24"/>
          <w:szCs w:val="24"/>
          <w:lang w:eastAsia="es-MX"/>
        </w:rPr>
      </w:pPr>
      <w:r w:rsidRPr="00FE7D6A">
        <w:rPr>
          <w:rFonts w:ascii="Times New Roman" w:eastAsia="Times New Roman" w:hAnsi="Times New Roman" w:cs="Times New Roman"/>
          <w:bCs/>
          <w:sz w:val="24"/>
          <w:szCs w:val="24"/>
          <w:lang w:eastAsia="es-MX"/>
        </w:rPr>
        <w:t>La participación social comprende el desarrollo de una actitud crítica ante la información que se recibe de los medios de comunicación</w:t>
      </w:r>
      <w:r>
        <w:rPr>
          <w:rFonts w:ascii="Times New Roman" w:eastAsia="Times New Roman" w:hAnsi="Times New Roman" w:cs="Times New Roman"/>
          <w:bCs/>
          <w:sz w:val="24"/>
          <w:szCs w:val="24"/>
          <w:lang w:eastAsia="es-MX"/>
        </w:rPr>
        <w:t>.</w:t>
      </w:r>
    </w:p>
    <w:p w:rsidR="00F8267D" w:rsidRDefault="00062DF7" w:rsidP="00F8267D">
      <w:pPr>
        <w:spacing w:after="0" w:line="240" w:lineRule="auto"/>
        <w:rPr>
          <w:rFonts w:ascii="Times New Roman" w:eastAsia="Times New Roman" w:hAnsi="Times New Roman" w:cs="Times New Roman"/>
          <w:b/>
          <w:bCs/>
          <w:sz w:val="27"/>
          <w:szCs w:val="27"/>
          <w:lang w:eastAsia="es-MX"/>
        </w:rPr>
      </w:pPr>
      <w:r>
        <w:rPr>
          <w:rFonts w:ascii="Times New Roman" w:eastAsia="Times New Roman" w:hAnsi="Times New Roman" w:cs="Times New Roman"/>
          <w:bCs/>
          <w:sz w:val="24"/>
          <w:szCs w:val="24"/>
          <w:lang w:eastAsia="es-MX"/>
        </w:rPr>
        <w:t xml:space="preserve">En lo oral algunas de las prácticas sociales que </w:t>
      </w:r>
      <w:r w:rsidR="00E166AF">
        <w:rPr>
          <w:rFonts w:ascii="Times New Roman" w:eastAsia="Times New Roman" w:hAnsi="Times New Roman" w:cs="Times New Roman"/>
          <w:bCs/>
          <w:sz w:val="24"/>
          <w:szCs w:val="24"/>
          <w:lang w:eastAsia="es-MX"/>
        </w:rPr>
        <w:t>hacemos</w:t>
      </w:r>
      <w:r>
        <w:rPr>
          <w:rFonts w:ascii="Times New Roman" w:eastAsia="Times New Roman" w:hAnsi="Times New Roman" w:cs="Times New Roman"/>
          <w:bCs/>
          <w:sz w:val="24"/>
          <w:szCs w:val="24"/>
          <w:lang w:eastAsia="es-MX"/>
        </w:rPr>
        <w:t xml:space="preserve"> diariamente, </w:t>
      </w:r>
      <w:r w:rsidR="00E166AF">
        <w:rPr>
          <w:rFonts w:ascii="Times New Roman" w:eastAsia="Times New Roman" w:hAnsi="Times New Roman" w:cs="Times New Roman"/>
          <w:bCs/>
          <w:sz w:val="24"/>
          <w:szCs w:val="24"/>
          <w:lang w:eastAsia="es-MX"/>
        </w:rPr>
        <w:t xml:space="preserve">son algunas tales como hablar por teléfono, tener una discusión, hablar en un programa de radio, hablar en conferencias, participar en una junta vecinal, discutir con amigas </w:t>
      </w:r>
      <w:r w:rsidR="00D7419D">
        <w:rPr>
          <w:rFonts w:ascii="Times New Roman" w:eastAsia="Times New Roman" w:hAnsi="Times New Roman" w:cs="Times New Roman"/>
          <w:bCs/>
          <w:sz w:val="24"/>
          <w:szCs w:val="24"/>
          <w:lang w:eastAsia="es-MX"/>
        </w:rPr>
        <w:t>acerca</w:t>
      </w:r>
      <w:r w:rsidR="00E166AF">
        <w:rPr>
          <w:rFonts w:ascii="Times New Roman" w:eastAsia="Times New Roman" w:hAnsi="Times New Roman" w:cs="Times New Roman"/>
          <w:bCs/>
          <w:sz w:val="24"/>
          <w:szCs w:val="24"/>
          <w:lang w:eastAsia="es-MX"/>
        </w:rPr>
        <w:t xml:space="preserve"> de que comer, comprar o de algún tipo de problema o desacuerdo, contar una historia, resumir una película, </w:t>
      </w:r>
      <w:r w:rsidR="00D7419D">
        <w:rPr>
          <w:rFonts w:ascii="Times New Roman" w:eastAsia="Times New Roman" w:hAnsi="Times New Roman" w:cs="Times New Roman"/>
          <w:bCs/>
          <w:sz w:val="24"/>
          <w:szCs w:val="24"/>
          <w:lang w:eastAsia="es-MX"/>
        </w:rPr>
        <w:t xml:space="preserve">decir algún recado, cantar una canción, leer un mensaje de texto, entre otros ejemplos. </w:t>
      </w:r>
      <w:r w:rsidR="00F8267D">
        <w:rPr>
          <w:rFonts w:ascii="Times New Roman" w:eastAsia="Times New Roman" w:hAnsi="Times New Roman" w:cs="Times New Roman"/>
          <w:b/>
          <w:bCs/>
          <w:sz w:val="27"/>
          <w:szCs w:val="27"/>
          <w:lang w:eastAsia="es-MX"/>
        </w:rPr>
        <w:t xml:space="preserve">Cualquier pensamiento y cualquier forma de pensar </w:t>
      </w:r>
      <w:r w:rsidR="00D7419D">
        <w:rPr>
          <w:rFonts w:ascii="Times New Roman" w:eastAsia="Times New Roman" w:hAnsi="Times New Roman" w:cs="Times New Roman"/>
          <w:b/>
          <w:bCs/>
          <w:sz w:val="27"/>
          <w:szCs w:val="27"/>
          <w:lang w:eastAsia="es-MX"/>
        </w:rPr>
        <w:t>implican</w:t>
      </w:r>
      <w:r w:rsidR="00F8267D">
        <w:rPr>
          <w:rFonts w:ascii="Times New Roman" w:eastAsia="Times New Roman" w:hAnsi="Times New Roman" w:cs="Times New Roman"/>
          <w:b/>
          <w:bCs/>
          <w:sz w:val="27"/>
          <w:szCs w:val="27"/>
          <w:lang w:eastAsia="es-MX"/>
        </w:rPr>
        <w:t xml:space="preserve"> el uso de algún lenguaje</w:t>
      </w:r>
      <w:r w:rsidR="00D7419D">
        <w:rPr>
          <w:rFonts w:ascii="Times New Roman" w:eastAsia="Times New Roman" w:hAnsi="Times New Roman" w:cs="Times New Roman"/>
          <w:b/>
          <w:bCs/>
          <w:sz w:val="27"/>
          <w:szCs w:val="27"/>
          <w:lang w:eastAsia="es-MX"/>
        </w:rPr>
        <w:t>.</w:t>
      </w:r>
    </w:p>
    <w:p w:rsidR="00F8267D" w:rsidRDefault="00F8267D" w:rsidP="0002507B">
      <w:pPr>
        <w:spacing w:after="0" w:line="240" w:lineRule="auto"/>
        <w:rPr>
          <w:rFonts w:ascii="Times New Roman" w:eastAsia="Times New Roman" w:hAnsi="Times New Roman" w:cs="Times New Roman"/>
          <w:b/>
          <w:bCs/>
          <w:sz w:val="27"/>
          <w:szCs w:val="27"/>
          <w:lang w:eastAsia="es-MX"/>
        </w:rPr>
      </w:pPr>
    </w:p>
    <w:p w:rsidR="0002507B" w:rsidRDefault="0002507B" w:rsidP="0002507B">
      <w:pPr>
        <w:spacing w:after="0" w:line="240" w:lineRule="auto"/>
        <w:rPr>
          <w:rFonts w:ascii="Times New Roman" w:eastAsia="Times New Roman" w:hAnsi="Times New Roman" w:cs="Times New Roman"/>
          <w:b/>
          <w:bCs/>
          <w:sz w:val="27"/>
          <w:szCs w:val="27"/>
          <w:lang w:eastAsia="es-MX"/>
        </w:rPr>
      </w:pPr>
    </w:p>
    <w:p w:rsidR="0002507B" w:rsidRDefault="0002507B" w:rsidP="0002507B">
      <w:pPr>
        <w:spacing w:after="0" w:line="240" w:lineRule="auto"/>
        <w:rPr>
          <w:rFonts w:ascii="Times New Roman" w:eastAsia="Times New Roman" w:hAnsi="Times New Roman" w:cs="Times New Roman"/>
          <w:b/>
          <w:bCs/>
          <w:sz w:val="27"/>
          <w:szCs w:val="27"/>
          <w:lang w:eastAsia="es-MX"/>
        </w:rPr>
      </w:pPr>
    </w:p>
    <w:p w:rsidR="0002507B" w:rsidRDefault="0002507B" w:rsidP="0002507B">
      <w:pPr>
        <w:spacing w:after="0" w:line="240" w:lineRule="auto"/>
        <w:rPr>
          <w:rFonts w:ascii="Times New Roman" w:eastAsia="Times New Roman" w:hAnsi="Times New Roman" w:cs="Times New Roman"/>
          <w:b/>
          <w:bCs/>
          <w:sz w:val="27"/>
          <w:szCs w:val="27"/>
          <w:lang w:eastAsia="es-MX"/>
        </w:rPr>
      </w:pPr>
    </w:p>
    <w:p w:rsidR="0002507B" w:rsidRDefault="0002507B" w:rsidP="0002507B">
      <w:pPr>
        <w:spacing w:after="0" w:line="240" w:lineRule="auto"/>
        <w:rPr>
          <w:rFonts w:ascii="Times New Roman" w:eastAsia="Times New Roman" w:hAnsi="Times New Roman" w:cs="Times New Roman"/>
          <w:b/>
          <w:bCs/>
          <w:sz w:val="27"/>
          <w:szCs w:val="27"/>
          <w:lang w:eastAsia="es-MX"/>
        </w:rPr>
      </w:pPr>
    </w:p>
    <w:p w:rsidR="0002507B" w:rsidRDefault="0002507B" w:rsidP="0002507B">
      <w:pPr>
        <w:spacing w:after="0" w:line="240" w:lineRule="auto"/>
        <w:rPr>
          <w:rFonts w:ascii="Times New Roman" w:eastAsia="Times New Roman" w:hAnsi="Times New Roman" w:cs="Times New Roman"/>
          <w:b/>
          <w:bCs/>
          <w:sz w:val="27"/>
          <w:szCs w:val="27"/>
          <w:lang w:eastAsia="es-MX"/>
        </w:rPr>
      </w:pPr>
    </w:p>
    <w:p w:rsidR="00D7419D" w:rsidRDefault="00D7419D" w:rsidP="0002507B">
      <w:pPr>
        <w:spacing w:after="0" w:line="240" w:lineRule="auto"/>
        <w:rPr>
          <w:rFonts w:ascii="Times New Roman" w:eastAsia="Times New Roman" w:hAnsi="Times New Roman" w:cs="Times New Roman"/>
          <w:b/>
          <w:bCs/>
          <w:sz w:val="27"/>
          <w:szCs w:val="27"/>
          <w:lang w:eastAsia="es-MX"/>
        </w:rPr>
      </w:pPr>
    </w:p>
    <w:p w:rsidR="0002507B" w:rsidRDefault="0002507B" w:rsidP="0002507B">
      <w:pPr>
        <w:spacing w:after="0" w:line="240" w:lineRule="auto"/>
        <w:rPr>
          <w:rFonts w:ascii="Times New Roman" w:eastAsia="Times New Roman" w:hAnsi="Times New Roman" w:cs="Times New Roman"/>
          <w:b/>
          <w:bCs/>
          <w:sz w:val="27"/>
          <w:szCs w:val="27"/>
          <w:lang w:eastAsia="es-MX"/>
        </w:rPr>
      </w:pPr>
    </w:p>
    <w:p w:rsidR="0002507B" w:rsidRDefault="00DF4C55" w:rsidP="0002507B">
      <w:pPr>
        <w:spacing w:after="0" w:line="240" w:lineRule="auto"/>
        <w:rPr>
          <w:rFonts w:ascii="Times New Roman" w:eastAsia="Times New Roman" w:hAnsi="Times New Roman" w:cs="Times New Roman"/>
          <w:b/>
          <w:bCs/>
          <w:sz w:val="27"/>
          <w:szCs w:val="27"/>
          <w:lang w:eastAsia="es-MX"/>
        </w:rPr>
      </w:pPr>
      <w:r>
        <w:rPr>
          <w:rFonts w:ascii="Times New Roman" w:eastAsia="Times New Roman" w:hAnsi="Times New Roman" w:cs="Times New Roman"/>
          <w:b/>
          <w:bCs/>
          <w:sz w:val="27"/>
          <w:szCs w:val="27"/>
          <w:lang w:eastAsia="es-MX"/>
        </w:rPr>
        <w:lastRenderedPageBreak/>
        <w:t>Referencias</w:t>
      </w:r>
    </w:p>
    <w:p w:rsidR="0002507B" w:rsidRDefault="0002507B" w:rsidP="0002507B">
      <w:pPr>
        <w:spacing w:after="0" w:line="240" w:lineRule="auto"/>
        <w:rPr>
          <w:rFonts w:ascii="Times New Roman" w:eastAsia="Times New Roman" w:hAnsi="Times New Roman" w:cs="Times New Roman"/>
          <w:b/>
          <w:bCs/>
          <w:sz w:val="27"/>
          <w:szCs w:val="27"/>
          <w:lang w:eastAsia="es-MX"/>
        </w:rPr>
      </w:pPr>
    </w:p>
    <w:p w:rsidR="0002507B" w:rsidRDefault="00DF4C55" w:rsidP="0002507B">
      <w:pPr>
        <w:spacing w:after="0" w:line="240" w:lineRule="auto"/>
        <w:rPr>
          <w:rFonts w:ascii="Times New Roman" w:eastAsia="Times New Roman" w:hAnsi="Times New Roman" w:cs="Times New Roman"/>
          <w:bCs/>
          <w:sz w:val="27"/>
          <w:szCs w:val="27"/>
          <w:lang w:eastAsia="es-MX"/>
        </w:rPr>
      </w:pPr>
      <w:hyperlink r:id="rId7" w:history="1">
        <w:r w:rsidRPr="00DF4C55">
          <w:rPr>
            <w:rStyle w:val="Hipervnculo"/>
            <w:rFonts w:ascii="Times New Roman" w:eastAsia="Times New Roman" w:hAnsi="Times New Roman" w:cs="Times New Roman"/>
            <w:bCs/>
            <w:sz w:val="27"/>
            <w:szCs w:val="27"/>
            <w:lang w:eastAsia="es-MX"/>
          </w:rPr>
          <w:t>http://upn211.edu.mx/docs/sI%20se%20puede%20hablar.pdf</w:t>
        </w:r>
      </w:hyperlink>
    </w:p>
    <w:p w:rsidR="00DF4C55" w:rsidRPr="00DF4C55" w:rsidRDefault="00DF4C55" w:rsidP="0002507B">
      <w:pPr>
        <w:spacing w:after="0" w:line="240" w:lineRule="auto"/>
        <w:rPr>
          <w:rFonts w:ascii="Times New Roman" w:eastAsia="Times New Roman" w:hAnsi="Times New Roman" w:cs="Times New Roman"/>
          <w:bCs/>
          <w:sz w:val="27"/>
          <w:szCs w:val="27"/>
          <w:lang w:eastAsia="es-MX"/>
        </w:rPr>
      </w:pPr>
    </w:p>
    <w:p w:rsidR="00DF4C55" w:rsidRPr="00DF4C55" w:rsidRDefault="00DF4C55" w:rsidP="0002507B">
      <w:pPr>
        <w:spacing w:after="0" w:line="240" w:lineRule="auto"/>
        <w:rPr>
          <w:rFonts w:ascii="Times New Roman" w:eastAsia="Times New Roman" w:hAnsi="Times New Roman" w:cs="Times New Roman"/>
          <w:bCs/>
          <w:sz w:val="27"/>
          <w:szCs w:val="27"/>
          <w:lang w:eastAsia="es-MX"/>
        </w:rPr>
      </w:pPr>
      <w:hyperlink r:id="rId8" w:history="1">
        <w:r w:rsidRPr="00DF4C55">
          <w:rPr>
            <w:rStyle w:val="Hipervnculo"/>
            <w:rFonts w:ascii="Times New Roman" w:eastAsia="Times New Roman" w:hAnsi="Times New Roman" w:cs="Times New Roman"/>
            <w:bCs/>
            <w:sz w:val="27"/>
            <w:szCs w:val="27"/>
            <w:lang w:eastAsia="es-MX"/>
          </w:rPr>
          <w:t>http://ensfep.edu.mx/sources/programas_lic_2018/Primaria%20plan%202018/Segundo%20semestre%20Primaria/2.%20Pr%C3%A1cticas%20sociales%20del%20lenguaje%20.pdf</w:t>
        </w:r>
      </w:hyperlink>
    </w:p>
    <w:p w:rsidR="000E3B2D" w:rsidRDefault="000E3B2D" w:rsidP="0002507B">
      <w:pPr>
        <w:spacing w:after="0" w:line="240" w:lineRule="auto"/>
        <w:rPr>
          <w:rFonts w:ascii="Times New Roman" w:eastAsia="Times New Roman" w:hAnsi="Times New Roman" w:cs="Times New Roman"/>
          <w:b/>
          <w:bCs/>
          <w:sz w:val="27"/>
          <w:szCs w:val="27"/>
          <w:lang w:eastAsia="es-MX"/>
        </w:rPr>
      </w:pPr>
    </w:p>
    <w:p w:rsidR="00DF4C55" w:rsidRDefault="000E3B2D" w:rsidP="0002507B">
      <w:pPr>
        <w:spacing w:after="0" w:line="240" w:lineRule="auto"/>
      </w:pPr>
      <w:proofErr w:type="spellStart"/>
      <w:r>
        <w:t>Bautier</w:t>
      </w:r>
      <w:proofErr w:type="spellEnd"/>
      <w:r>
        <w:t xml:space="preserve">, E.; </w:t>
      </w:r>
      <w:proofErr w:type="spellStart"/>
      <w:r>
        <w:t>Bucheton</w:t>
      </w:r>
      <w:proofErr w:type="spellEnd"/>
      <w:r>
        <w:t xml:space="preserve">, D. 1 (1997) Les </w:t>
      </w:r>
      <w:proofErr w:type="spellStart"/>
      <w:r>
        <w:t>pratiques</w:t>
      </w:r>
      <w:proofErr w:type="spellEnd"/>
      <w:r>
        <w:t xml:space="preserve"> socio-</w:t>
      </w:r>
      <w:proofErr w:type="spellStart"/>
      <w:r>
        <w:t>langagiêres</w:t>
      </w:r>
      <w:proofErr w:type="spellEnd"/>
      <w:r>
        <w:t xml:space="preserve"> </w:t>
      </w:r>
      <w:proofErr w:type="spellStart"/>
      <w:r>
        <w:t>dans</w:t>
      </w:r>
      <w:proofErr w:type="spellEnd"/>
      <w:r>
        <w:t xml:space="preserve"> la </w:t>
      </w:r>
      <w:proofErr w:type="spellStart"/>
      <w:r>
        <w:t>classe</w:t>
      </w:r>
      <w:proofErr w:type="spellEnd"/>
      <w:r>
        <w:t xml:space="preserve"> de </w:t>
      </w:r>
      <w:proofErr w:type="spellStart"/>
      <w:r>
        <w:t>français</w:t>
      </w:r>
      <w:proofErr w:type="spellEnd"/>
      <w:r>
        <w:t xml:space="preserve">? </w:t>
      </w:r>
      <w:proofErr w:type="spellStart"/>
      <w:r>
        <w:t>Quels</w:t>
      </w:r>
      <w:proofErr w:type="spellEnd"/>
      <w:r>
        <w:t xml:space="preserve"> </w:t>
      </w:r>
      <w:proofErr w:type="spellStart"/>
      <w:r>
        <w:t>enjeux</w:t>
      </w:r>
      <w:proofErr w:type="spellEnd"/>
      <w:r>
        <w:t xml:space="preserve">? </w:t>
      </w:r>
      <w:proofErr w:type="spellStart"/>
      <w:r>
        <w:t>Quelles</w:t>
      </w:r>
      <w:proofErr w:type="spellEnd"/>
      <w:r>
        <w:t xml:space="preserve"> </w:t>
      </w:r>
      <w:proofErr w:type="spellStart"/>
      <w:r>
        <w:t>démarches</w:t>
      </w:r>
      <w:proofErr w:type="spellEnd"/>
      <w:r>
        <w:t xml:space="preserve">? </w:t>
      </w:r>
      <w:proofErr w:type="spellStart"/>
      <w:r>
        <w:t>Repêres</w:t>
      </w:r>
      <w:proofErr w:type="spellEnd"/>
      <w:r>
        <w:t xml:space="preserve">. </w:t>
      </w:r>
      <w:proofErr w:type="spellStart"/>
      <w:r>
        <w:t>Institut</w:t>
      </w:r>
      <w:proofErr w:type="spellEnd"/>
      <w:r>
        <w:t xml:space="preserve"> </w:t>
      </w:r>
      <w:proofErr w:type="spellStart"/>
      <w:r>
        <w:t>National</w:t>
      </w:r>
      <w:proofErr w:type="spellEnd"/>
      <w:r>
        <w:t xml:space="preserve"> de </w:t>
      </w:r>
      <w:proofErr w:type="spellStart"/>
      <w:r>
        <w:t>Recherche</w:t>
      </w:r>
      <w:proofErr w:type="spellEnd"/>
      <w:r>
        <w:t xml:space="preserve"> </w:t>
      </w:r>
      <w:proofErr w:type="spellStart"/>
      <w:r>
        <w:t>Pédagogique</w:t>
      </w:r>
      <w:proofErr w:type="spellEnd"/>
      <w:r>
        <w:t>, 15(13), 1 1-25</w:t>
      </w:r>
    </w:p>
    <w:p w:rsidR="000E3B2D" w:rsidRDefault="000E3B2D" w:rsidP="0002507B">
      <w:pPr>
        <w:spacing w:after="0" w:line="240" w:lineRule="auto"/>
        <w:rPr>
          <w:rFonts w:ascii="Times New Roman" w:eastAsia="Times New Roman" w:hAnsi="Times New Roman" w:cs="Times New Roman"/>
          <w:b/>
          <w:bCs/>
          <w:sz w:val="27"/>
          <w:szCs w:val="27"/>
          <w:lang w:eastAsia="es-MX"/>
        </w:rPr>
      </w:pPr>
    </w:p>
    <w:p w:rsidR="0002507B" w:rsidRDefault="0002507B" w:rsidP="0002507B">
      <w:pPr>
        <w:spacing w:after="0" w:line="240" w:lineRule="auto"/>
        <w:rPr>
          <w:rFonts w:ascii="Times New Roman" w:eastAsia="Times New Roman" w:hAnsi="Times New Roman" w:cs="Times New Roman"/>
          <w:b/>
          <w:bCs/>
          <w:sz w:val="27"/>
          <w:szCs w:val="27"/>
          <w:lang w:eastAsia="es-MX"/>
        </w:rPr>
      </w:pPr>
    </w:p>
    <w:p w:rsidR="0002507B" w:rsidRDefault="0002507B" w:rsidP="0002507B">
      <w:pPr>
        <w:spacing w:after="0" w:line="240" w:lineRule="auto"/>
        <w:rPr>
          <w:rFonts w:ascii="Times New Roman" w:eastAsia="Times New Roman" w:hAnsi="Times New Roman" w:cs="Times New Roman"/>
          <w:b/>
          <w:bCs/>
          <w:sz w:val="27"/>
          <w:szCs w:val="27"/>
          <w:lang w:eastAsia="es-MX"/>
        </w:rPr>
      </w:pPr>
    </w:p>
    <w:p w:rsidR="0002507B" w:rsidRDefault="0002507B" w:rsidP="0002507B">
      <w:pPr>
        <w:spacing w:after="0" w:line="240" w:lineRule="auto"/>
        <w:rPr>
          <w:rFonts w:ascii="Times New Roman" w:eastAsia="Times New Roman" w:hAnsi="Times New Roman" w:cs="Times New Roman"/>
          <w:b/>
          <w:bCs/>
          <w:sz w:val="27"/>
          <w:szCs w:val="27"/>
          <w:lang w:eastAsia="es-MX"/>
        </w:rPr>
      </w:pPr>
    </w:p>
    <w:p w:rsidR="0002507B" w:rsidRDefault="0002507B" w:rsidP="0002507B">
      <w:pPr>
        <w:spacing w:after="0" w:line="240" w:lineRule="auto"/>
        <w:rPr>
          <w:rFonts w:ascii="Times New Roman" w:eastAsia="Times New Roman" w:hAnsi="Times New Roman" w:cs="Times New Roman"/>
          <w:b/>
          <w:bCs/>
          <w:sz w:val="27"/>
          <w:szCs w:val="27"/>
          <w:lang w:eastAsia="es-MX"/>
        </w:rPr>
      </w:pPr>
    </w:p>
    <w:p w:rsidR="0002507B" w:rsidRDefault="0002507B" w:rsidP="0002507B">
      <w:pPr>
        <w:spacing w:after="0" w:line="240" w:lineRule="auto"/>
        <w:rPr>
          <w:rFonts w:ascii="Times New Roman" w:eastAsia="Times New Roman" w:hAnsi="Times New Roman" w:cs="Times New Roman"/>
          <w:b/>
          <w:bCs/>
          <w:sz w:val="27"/>
          <w:szCs w:val="27"/>
          <w:lang w:eastAsia="es-MX"/>
        </w:rPr>
      </w:pPr>
    </w:p>
    <w:p w:rsidR="0002507B" w:rsidRDefault="0002507B" w:rsidP="0002507B">
      <w:pPr>
        <w:spacing w:after="0" w:line="240" w:lineRule="auto"/>
        <w:rPr>
          <w:rFonts w:ascii="Times New Roman" w:eastAsia="Times New Roman" w:hAnsi="Times New Roman" w:cs="Times New Roman"/>
          <w:b/>
          <w:bCs/>
          <w:sz w:val="27"/>
          <w:szCs w:val="27"/>
          <w:lang w:eastAsia="es-MX"/>
        </w:rPr>
      </w:pPr>
    </w:p>
    <w:p w:rsidR="0002507B" w:rsidRDefault="0002507B" w:rsidP="0002507B">
      <w:pPr>
        <w:spacing w:after="0" w:line="240" w:lineRule="auto"/>
        <w:rPr>
          <w:rFonts w:ascii="Times New Roman" w:eastAsia="Times New Roman" w:hAnsi="Times New Roman" w:cs="Times New Roman"/>
          <w:b/>
          <w:bCs/>
          <w:sz w:val="27"/>
          <w:szCs w:val="27"/>
          <w:lang w:eastAsia="es-MX"/>
        </w:rPr>
      </w:pPr>
    </w:p>
    <w:p w:rsidR="0002507B" w:rsidRDefault="0002507B" w:rsidP="0002507B">
      <w:pPr>
        <w:spacing w:after="0" w:line="240" w:lineRule="auto"/>
        <w:rPr>
          <w:rFonts w:ascii="Times New Roman" w:eastAsia="Times New Roman" w:hAnsi="Times New Roman" w:cs="Times New Roman"/>
          <w:b/>
          <w:bCs/>
          <w:sz w:val="27"/>
          <w:szCs w:val="27"/>
          <w:lang w:eastAsia="es-MX"/>
        </w:rPr>
      </w:pPr>
    </w:p>
    <w:p w:rsidR="0002507B" w:rsidRDefault="0002507B" w:rsidP="0002507B">
      <w:pPr>
        <w:spacing w:after="0" w:line="240" w:lineRule="auto"/>
        <w:rPr>
          <w:rFonts w:ascii="Times New Roman" w:eastAsia="Times New Roman" w:hAnsi="Times New Roman" w:cs="Times New Roman"/>
          <w:b/>
          <w:bCs/>
          <w:sz w:val="27"/>
          <w:szCs w:val="27"/>
          <w:lang w:eastAsia="es-MX"/>
        </w:rPr>
      </w:pPr>
    </w:p>
    <w:p w:rsidR="0002507B" w:rsidRDefault="0002507B" w:rsidP="0002507B">
      <w:pPr>
        <w:spacing w:after="0" w:line="240" w:lineRule="auto"/>
        <w:rPr>
          <w:rFonts w:ascii="Times New Roman" w:eastAsia="Times New Roman" w:hAnsi="Times New Roman" w:cs="Times New Roman"/>
          <w:b/>
          <w:bCs/>
          <w:sz w:val="27"/>
          <w:szCs w:val="27"/>
          <w:lang w:eastAsia="es-MX"/>
        </w:rPr>
      </w:pPr>
    </w:p>
    <w:p w:rsidR="00D7419D" w:rsidRDefault="00D7419D" w:rsidP="0002507B">
      <w:pPr>
        <w:spacing w:after="0" w:line="240" w:lineRule="auto"/>
        <w:rPr>
          <w:rFonts w:ascii="Times New Roman" w:eastAsia="Times New Roman" w:hAnsi="Times New Roman" w:cs="Times New Roman"/>
          <w:b/>
          <w:bCs/>
          <w:sz w:val="27"/>
          <w:szCs w:val="27"/>
          <w:lang w:eastAsia="es-MX"/>
        </w:rPr>
      </w:pPr>
    </w:p>
    <w:p w:rsidR="00D7419D" w:rsidRDefault="00D7419D" w:rsidP="0002507B">
      <w:pPr>
        <w:spacing w:after="0" w:line="240" w:lineRule="auto"/>
        <w:rPr>
          <w:rFonts w:ascii="Times New Roman" w:eastAsia="Times New Roman" w:hAnsi="Times New Roman" w:cs="Times New Roman"/>
          <w:b/>
          <w:bCs/>
          <w:sz w:val="27"/>
          <w:szCs w:val="27"/>
          <w:lang w:eastAsia="es-MX"/>
        </w:rPr>
      </w:pPr>
    </w:p>
    <w:p w:rsidR="00D7419D" w:rsidRDefault="00D7419D" w:rsidP="0002507B">
      <w:pPr>
        <w:spacing w:after="0" w:line="240" w:lineRule="auto"/>
        <w:rPr>
          <w:rFonts w:ascii="Times New Roman" w:eastAsia="Times New Roman" w:hAnsi="Times New Roman" w:cs="Times New Roman"/>
          <w:b/>
          <w:bCs/>
          <w:sz w:val="27"/>
          <w:szCs w:val="27"/>
          <w:lang w:eastAsia="es-MX"/>
        </w:rPr>
      </w:pPr>
    </w:p>
    <w:p w:rsidR="00D7419D" w:rsidRDefault="00D7419D" w:rsidP="0002507B">
      <w:pPr>
        <w:spacing w:after="0" w:line="240" w:lineRule="auto"/>
        <w:rPr>
          <w:rFonts w:ascii="Times New Roman" w:eastAsia="Times New Roman" w:hAnsi="Times New Roman" w:cs="Times New Roman"/>
          <w:b/>
          <w:bCs/>
          <w:sz w:val="27"/>
          <w:szCs w:val="27"/>
          <w:lang w:eastAsia="es-MX"/>
        </w:rPr>
      </w:pPr>
    </w:p>
    <w:p w:rsidR="00D7419D" w:rsidRDefault="00D7419D" w:rsidP="0002507B">
      <w:pPr>
        <w:spacing w:after="0" w:line="240" w:lineRule="auto"/>
        <w:rPr>
          <w:rFonts w:ascii="Times New Roman" w:eastAsia="Times New Roman" w:hAnsi="Times New Roman" w:cs="Times New Roman"/>
          <w:b/>
          <w:bCs/>
          <w:sz w:val="27"/>
          <w:szCs w:val="27"/>
          <w:lang w:eastAsia="es-MX"/>
        </w:rPr>
      </w:pPr>
    </w:p>
    <w:p w:rsidR="00D7419D" w:rsidRDefault="00D7419D" w:rsidP="0002507B">
      <w:pPr>
        <w:spacing w:after="0" w:line="240" w:lineRule="auto"/>
        <w:rPr>
          <w:rFonts w:ascii="Times New Roman" w:eastAsia="Times New Roman" w:hAnsi="Times New Roman" w:cs="Times New Roman"/>
          <w:b/>
          <w:bCs/>
          <w:sz w:val="27"/>
          <w:szCs w:val="27"/>
          <w:lang w:eastAsia="es-MX"/>
        </w:rPr>
      </w:pPr>
    </w:p>
    <w:p w:rsidR="00D7419D" w:rsidRDefault="00D7419D" w:rsidP="0002507B">
      <w:pPr>
        <w:spacing w:after="0" w:line="240" w:lineRule="auto"/>
        <w:rPr>
          <w:rFonts w:ascii="Times New Roman" w:eastAsia="Times New Roman" w:hAnsi="Times New Roman" w:cs="Times New Roman"/>
          <w:b/>
          <w:bCs/>
          <w:sz w:val="27"/>
          <w:szCs w:val="27"/>
          <w:lang w:eastAsia="es-MX"/>
        </w:rPr>
      </w:pPr>
    </w:p>
    <w:p w:rsidR="00D7419D" w:rsidRDefault="00D7419D" w:rsidP="0002507B">
      <w:pPr>
        <w:spacing w:after="0" w:line="240" w:lineRule="auto"/>
        <w:rPr>
          <w:rFonts w:ascii="Times New Roman" w:eastAsia="Times New Roman" w:hAnsi="Times New Roman" w:cs="Times New Roman"/>
          <w:b/>
          <w:bCs/>
          <w:sz w:val="27"/>
          <w:szCs w:val="27"/>
          <w:lang w:eastAsia="es-MX"/>
        </w:rPr>
      </w:pPr>
    </w:p>
    <w:p w:rsidR="00D7419D" w:rsidRDefault="00D7419D" w:rsidP="0002507B">
      <w:pPr>
        <w:spacing w:after="0" w:line="240" w:lineRule="auto"/>
        <w:rPr>
          <w:rFonts w:ascii="Times New Roman" w:eastAsia="Times New Roman" w:hAnsi="Times New Roman" w:cs="Times New Roman"/>
          <w:b/>
          <w:bCs/>
          <w:sz w:val="27"/>
          <w:szCs w:val="27"/>
          <w:lang w:eastAsia="es-MX"/>
        </w:rPr>
      </w:pPr>
    </w:p>
    <w:p w:rsidR="00D7419D" w:rsidRDefault="00D7419D" w:rsidP="0002507B">
      <w:pPr>
        <w:spacing w:after="0" w:line="240" w:lineRule="auto"/>
        <w:rPr>
          <w:rFonts w:ascii="Times New Roman" w:eastAsia="Times New Roman" w:hAnsi="Times New Roman" w:cs="Times New Roman"/>
          <w:b/>
          <w:bCs/>
          <w:sz w:val="27"/>
          <w:szCs w:val="27"/>
          <w:lang w:eastAsia="es-MX"/>
        </w:rPr>
      </w:pPr>
    </w:p>
    <w:p w:rsidR="00D7419D" w:rsidRDefault="00D7419D" w:rsidP="0002507B">
      <w:pPr>
        <w:spacing w:after="0" w:line="240" w:lineRule="auto"/>
        <w:rPr>
          <w:rFonts w:ascii="Times New Roman" w:eastAsia="Times New Roman" w:hAnsi="Times New Roman" w:cs="Times New Roman"/>
          <w:b/>
          <w:bCs/>
          <w:sz w:val="27"/>
          <w:szCs w:val="27"/>
          <w:lang w:eastAsia="es-MX"/>
        </w:rPr>
      </w:pPr>
    </w:p>
    <w:p w:rsidR="00D7419D" w:rsidRDefault="00D7419D" w:rsidP="0002507B">
      <w:pPr>
        <w:spacing w:after="0" w:line="240" w:lineRule="auto"/>
        <w:rPr>
          <w:rFonts w:ascii="Times New Roman" w:eastAsia="Times New Roman" w:hAnsi="Times New Roman" w:cs="Times New Roman"/>
          <w:b/>
          <w:bCs/>
          <w:sz w:val="27"/>
          <w:szCs w:val="27"/>
          <w:lang w:eastAsia="es-MX"/>
        </w:rPr>
      </w:pPr>
    </w:p>
    <w:p w:rsidR="00D7419D" w:rsidRDefault="00D7419D" w:rsidP="0002507B">
      <w:pPr>
        <w:spacing w:after="0" w:line="240" w:lineRule="auto"/>
        <w:rPr>
          <w:rFonts w:ascii="Times New Roman" w:eastAsia="Times New Roman" w:hAnsi="Times New Roman" w:cs="Times New Roman"/>
          <w:b/>
          <w:bCs/>
          <w:sz w:val="27"/>
          <w:szCs w:val="27"/>
          <w:lang w:eastAsia="es-MX"/>
        </w:rPr>
      </w:pPr>
    </w:p>
    <w:p w:rsidR="00D7419D" w:rsidRDefault="00D7419D" w:rsidP="0002507B">
      <w:pPr>
        <w:spacing w:after="0" w:line="240" w:lineRule="auto"/>
        <w:rPr>
          <w:rFonts w:ascii="Times New Roman" w:eastAsia="Times New Roman" w:hAnsi="Times New Roman" w:cs="Times New Roman"/>
          <w:b/>
          <w:bCs/>
          <w:sz w:val="27"/>
          <w:szCs w:val="27"/>
          <w:lang w:eastAsia="es-MX"/>
        </w:rPr>
      </w:pPr>
    </w:p>
    <w:p w:rsidR="00D7419D" w:rsidRDefault="00D7419D" w:rsidP="0002507B">
      <w:pPr>
        <w:spacing w:after="0" w:line="240" w:lineRule="auto"/>
        <w:rPr>
          <w:rFonts w:ascii="Times New Roman" w:eastAsia="Times New Roman" w:hAnsi="Times New Roman" w:cs="Times New Roman"/>
          <w:b/>
          <w:bCs/>
          <w:sz w:val="27"/>
          <w:szCs w:val="27"/>
          <w:lang w:eastAsia="es-MX"/>
        </w:rPr>
      </w:pPr>
    </w:p>
    <w:p w:rsidR="00D7419D" w:rsidRDefault="00D7419D" w:rsidP="0002507B">
      <w:pPr>
        <w:spacing w:after="0" w:line="240" w:lineRule="auto"/>
        <w:rPr>
          <w:rFonts w:ascii="Times New Roman" w:eastAsia="Times New Roman" w:hAnsi="Times New Roman" w:cs="Times New Roman"/>
          <w:b/>
          <w:bCs/>
          <w:sz w:val="27"/>
          <w:szCs w:val="27"/>
          <w:lang w:eastAsia="es-MX"/>
        </w:rPr>
      </w:pPr>
    </w:p>
    <w:p w:rsidR="00D7419D" w:rsidRDefault="00D7419D" w:rsidP="0002507B">
      <w:pPr>
        <w:spacing w:after="0" w:line="240" w:lineRule="auto"/>
        <w:rPr>
          <w:rFonts w:ascii="Times New Roman" w:eastAsia="Times New Roman" w:hAnsi="Times New Roman" w:cs="Times New Roman"/>
          <w:b/>
          <w:bCs/>
          <w:sz w:val="27"/>
          <w:szCs w:val="27"/>
          <w:lang w:eastAsia="es-MX"/>
        </w:rPr>
      </w:pPr>
    </w:p>
    <w:p w:rsidR="00D7419D" w:rsidRDefault="00D7419D" w:rsidP="0002507B">
      <w:pPr>
        <w:spacing w:after="0" w:line="240" w:lineRule="auto"/>
        <w:rPr>
          <w:rFonts w:ascii="Times New Roman" w:eastAsia="Times New Roman" w:hAnsi="Times New Roman" w:cs="Times New Roman"/>
          <w:b/>
          <w:bCs/>
          <w:sz w:val="27"/>
          <w:szCs w:val="27"/>
          <w:lang w:eastAsia="es-MX"/>
        </w:rPr>
      </w:pPr>
    </w:p>
    <w:p w:rsidR="00D7419D" w:rsidRDefault="00D7419D" w:rsidP="0002507B">
      <w:pPr>
        <w:spacing w:after="0" w:line="240" w:lineRule="auto"/>
        <w:rPr>
          <w:rFonts w:ascii="Times New Roman" w:eastAsia="Times New Roman" w:hAnsi="Times New Roman" w:cs="Times New Roman"/>
          <w:b/>
          <w:bCs/>
          <w:sz w:val="27"/>
          <w:szCs w:val="27"/>
          <w:lang w:eastAsia="es-MX"/>
        </w:rPr>
      </w:pPr>
    </w:p>
    <w:p w:rsidR="0002507B" w:rsidRPr="0002507B" w:rsidRDefault="0002507B" w:rsidP="0002507B">
      <w:pPr>
        <w:spacing w:after="0" w:line="240" w:lineRule="auto"/>
        <w:rPr>
          <w:rFonts w:ascii="Times New Roman" w:eastAsia="Times New Roman" w:hAnsi="Times New Roman" w:cs="Times New Roman"/>
          <w:bCs/>
          <w:sz w:val="27"/>
          <w:szCs w:val="27"/>
          <w:lang w:eastAsia="es-MX"/>
        </w:rPr>
      </w:pPr>
      <w:bookmarkStart w:id="0" w:name="_GoBack"/>
      <w:bookmarkEnd w:id="0"/>
      <w:r w:rsidRPr="0002507B">
        <w:rPr>
          <w:rFonts w:ascii="Times New Roman" w:eastAsia="Times New Roman" w:hAnsi="Times New Roman" w:cs="Times New Roman"/>
          <w:b/>
          <w:bCs/>
          <w:sz w:val="27"/>
          <w:szCs w:val="27"/>
          <w:lang w:eastAsia="es-MX"/>
        </w:rPr>
        <w:lastRenderedPageBreak/>
        <w:t xml:space="preserve">Unidad 1 </w:t>
      </w:r>
      <w:r w:rsidRPr="0002507B">
        <w:rPr>
          <w:rFonts w:ascii="Times New Roman" w:eastAsia="Times New Roman" w:hAnsi="Times New Roman" w:cs="Times New Roman"/>
          <w:bCs/>
          <w:sz w:val="27"/>
          <w:szCs w:val="27"/>
          <w:lang w:eastAsia="es-MX"/>
        </w:rPr>
        <w:t>Texto auto reflexivo sobre las transformaciones que sufrirán sus modos y pautas de interacción con y a través del lenguaje gracias a la formación docente.</w:t>
      </w:r>
    </w:p>
    <w:p w:rsidR="0002507B" w:rsidRPr="0002507B" w:rsidRDefault="0002507B" w:rsidP="0002507B">
      <w:pPr>
        <w:spacing w:after="0" w:line="240" w:lineRule="auto"/>
        <w:rPr>
          <w:rFonts w:ascii="Times New Roman" w:eastAsia="Times New Roman" w:hAnsi="Times New Roman" w:cs="Times New Roman"/>
          <w:b/>
          <w:bCs/>
          <w:sz w:val="27"/>
          <w:szCs w:val="27"/>
          <w:lang w:eastAsia="es-MX"/>
        </w:rPr>
      </w:pPr>
      <w:r w:rsidRPr="0002507B">
        <w:rPr>
          <w:rFonts w:ascii="Times New Roman" w:eastAsia="Times New Roman" w:hAnsi="Times New Roman" w:cs="Times New Roman"/>
          <w:b/>
          <w:bCs/>
          <w:sz w:val="27"/>
          <w:szCs w:val="27"/>
          <w:lang w:eastAsia="es-MX"/>
        </w:rPr>
        <w:t>Rubrica  para evaluar la presentación de Trabajos escritos</w:t>
      </w:r>
    </w:p>
    <w:p w:rsidR="0002507B" w:rsidRPr="00B85F1E" w:rsidRDefault="0002507B" w:rsidP="0002507B">
      <w:pPr>
        <w:spacing w:after="0" w:line="240" w:lineRule="auto"/>
        <w:jc w:val="center"/>
        <w:rPr>
          <w:rFonts w:ascii="Arial Narrow" w:eastAsia="Times New Roman" w:hAnsi="Arial Narrow"/>
          <w:sz w:val="24"/>
          <w:szCs w:val="24"/>
          <w:lang w:eastAsia="es-MX"/>
        </w:rPr>
      </w:pPr>
    </w:p>
    <w:tbl>
      <w:tblPr>
        <w:tblW w:w="10632" w:type="dxa"/>
        <w:tblCellSpacing w:w="0"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60"/>
        <w:gridCol w:w="2126"/>
        <w:gridCol w:w="2410"/>
        <w:gridCol w:w="2268"/>
        <w:gridCol w:w="2268"/>
      </w:tblGrid>
      <w:tr w:rsidR="0002507B" w:rsidRPr="00B85F1E" w:rsidTr="0002507B">
        <w:trPr>
          <w:tblCellSpacing w:w="0" w:type="dxa"/>
        </w:trPr>
        <w:tc>
          <w:tcPr>
            <w:tcW w:w="156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02507B" w:rsidRPr="00B85F1E" w:rsidRDefault="0002507B" w:rsidP="00635C6A">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CATEGORÍA</w:t>
            </w:r>
          </w:p>
        </w:tc>
        <w:tc>
          <w:tcPr>
            <w:tcW w:w="2126"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02507B" w:rsidRPr="00B85F1E" w:rsidRDefault="0002507B" w:rsidP="00635C6A">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Excelente</w:t>
            </w:r>
          </w:p>
          <w:p w:rsidR="0002507B" w:rsidRPr="00B85F1E" w:rsidRDefault="0002507B" w:rsidP="00635C6A">
            <w:pPr>
              <w:spacing w:after="0" w:line="240" w:lineRule="auto"/>
              <w:jc w:val="center"/>
              <w:rPr>
                <w:rFonts w:ascii="Arial Narrow" w:eastAsia="Times New Roman" w:hAnsi="Arial Narrow"/>
                <w:i/>
                <w:szCs w:val="20"/>
                <w:lang w:eastAsia="es-MX"/>
              </w:rPr>
            </w:pPr>
            <w:r w:rsidRPr="00B85F1E">
              <w:rPr>
                <w:rFonts w:ascii="Arial Narrow" w:eastAsia="Times New Roman" w:hAnsi="Arial Narrow" w:cs="Arial"/>
                <w:i/>
                <w:sz w:val="20"/>
                <w:szCs w:val="20"/>
                <w:lang w:eastAsia="es-MX"/>
              </w:rPr>
              <w:t>(91 - 100%)</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02507B" w:rsidRPr="00B85F1E" w:rsidRDefault="0002507B" w:rsidP="00635C6A">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Sobresaliente</w:t>
            </w:r>
          </w:p>
          <w:p w:rsidR="0002507B" w:rsidRPr="00B85F1E" w:rsidRDefault="0002507B" w:rsidP="00635C6A">
            <w:pPr>
              <w:spacing w:after="0" w:line="240" w:lineRule="auto"/>
              <w:jc w:val="center"/>
              <w:rPr>
                <w:rFonts w:ascii="Arial Narrow" w:eastAsia="Times New Roman" w:hAnsi="Arial Narrow" w:cs="Arial"/>
                <w:i/>
                <w:sz w:val="20"/>
                <w:szCs w:val="20"/>
                <w:lang w:eastAsia="es-MX"/>
              </w:rPr>
            </w:pPr>
            <w:r w:rsidRPr="00B85F1E">
              <w:rPr>
                <w:rFonts w:ascii="Arial Narrow" w:eastAsia="Times New Roman" w:hAnsi="Arial Narrow" w:cs="Arial"/>
                <w:i/>
                <w:sz w:val="20"/>
                <w:szCs w:val="20"/>
                <w:lang w:eastAsia="es-MX"/>
              </w:rPr>
              <w:t>(81 - 90%)</w:t>
            </w:r>
          </w:p>
        </w:tc>
        <w:tc>
          <w:tcPr>
            <w:tcW w:w="2268"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02507B" w:rsidRPr="00B85F1E" w:rsidRDefault="0002507B" w:rsidP="00635C6A">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Buena</w:t>
            </w:r>
          </w:p>
          <w:p w:rsidR="0002507B" w:rsidRPr="00B85F1E" w:rsidRDefault="0002507B" w:rsidP="00635C6A">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(70 – 80 %)</w:t>
            </w:r>
          </w:p>
        </w:tc>
        <w:tc>
          <w:tcPr>
            <w:tcW w:w="2268"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02507B" w:rsidRPr="00B85F1E" w:rsidRDefault="0002507B" w:rsidP="00635C6A">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Deficiente</w:t>
            </w:r>
          </w:p>
          <w:p w:rsidR="0002507B" w:rsidRPr="00B85F1E" w:rsidRDefault="0002507B" w:rsidP="00635C6A">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(01 – 69%)</w:t>
            </w:r>
          </w:p>
        </w:tc>
      </w:tr>
      <w:tr w:rsidR="0002507B" w:rsidRPr="00B85F1E" w:rsidTr="0002507B">
        <w:trPr>
          <w:trHeight w:val="917"/>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02507B" w:rsidRPr="00B85F1E" w:rsidRDefault="0002507B" w:rsidP="00635C6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Enfoque en el tema (Contenido)</w:t>
            </w:r>
          </w:p>
        </w:tc>
        <w:tc>
          <w:tcPr>
            <w:tcW w:w="2126" w:type="dxa"/>
            <w:tcBorders>
              <w:top w:val="outset" w:sz="6" w:space="0" w:color="auto"/>
              <w:left w:val="outset" w:sz="6" w:space="0" w:color="auto"/>
              <w:bottom w:val="outset" w:sz="6" w:space="0" w:color="auto"/>
              <w:right w:val="outset" w:sz="6" w:space="0" w:color="auto"/>
            </w:tcBorders>
            <w:vAlign w:val="center"/>
            <w:hideMark/>
          </w:tcPr>
          <w:p w:rsidR="0002507B" w:rsidRPr="00B85F1E" w:rsidRDefault="0002507B" w:rsidP="00635C6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Hay un tema claro y bien enfocado. Se destaca la idea principal y es respaldada con información detallada.</w:t>
            </w:r>
          </w:p>
        </w:tc>
        <w:tc>
          <w:tcPr>
            <w:tcW w:w="2410" w:type="dxa"/>
            <w:tcBorders>
              <w:top w:val="outset" w:sz="6" w:space="0" w:color="auto"/>
              <w:left w:val="outset" w:sz="6" w:space="0" w:color="auto"/>
              <w:bottom w:val="outset" w:sz="6" w:space="0" w:color="auto"/>
              <w:right w:val="outset" w:sz="6" w:space="0" w:color="auto"/>
            </w:tcBorders>
            <w:vAlign w:val="center"/>
            <w:hideMark/>
          </w:tcPr>
          <w:p w:rsidR="0002507B" w:rsidRPr="00B85F1E" w:rsidRDefault="0002507B" w:rsidP="00635C6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clara, pero la información de apoyo es general. </w:t>
            </w:r>
          </w:p>
        </w:tc>
        <w:tc>
          <w:tcPr>
            <w:tcW w:w="2268" w:type="dxa"/>
            <w:tcBorders>
              <w:top w:val="outset" w:sz="6" w:space="0" w:color="auto"/>
              <w:left w:val="outset" w:sz="6" w:space="0" w:color="auto"/>
              <w:bottom w:val="outset" w:sz="6" w:space="0" w:color="auto"/>
              <w:right w:val="outset" w:sz="6" w:space="0" w:color="auto"/>
            </w:tcBorders>
            <w:vAlign w:val="center"/>
            <w:hideMark/>
          </w:tcPr>
          <w:p w:rsidR="0002507B" w:rsidRPr="00B85F1E" w:rsidRDefault="0002507B" w:rsidP="00635C6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algo clara, pero se necesita mayor información de apoyo.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02507B" w:rsidRPr="00B85F1E" w:rsidRDefault="0002507B" w:rsidP="00635C6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no es clara. Parece haber una recopilación desordenada de información. </w:t>
            </w:r>
          </w:p>
        </w:tc>
      </w:tr>
      <w:tr w:rsidR="0002507B" w:rsidRPr="00B85F1E" w:rsidTr="0002507B">
        <w:trPr>
          <w:trHeight w:val="1469"/>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02507B" w:rsidRPr="00B85F1E" w:rsidRDefault="0002507B" w:rsidP="00635C6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Introducción (Organización)</w:t>
            </w:r>
          </w:p>
        </w:tc>
        <w:tc>
          <w:tcPr>
            <w:tcW w:w="2126" w:type="dxa"/>
            <w:tcBorders>
              <w:top w:val="outset" w:sz="6" w:space="0" w:color="auto"/>
              <w:left w:val="outset" w:sz="6" w:space="0" w:color="auto"/>
              <w:bottom w:val="outset" w:sz="6" w:space="0" w:color="auto"/>
              <w:right w:val="outset" w:sz="6" w:space="0" w:color="auto"/>
            </w:tcBorders>
            <w:vAlign w:val="center"/>
            <w:hideMark/>
          </w:tcPr>
          <w:p w:rsidR="0002507B" w:rsidRPr="00B85F1E" w:rsidRDefault="0002507B" w:rsidP="00635C6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es atractiva, plantea el tema principal y anticipa la estructura del trabajo.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02507B" w:rsidRPr="00B85F1E" w:rsidRDefault="0002507B" w:rsidP="00635C6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2268" w:type="dxa"/>
            <w:tcBorders>
              <w:top w:val="outset" w:sz="6" w:space="0" w:color="auto"/>
              <w:left w:val="outset" w:sz="6" w:space="0" w:color="auto"/>
              <w:bottom w:val="outset" w:sz="6" w:space="0" w:color="auto"/>
              <w:right w:val="outset" w:sz="6" w:space="0" w:color="auto"/>
            </w:tcBorders>
            <w:vAlign w:val="center"/>
            <w:hideMark/>
          </w:tcPr>
          <w:p w:rsidR="0002507B" w:rsidRPr="00B85F1E" w:rsidRDefault="0002507B" w:rsidP="00635C6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2268" w:type="dxa"/>
            <w:tcBorders>
              <w:top w:val="outset" w:sz="6" w:space="0" w:color="auto"/>
              <w:left w:val="outset" w:sz="6" w:space="0" w:color="auto"/>
              <w:bottom w:val="outset" w:sz="6" w:space="0" w:color="auto"/>
              <w:right w:val="outset" w:sz="6" w:space="0" w:color="auto"/>
            </w:tcBorders>
            <w:vAlign w:val="center"/>
            <w:hideMark/>
          </w:tcPr>
          <w:p w:rsidR="0002507B" w:rsidRPr="00B85F1E" w:rsidRDefault="0002507B" w:rsidP="00635C6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No hay una introducción clara del tema principal o la estructura del trabajo. </w:t>
            </w:r>
          </w:p>
        </w:tc>
      </w:tr>
      <w:tr w:rsidR="0002507B" w:rsidRPr="00B85F1E" w:rsidTr="0002507B">
        <w:trPr>
          <w:trHeight w:val="1335"/>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02507B" w:rsidRPr="00B85F1E" w:rsidRDefault="0002507B" w:rsidP="00635C6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Apoyo del Tema (Contenido)</w:t>
            </w:r>
          </w:p>
        </w:tc>
        <w:tc>
          <w:tcPr>
            <w:tcW w:w="2126" w:type="dxa"/>
            <w:tcBorders>
              <w:top w:val="outset" w:sz="6" w:space="0" w:color="auto"/>
              <w:left w:val="outset" w:sz="6" w:space="0" w:color="auto"/>
              <w:bottom w:val="outset" w:sz="6" w:space="0" w:color="auto"/>
              <w:right w:val="outset" w:sz="6" w:space="0" w:color="auto"/>
            </w:tcBorders>
            <w:vAlign w:val="center"/>
            <w:hideMark/>
          </w:tcPr>
          <w:p w:rsidR="0002507B" w:rsidRPr="00B85F1E" w:rsidRDefault="0002507B" w:rsidP="00635C6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02507B" w:rsidRPr="00B85F1E" w:rsidRDefault="0002507B" w:rsidP="00635C6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02507B" w:rsidRPr="00B85F1E" w:rsidRDefault="0002507B" w:rsidP="00635C6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02507B" w:rsidRPr="00B85F1E" w:rsidRDefault="0002507B" w:rsidP="00635C6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no están claros o no están relacionados al tema. </w:t>
            </w:r>
          </w:p>
        </w:tc>
      </w:tr>
      <w:tr w:rsidR="0002507B" w:rsidRPr="00B85F1E" w:rsidTr="0002507B">
        <w:trPr>
          <w:trHeight w:val="1500"/>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02507B" w:rsidRPr="00B85F1E" w:rsidRDefault="0002507B" w:rsidP="00635C6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Utilización del lenguaje</w:t>
            </w:r>
          </w:p>
        </w:tc>
        <w:tc>
          <w:tcPr>
            <w:tcW w:w="2126" w:type="dxa"/>
            <w:tcBorders>
              <w:top w:val="outset" w:sz="6" w:space="0" w:color="auto"/>
              <w:left w:val="outset" w:sz="6" w:space="0" w:color="auto"/>
              <w:bottom w:val="outset" w:sz="6" w:space="0" w:color="auto"/>
              <w:right w:val="outset" w:sz="6" w:space="0" w:color="auto"/>
            </w:tcBorders>
            <w:vAlign w:val="center"/>
            <w:hideMark/>
          </w:tcPr>
          <w:p w:rsidR="0002507B" w:rsidRPr="00B85F1E" w:rsidRDefault="0002507B" w:rsidP="00635C6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2410" w:type="dxa"/>
            <w:tcBorders>
              <w:top w:val="outset" w:sz="6" w:space="0" w:color="auto"/>
              <w:left w:val="outset" w:sz="6" w:space="0" w:color="auto"/>
              <w:bottom w:val="outset" w:sz="6" w:space="0" w:color="auto"/>
              <w:right w:val="outset" w:sz="6" w:space="0" w:color="auto"/>
            </w:tcBorders>
            <w:vAlign w:val="center"/>
            <w:hideMark/>
          </w:tcPr>
          <w:p w:rsidR="0002507B" w:rsidRPr="00B85F1E" w:rsidRDefault="0002507B" w:rsidP="00635C6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02507B" w:rsidRPr="00B85F1E" w:rsidRDefault="0002507B" w:rsidP="00635C6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que comunican claramente, pero al escrito le falta variedad o estilo.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02507B" w:rsidRPr="00B85F1E" w:rsidRDefault="0002507B" w:rsidP="00635C6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02507B" w:rsidRPr="00B85F1E" w:rsidTr="0002507B">
        <w:trPr>
          <w:trHeight w:val="1323"/>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02507B" w:rsidRPr="00B85F1E" w:rsidRDefault="0002507B" w:rsidP="00635C6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Gramática y Ortografía (Convenciones)</w:t>
            </w:r>
          </w:p>
        </w:tc>
        <w:tc>
          <w:tcPr>
            <w:tcW w:w="2126" w:type="dxa"/>
            <w:tcBorders>
              <w:top w:val="outset" w:sz="6" w:space="0" w:color="auto"/>
              <w:left w:val="outset" w:sz="6" w:space="0" w:color="auto"/>
              <w:bottom w:val="outset" w:sz="6" w:space="0" w:color="auto"/>
              <w:right w:val="outset" w:sz="6" w:space="0" w:color="auto"/>
            </w:tcBorders>
            <w:vAlign w:val="center"/>
            <w:hideMark/>
          </w:tcPr>
          <w:p w:rsidR="0002507B" w:rsidRPr="00B85F1E" w:rsidRDefault="0002507B" w:rsidP="00635C6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no comete errores de gramática u ortografía que distraigan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02507B" w:rsidRPr="00B85F1E" w:rsidRDefault="0002507B" w:rsidP="00635C6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1-2 errores de gramática u ortografía lo que distrae al lector del contenido.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02507B" w:rsidRPr="00B85F1E" w:rsidRDefault="0002507B" w:rsidP="00635C6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3-4 errores de gramática u ortografía que distraen al lector del contenido.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02507B" w:rsidRPr="00B85F1E" w:rsidRDefault="0002507B" w:rsidP="00635C6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más de 4 errores de gramática u ortografía que distraen al lector del contenido. </w:t>
            </w:r>
          </w:p>
        </w:tc>
      </w:tr>
      <w:tr w:rsidR="0002507B" w:rsidRPr="00B85F1E" w:rsidTr="0002507B">
        <w:trPr>
          <w:trHeight w:val="1583"/>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02507B" w:rsidRPr="00B85F1E" w:rsidRDefault="0002507B" w:rsidP="00635C6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Redacción</w:t>
            </w:r>
          </w:p>
          <w:p w:rsidR="0002507B" w:rsidRPr="00B85F1E" w:rsidRDefault="0002507B" w:rsidP="00635C6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 (Fluidez de la Oración)</w:t>
            </w:r>
          </w:p>
        </w:tc>
        <w:tc>
          <w:tcPr>
            <w:tcW w:w="2126" w:type="dxa"/>
            <w:tcBorders>
              <w:top w:val="outset" w:sz="6" w:space="0" w:color="auto"/>
              <w:left w:val="outset" w:sz="6" w:space="0" w:color="auto"/>
              <w:bottom w:val="outset" w:sz="6" w:space="0" w:color="auto"/>
              <w:right w:val="outset" w:sz="6" w:space="0" w:color="auto"/>
            </w:tcBorders>
            <w:vAlign w:val="center"/>
            <w:hideMark/>
          </w:tcPr>
          <w:p w:rsidR="0002507B" w:rsidRPr="00B85F1E" w:rsidRDefault="0002507B" w:rsidP="00635C6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02507B" w:rsidRPr="00B85F1E" w:rsidRDefault="0002507B" w:rsidP="00635C6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Casi todas las oraciones suenan naturales y son fáciles de entender cuando se leen en voz alta, pero 1 </w:t>
            </w:r>
            <w:proofErr w:type="spellStart"/>
            <w:r w:rsidRPr="00B85F1E">
              <w:rPr>
                <w:rFonts w:ascii="Arial Narrow" w:eastAsia="Times New Roman" w:hAnsi="Arial Narrow"/>
                <w:sz w:val="20"/>
                <w:szCs w:val="20"/>
                <w:lang w:eastAsia="es-MX"/>
              </w:rPr>
              <w:t>ó</w:t>
            </w:r>
            <w:proofErr w:type="spellEnd"/>
            <w:r w:rsidRPr="00B85F1E">
              <w:rPr>
                <w:rFonts w:ascii="Arial Narrow" w:eastAsia="Times New Roman" w:hAnsi="Arial Narrow"/>
                <w:sz w:val="20"/>
                <w:szCs w:val="20"/>
                <w:lang w:eastAsia="es-MX"/>
              </w:rPr>
              <w:t xml:space="preserve"> 2 son complicadas y difíciles de entender. </w:t>
            </w:r>
          </w:p>
        </w:tc>
        <w:tc>
          <w:tcPr>
            <w:tcW w:w="2268" w:type="dxa"/>
            <w:tcBorders>
              <w:top w:val="outset" w:sz="6" w:space="0" w:color="auto"/>
              <w:left w:val="outset" w:sz="6" w:space="0" w:color="auto"/>
              <w:bottom w:val="outset" w:sz="6" w:space="0" w:color="auto"/>
              <w:right w:val="outset" w:sz="6" w:space="0" w:color="auto"/>
            </w:tcBorders>
            <w:vAlign w:val="center"/>
            <w:hideMark/>
          </w:tcPr>
          <w:p w:rsidR="0002507B" w:rsidRPr="00B85F1E" w:rsidRDefault="0002507B" w:rsidP="00635C6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2268" w:type="dxa"/>
            <w:tcBorders>
              <w:top w:val="outset" w:sz="6" w:space="0" w:color="auto"/>
              <w:left w:val="outset" w:sz="6" w:space="0" w:color="auto"/>
              <w:bottom w:val="outset" w:sz="6" w:space="0" w:color="auto"/>
              <w:right w:val="outset" w:sz="6" w:space="0" w:color="auto"/>
            </w:tcBorders>
            <w:vAlign w:val="center"/>
            <w:hideMark/>
          </w:tcPr>
          <w:p w:rsidR="0002507B" w:rsidRPr="00B85F1E" w:rsidRDefault="0002507B" w:rsidP="00635C6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02507B" w:rsidRPr="00B85F1E" w:rsidTr="0002507B">
        <w:trPr>
          <w:trHeight w:val="1500"/>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02507B" w:rsidRPr="00B85F1E" w:rsidRDefault="0002507B" w:rsidP="00635C6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Fuentes (Contenido)</w:t>
            </w:r>
          </w:p>
        </w:tc>
        <w:tc>
          <w:tcPr>
            <w:tcW w:w="2126" w:type="dxa"/>
            <w:tcBorders>
              <w:top w:val="outset" w:sz="6" w:space="0" w:color="auto"/>
              <w:left w:val="outset" w:sz="6" w:space="0" w:color="auto"/>
              <w:bottom w:val="outset" w:sz="6" w:space="0" w:color="auto"/>
              <w:right w:val="outset" w:sz="6" w:space="0" w:color="auto"/>
            </w:tcBorders>
            <w:vAlign w:val="center"/>
            <w:hideMark/>
          </w:tcPr>
          <w:p w:rsidR="0002507B" w:rsidRPr="00B85F1E" w:rsidRDefault="0002507B" w:rsidP="00635C6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para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02507B" w:rsidRPr="00B85F1E" w:rsidRDefault="0002507B" w:rsidP="00635C6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los hechos son creíbles y la mayoría son citadas correctamente. </w:t>
            </w:r>
          </w:p>
        </w:tc>
        <w:tc>
          <w:tcPr>
            <w:tcW w:w="2268" w:type="dxa"/>
            <w:tcBorders>
              <w:top w:val="outset" w:sz="6" w:space="0" w:color="auto"/>
              <w:left w:val="outset" w:sz="6" w:space="0" w:color="auto"/>
              <w:bottom w:val="outset" w:sz="6" w:space="0" w:color="auto"/>
              <w:right w:val="outset" w:sz="6" w:space="0" w:color="auto"/>
            </w:tcBorders>
            <w:vAlign w:val="center"/>
            <w:hideMark/>
          </w:tcPr>
          <w:p w:rsidR="0002507B" w:rsidRPr="00B85F1E" w:rsidRDefault="0002507B" w:rsidP="00635C6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 parte de las fuentes usadas para las citas y los hechos son creíbles y citadas correctamente. </w:t>
            </w:r>
          </w:p>
        </w:tc>
        <w:tc>
          <w:tcPr>
            <w:tcW w:w="2268" w:type="dxa"/>
            <w:tcBorders>
              <w:top w:val="outset" w:sz="6" w:space="0" w:color="auto"/>
              <w:left w:val="outset" w:sz="6" w:space="0" w:color="auto"/>
              <w:bottom w:val="outset" w:sz="6" w:space="0" w:color="auto"/>
              <w:right w:val="outset" w:sz="6" w:space="0" w:color="auto"/>
            </w:tcBorders>
            <w:vAlign w:val="center"/>
            <w:hideMark/>
          </w:tcPr>
          <w:p w:rsidR="0002507B" w:rsidRPr="00B85F1E" w:rsidRDefault="0002507B" w:rsidP="00635C6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02507B" w:rsidTr="0002507B">
        <w:trPr>
          <w:trHeight w:val="1399"/>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02507B" w:rsidRDefault="0002507B" w:rsidP="00635C6A">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lastRenderedPageBreak/>
              <w:t>Aporte personal (Voz)</w:t>
            </w:r>
          </w:p>
        </w:tc>
        <w:tc>
          <w:tcPr>
            <w:tcW w:w="2126" w:type="dxa"/>
            <w:tcBorders>
              <w:top w:val="outset" w:sz="6" w:space="0" w:color="auto"/>
              <w:left w:val="outset" w:sz="6" w:space="0" w:color="auto"/>
              <w:bottom w:val="outset" w:sz="6" w:space="0" w:color="auto"/>
              <w:right w:val="outset" w:sz="6" w:space="0" w:color="auto"/>
            </w:tcBorders>
            <w:vAlign w:val="center"/>
            <w:hideMark/>
          </w:tcPr>
          <w:p w:rsidR="0002507B" w:rsidRDefault="0002507B" w:rsidP="00635C6A">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conocimiento o experiencia. Ha tomado las ideas y las ha hecho suyas. </w:t>
            </w:r>
          </w:p>
        </w:tc>
        <w:tc>
          <w:tcPr>
            <w:tcW w:w="2410" w:type="dxa"/>
            <w:tcBorders>
              <w:top w:val="outset" w:sz="6" w:space="0" w:color="auto"/>
              <w:left w:val="outset" w:sz="6" w:space="0" w:color="auto"/>
              <w:bottom w:val="outset" w:sz="6" w:space="0" w:color="auto"/>
              <w:right w:val="outset" w:sz="6" w:space="0" w:color="auto"/>
            </w:tcBorders>
            <w:vAlign w:val="center"/>
            <w:hideMark/>
          </w:tcPr>
          <w:p w:rsidR="0002507B" w:rsidRDefault="0002507B" w:rsidP="00635C6A">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su conocimiento o experiencia, pero hay falta de autoridad en el tema. </w:t>
            </w:r>
          </w:p>
        </w:tc>
        <w:tc>
          <w:tcPr>
            <w:tcW w:w="2268" w:type="dxa"/>
            <w:tcBorders>
              <w:top w:val="outset" w:sz="6" w:space="0" w:color="auto"/>
              <w:left w:val="outset" w:sz="6" w:space="0" w:color="auto"/>
              <w:bottom w:val="outset" w:sz="6" w:space="0" w:color="auto"/>
              <w:right w:val="outset" w:sz="6" w:space="0" w:color="auto"/>
            </w:tcBorders>
            <w:vAlign w:val="center"/>
            <w:hideMark/>
          </w:tcPr>
          <w:p w:rsidR="0002507B" w:rsidRDefault="0002507B" w:rsidP="00635C6A">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relata algo de su propio conocimiento o experiencia, pero no añade nada a la discusión del tema. </w:t>
            </w:r>
          </w:p>
        </w:tc>
        <w:tc>
          <w:tcPr>
            <w:tcW w:w="2268" w:type="dxa"/>
            <w:tcBorders>
              <w:top w:val="outset" w:sz="6" w:space="0" w:color="auto"/>
              <w:left w:val="outset" w:sz="6" w:space="0" w:color="auto"/>
              <w:bottom w:val="outset" w:sz="6" w:space="0" w:color="auto"/>
              <w:right w:val="outset" w:sz="6" w:space="0" w:color="auto"/>
            </w:tcBorders>
            <w:vAlign w:val="center"/>
            <w:hideMark/>
          </w:tcPr>
          <w:p w:rsidR="0002507B" w:rsidRDefault="0002507B" w:rsidP="00635C6A">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no ha tratado de transformar la información en una forma personal. Las ideas y la forma en que son expresadas parecen pertenecer a alguien más. </w:t>
            </w:r>
          </w:p>
        </w:tc>
      </w:tr>
    </w:tbl>
    <w:p w:rsidR="0002507B" w:rsidRDefault="0002507B" w:rsidP="0002507B">
      <w:pPr>
        <w:spacing w:after="0" w:line="240" w:lineRule="auto"/>
        <w:ind w:left="60"/>
        <w:rPr>
          <w:rFonts w:ascii="Verdana" w:eastAsia="Times New Roman" w:hAnsi="Verdana" w:cs="Times New Roman"/>
          <w:color w:val="000000"/>
          <w:sz w:val="24"/>
          <w:szCs w:val="24"/>
          <w:lang w:eastAsia="es-MX"/>
        </w:rPr>
      </w:pPr>
    </w:p>
    <w:p w:rsidR="0002507B" w:rsidRDefault="0002507B" w:rsidP="0002507B">
      <w:pPr>
        <w:spacing w:after="0" w:line="240" w:lineRule="auto"/>
        <w:ind w:left="60"/>
        <w:rPr>
          <w:rFonts w:ascii="Verdana" w:eastAsia="Times New Roman" w:hAnsi="Verdana" w:cs="Times New Roman"/>
          <w:color w:val="000000"/>
          <w:sz w:val="24"/>
          <w:szCs w:val="24"/>
          <w:lang w:eastAsia="es-MX"/>
        </w:rPr>
      </w:pPr>
    </w:p>
    <w:p w:rsidR="0002507B" w:rsidRDefault="0002507B" w:rsidP="0002507B">
      <w:pPr>
        <w:jc w:val="center"/>
        <w:rPr>
          <w:rFonts w:ascii="Times New Roman" w:hAnsi="Times New Roman" w:cs="Times New Roman"/>
          <w:b/>
          <w:sz w:val="26"/>
          <w:szCs w:val="26"/>
        </w:rPr>
      </w:pPr>
    </w:p>
    <w:p w:rsidR="00E76FDA" w:rsidRDefault="00E76FDA"/>
    <w:sectPr w:rsidR="00E76FDA" w:rsidSect="0002507B">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56810"/>
    <w:multiLevelType w:val="multilevel"/>
    <w:tmpl w:val="17EC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9343C1"/>
    <w:multiLevelType w:val="multilevel"/>
    <w:tmpl w:val="1FFA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7B"/>
    <w:rsid w:val="000214F1"/>
    <w:rsid w:val="0002507B"/>
    <w:rsid w:val="00062DF7"/>
    <w:rsid w:val="000E1D1A"/>
    <w:rsid w:val="000E3B2D"/>
    <w:rsid w:val="00223863"/>
    <w:rsid w:val="002A21D6"/>
    <w:rsid w:val="00433313"/>
    <w:rsid w:val="004C2EE8"/>
    <w:rsid w:val="00594225"/>
    <w:rsid w:val="00761831"/>
    <w:rsid w:val="00C96847"/>
    <w:rsid w:val="00D7419D"/>
    <w:rsid w:val="00DF4C55"/>
    <w:rsid w:val="00E166AF"/>
    <w:rsid w:val="00E60FF4"/>
    <w:rsid w:val="00E76FDA"/>
    <w:rsid w:val="00EA791B"/>
    <w:rsid w:val="00F8267D"/>
    <w:rsid w:val="00FE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1118A-103E-431C-A3D6-139490CC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0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4C55"/>
    <w:rPr>
      <w:color w:val="0563C1" w:themeColor="hyperlink"/>
      <w:u w:val="single"/>
    </w:rPr>
  </w:style>
  <w:style w:type="paragraph" w:styleId="NormalWeb">
    <w:name w:val="Normal (Web)"/>
    <w:basedOn w:val="Normal"/>
    <w:uiPriority w:val="99"/>
    <w:semiHidden/>
    <w:unhideWhenUsed/>
    <w:rsid w:val="00E60FF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512807">
      <w:bodyDiv w:val="1"/>
      <w:marLeft w:val="0"/>
      <w:marRight w:val="0"/>
      <w:marTop w:val="0"/>
      <w:marBottom w:val="0"/>
      <w:divBdr>
        <w:top w:val="none" w:sz="0" w:space="0" w:color="auto"/>
        <w:left w:val="none" w:sz="0" w:space="0" w:color="auto"/>
        <w:bottom w:val="none" w:sz="0" w:space="0" w:color="auto"/>
        <w:right w:val="none" w:sz="0" w:space="0" w:color="auto"/>
      </w:divBdr>
    </w:div>
    <w:div w:id="387798506">
      <w:bodyDiv w:val="1"/>
      <w:marLeft w:val="0"/>
      <w:marRight w:val="0"/>
      <w:marTop w:val="0"/>
      <w:marBottom w:val="0"/>
      <w:divBdr>
        <w:top w:val="none" w:sz="0" w:space="0" w:color="auto"/>
        <w:left w:val="none" w:sz="0" w:space="0" w:color="auto"/>
        <w:bottom w:val="none" w:sz="0" w:space="0" w:color="auto"/>
        <w:right w:val="none" w:sz="0" w:space="0" w:color="auto"/>
      </w:divBdr>
    </w:div>
    <w:div w:id="509373683">
      <w:bodyDiv w:val="1"/>
      <w:marLeft w:val="0"/>
      <w:marRight w:val="0"/>
      <w:marTop w:val="0"/>
      <w:marBottom w:val="0"/>
      <w:divBdr>
        <w:top w:val="none" w:sz="0" w:space="0" w:color="auto"/>
        <w:left w:val="none" w:sz="0" w:space="0" w:color="auto"/>
        <w:bottom w:val="none" w:sz="0" w:space="0" w:color="auto"/>
        <w:right w:val="none" w:sz="0" w:space="0" w:color="auto"/>
      </w:divBdr>
    </w:div>
    <w:div w:id="1183088509">
      <w:bodyDiv w:val="1"/>
      <w:marLeft w:val="0"/>
      <w:marRight w:val="0"/>
      <w:marTop w:val="0"/>
      <w:marBottom w:val="0"/>
      <w:divBdr>
        <w:top w:val="none" w:sz="0" w:space="0" w:color="auto"/>
        <w:left w:val="none" w:sz="0" w:space="0" w:color="auto"/>
        <w:bottom w:val="none" w:sz="0" w:space="0" w:color="auto"/>
        <w:right w:val="none" w:sz="0" w:space="0" w:color="auto"/>
      </w:divBdr>
    </w:div>
    <w:div w:id="1262376139">
      <w:bodyDiv w:val="1"/>
      <w:marLeft w:val="0"/>
      <w:marRight w:val="0"/>
      <w:marTop w:val="0"/>
      <w:marBottom w:val="0"/>
      <w:divBdr>
        <w:top w:val="none" w:sz="0" w:space="0" w:color="auto"/>
        <w:left w:val="none" w:sz="0" w:space="0" w:color="auto"/>
        <w:bottom w:val="none" w:sz="0" w:space="0" w:color="auto"/>
        <w:right w:val="none" w:sz="0" w:space="0" w:color="auto"/>
      </w:divBdr>
      <w:divsChild>
        <w:div w:id="115678906">
          <w:marLeft w:val="0"/>
          <w:marRight w:val="0"/>
          <w:marTop w:val="0"/>
          <w:marBottom w:val="0"/>
          <w:divBdr>
            <w:top w:val="none" w:sz="0" w:space="0" w:color="auto"/>
            <w:left w:val="none" w:sz="0" w:space="0" w:color="auto"/>
            <w:bottom w:val="none" w:sz="0" w:space="0" w:color="auto"/>
            <w:right w:val="none" w:sz="0" w:space="0" w:color="auto"/>
          </w:divBdr>
          <w:divsChild>
            <w:div w:id="1554073504">
              <w:marLeft w:val="0"/>
              <w:marRight w:val="0"/>
              <w:marTop w:val="0"/>
              <w:marBottom w:val="0"/>
              <w:divBdr>
                <w:top w:val="none" w:sz="0" w:space="0" w:color="auto"/>
                <w:left w:val="none" w:sz="0" w:space="0" w:color="auto"/>
                <w:bottom w:val="none" w:sz="0" w:space="0" w:color="auto"/>
                <w:right w:val="none" w:sz="0" w:space="0" w:color="auto"/>
              </w:divBdr>
            </w:div>
            <w:div w:id="1811170435">
              <w:marLeft w:val="0"/>
              <w:marRight w:val="0"/>
              <w:marTop w:val="0"/>
              <w:marBottom w:val="0"/>
              <w:divBdr>
                <w:top w:val="none" w:sz="0" w:space="0" w:color="auto"/>
                <w:left w:val="none" w:sz="0" w:space="0" w:color="auto"/>
                <w:bottom w:val="none" w:sz="0" w:space="0" w:color="auto"/>
                <w:right w:val="none" w:sz="0" w:space="0" w:color="auto"/>
              </w:divBdr>
            </w:div>
            <w:div w:id="70926851">
              <w:marLeft w:val="0"/>
              <w:marRight w:val="0"/>
              <w:marTop w:val="0"/>
              <w:marBottom w:val="0"/>
              <w:divBdr>
                <w:top w:val="none" w:sz="0" w:space="0" w:color="auto"/>
                <w:left w:val="none" w:sz="0" w:space="0" w:color="auto"/>
                <w:bottom w:val="none" w:sz="0" w:space="0" w:color="auto"/>
                <w:right w:val="none" w:sz="0" w:space="0" w:color="auto"/>
              </w:divBdr>
            </w:div>
            <w:div w:id="3858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02612">
      <w:bodyDiv w:val="1"/>
      <w:marLeft w:val="0"/>
      <w:marRight w:val="0"/>
      <w:marTop w:val="0"/>
      <w:marBottom w:val="0"/>
      <w:divBdr>
        <w:top w:val="none" w:sz="0" w:space="0" w:color="auto"/>
        <w:left w:val="none" w:sz="0" w:space="0" w:color="auto"/>
        <w:bottom w:val="none" w:sz="0" w:space="0" w:color="auto"/>
        <w:right w:val="none" w:sz="0" w:space="0" w:color="auto"/>
      </w:divBdr>
    </w:div>
    <w:div w:id="1588343040">
      <w:bodyDiv w:val="1"/>
      <w:marLeft w:val="0"/>
      <w:marRight w:val="0"/>
      <w:marTop w:val="0"/>
      <w:marBottom w:val="0"/>
      <w:divBdr>
        <w:top w:val="none" w:sz="0" w:space="0" w:color="auto"/>
        <w:left w:val="none" w:sz="0" w:space="0" w:color="auto"/>
        <w:bottom w:val="none" w:sz="0" w:space="0" w:color="auto"/>
        <w:right w:val="none" w:sz="0" w:space="0" w:color="auto"/>
      </w:divBdr>
    </w:div>
    <w:div w:id="212456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sfep.edu.mx/sources/programas_lic_2018/Primaria%20plan%202018/Segundo%20semestre%20Primaria/2.%20Pr%C3%A1cticas%20sociales%20del%20lenguaje%20.pdf" TargetMode="External"/><Relationship Id="rId3" Type="http://schemas.openxmlformats.org/officeDocument/2006/relationships/styles" Target="styles.xml"/><Relationship Id="rId7" Type="http://schemas.openxmlformats.org/officeDocument/2006/relationships/hyperlink" Target="http://upn211.edu.mx/docs/sI%20se%20puede%20habla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Bau97</b:Tag>
    <b:SourceType>Book</b:SourceType>
    <b:Guid>{89955145-4D66-4DF3-8236-27476773073F}</b:Guid>
    <b:Author>
      <b:Author>
        <b:NameList>
          <b:Person>
            <b:Last>Bautier</b:Last>
            <b:First>E.</b:First>
          </b:Person>
          <b:Person>
            <b:Last>Bucheton</b:Last>
          </b:Person>
        </b:NameList>
      </b:Author>
    </b:Author>
    <b:Title>"practicas sociales de lenguaje </b:Title>
    <b:Year>1997</b:Year>
    <b:RefOrder>3</b:RefOrder>
  </b:Source>
  <b:Source>
    <b:Tag>Prá18</b:Tag>
    <b:SourceType>BookSection</b:SourceType>
    <b:Guid>{26C7E0CA-00E0-46DA-8EB5-70CE3C590209}</b:Guid>
    <b:Title>Prácticas sociales de lenguaje</b:Title>
    <b:Year>2018</b:Year>
    <b:City>Ciudad de mexico</b:City>
    <b:Publisher>Direccion general de educacion superior, secretaria de educacion publica.</b:Publisher>
    <b:RefOrder>1</b:RefOrder>
  </b:Source>
  <b:Source>
    <b:Tag>Jud04</b:Tag>
    <b:SourceType>BookSection</b:SourceType>
    <b:Guid>{C9657DAF-082E-4783-9284-08CFFBE36F19}</b:Guid>
    <b:Title>"Si se puede hablar"</b:Title>
    <b:Author>
      <b:BookAuthor>
        <b:NameList>
          <b:Person>
            <b:Last>Kalman</b:Last>
            <b:First>Judith</b:First>
          </b:Person>
        </b:NameList>
      </b:BookAuthor>
    </b:Author>
    <b:BookTitle>Ensayos sobre la enseñanza de la lengua escrita desde una perspectiva social</b:BookTitle>
    <b:Year>2004</b:Year>
    <b:City>Mexico</b:City>
    <b:RefOrder>2</b:RefOrder>
  </b:Source>
  <b:Source>
    <b:Tag>Imp11</b:Tag>
    <b:SourceType>BookSection</b:SourceType>
    <b:Guid>{13943287-8061-4593-AC5E-B8D83DE2E083}</b:Guid>
    <b:Title>Importancia de las PSL en la vida cotidiana y en el contexto escolar</b:Title>
    <b:Year>2011</b:Year>
    <b:City>Mexico</b:City>
    <b:RefOrder>4</b:RefOrder>
  </b:Source>
</b:Sources>
</file>

<file path=customXml/itemProps1.xml><?xml version="1.0" encoding="utf-8"?>
<ds:datastoreItem xmlns:ds="http://schemas.openxmlformats.org/officeDocument/2006/customXml" ds:itemID="{FF455042-4807-4E91-A786-3BE86E997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7</Pages>
  <Words>2167</Words>
  <Characters>11920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ASUS</dc:creator>
  <cp:keywords/>
  <dc:description/>
  <cp:lastModifiedBy>USER ASUS</cp:lastModifiedBy>
  <cp:revision>1</cp:revision>
  <dcterms:created xsi:type="dcterms:W3CDTF">2021-04-20T20:09:00Z</dcterms:created>
  <dcterms:modified xsi:type="dcterms:W3CDTF">2021-04-21T00:49:00Z</dcterms:modified>
</cp:coreProperties>
</file>