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22D" w:rsidRPr="003C0FD9" w:rsidRDefault="0099322D" w:rsidP="0099322D">
      <w:pPr>
        <w:jc w:val="center"/>
        <w:rPr>
          <w:rFonts w:ascii="Bahnschrift SemiBold Condensed" w:hAnsi="Bahnschrift SemiBold Condensed"/>
          <w:b/>
          <w:sz w:val="32"/>
          <w:szCs w:val="24"/>
        </w:rPr>
      </w:pPr>
      <w:r w:rsidRPr="003C0FD9">
        <w:rPr>
          <w:rFonts w:ascii="Bahnschrift SemiBold Condensed" w:hAnsi="Bahnschrift SemiBold Condensed"/>
          <w:b/>
          <w:sz w:val="32"/>
          <w:szCs w:val="24"/>
        </w:rPr>
        <w:t>“Escuela Normal de Educación Preescolar.”</w:t>
      </w:r>
    </w:p>
    <w:p w:rsidR="0099322D" w:rsidRPr="003C0FD9" w:rsidRDefault="0099322D" w:rsidP="0099322D">
      <w:pPr>
        <w:jc w:val="center"/>
        <w:rPr>
          <w:rFonts w:ascii="Bahnschrift SemiBold Condensed" w:hAnsi="Bahnschrift SemiBold Condensed"/>
          <w:b/>
          <w:sz w:val="32"/>
          <w:szCs w:val="24"/>
        </w:rPr>
      </w:pPr>
      <w:r w:rsidRPr="003C0FD9">
        <w:rPr>
          <w:rFonts w:ascii="Bahnschrift SemiBold Condensed" w:hAnsi="Bahnschrift SemiBold Condensed"/>
          <w:b/>
          <w:noProof/>
          <w:sz w:val="32"/>
          <w:szCs w:val="24"/>
          <w:lang w:eastAsia="es-MX"/>
        </w:rPr>
        <w:drawing>
          <wp:anchor distT="0" distB="0" distL="114300" distR="114300" simplePos="0" relativeHeight="251661312" behindDoc="1" locked="0" layoutInCell="1" allowOverlap="1" wp14:anchorId="52A75E08" wp14:editId="79CF4553">
            <wp:simplePos x="0" y="0"/>
            <wp:positionH relativeFrom="margin">
              <wp:posOffset>1675336</wp:posOffset>
            </wp:positionH>
            <wp:positionV relativeFrom="paragraph">
              <wp:posOffset>7328</wp:posOffset>
            </wp:positionV>
            <wp:extent cx="2310130" cy="1724660"/>
            <wp:effectExtent l="0" t="0" r="0" b="8890"/>
            <wp:wrapTight wrapText="bothSides">
              <wp:wrapPolygon edited="0">
                <wp:start x="4809" y="0"/>
                <wp:lineTo x="4809" y="16462"/>
                <wp:lineTo x="5878" y="19325"/>
                <wp:lineTo x="6234" y="19803"/>
                <wp:lineTo x="9262" y="21234"/>
                <wp:lineTo x="10153" y="21473"/>
                <wp:lineTo x="12468" y="21473"/>
                <wp:lineTo x="15675" y="19564"/>
                <wp:lineTo x="16387" y="19325"/>
                <wp:lineTo x="17634" y="16701"/>
                <wp:lineTo x="17456" y="0"/>
                <wp:lineTo x="4809" y="0"/>
              </wp:wrapPolygon>
            </wp:wrapTight>
            <wp:docPr id="1" name="Imagen 1"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ene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0130" cy="17246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9322D" w:rsidRPr="003C0FD9" w:rsidRDefault="0099322D" w:rsidP="0099322D">
      <w:pPr>
        <w:jc w:val="center"/>
        <w:rPr>
          <w:rFonts w:ascii="Bahnschrift SemiBold Condensed" w:hAnsi="Bahnschrift SemiBold Condensed"/>
          <w:b/>
          <w:sz w:val="32"/>
          <w:szCs w:val="24"/>
        </w:rPr>
      </w:pPr>
    </w:p>
    <w:p w:rsidR="0099322D" w:rsidRPr="003C0FD9" w:rsidRDefault="0099322D" w:rsidP="0099322D">
      <w:pPr>
        <w:jc w:val="center"/>
        <w:rPr>
          <w:rFonts w:ascii="Bahnschrift SemiBold Condensed" w:hAnsi="Bahnschrift SemiBold Condensed"/>
          <w:b/>
          <w:sz w:val="32"/>
          <w:szCs w:val="24"/>
        </w:rPr>
      </w:pPr>
    </w:p>
    <w:p w:rsidR="0099322D" w:rsidRPr="003C0FD9" w:rsidRDefault="0099322D" w:rsidP="0099322D">
      <w:pPr>
        <w:jc w:val="center"/>
        <w:rPr>
          <w:rFonts w:ascii="Bahnschrift SemiBold Condensed" w:hAnsi="Bahnschrift SemiBold Condensed"/>
          <w:b/>
          <w:sz w:val="32"/>
          <w:szCs w:val="24"/>
        </w:rPr>
      </w:pPr>
    </w:p>
    <w:p w:rsidR="0099322D" w:rsidRPr="003C0FD9" w:rsidRDefault="0099322D" w:rsidP="0099322D">
      <w:pPr>
        <w:rPr>
          <w:rFonts w:ascii="Bahnschrift SemiBold Condensed" w:hAnsi="Bahnschrift SemiBold Condensed"/>
          <w:b/>
          <w:sz w:val="32"/>
          <w:szCs w:val="24"/>
        </w:rPr>
      </w:pPr>
    </w:p>
    <w:p w:rsidR="0099322D" w:rsidRPr="003C0FD9" w:rsidRDefault="0099322D" w:rsidP="003C0FD9">
      <w:pPr>
        <w:jc w:val="center"/>
        <w:rPr>
          <w:rFonts w:ascii="Bahnschrift SemiBold Condensed" w:hAnsi="Bahnschrift SemiBold Condensed"/>
          <w:b/>
          <w:sz w:val="32"/>
          <w:szCs w:val="24"/>
        </w:rPr>
      </w:pPr>
      <w:r w:rsidRPr="003C0FD9">
        <w:rPr>
          <w:rFonts w:ascii="Bahnschrift SemiBold Condensed" w:hAnsi="Bahnschrift SemiBold Condensed"/>
          <w:b/>
          <w:sz w:val="32"/>
          <w:szCs w:val="24"/>
        </w:rPr>
        <w:t>PRÁCTICAS SOCIALES DEL LENGUAJE</w:t>
      </w:r>
    </w:p>
    <w:p w:rsidR="003C0FD9" w:rsidRPr="00EA4691" w:rsidRDefault="00EA4691" w:rsidP="00EA4691">
      <w:pPr>
        <w:pStyle w:val="Ttulo3"/>
        <w:spacing w:before="30" w:beforeAutospacing="0" w:after="30" w:afterAutospacing="0"/>
        <w:ind w:left="60"/>
        <w:jc w:val="center"/>
        <w:rPr>
          <w:rFonts w:ascii="Bahnschrift SemiBold Condensed" w:hAnsi="Bahnschrift SemiBold Condensed" w:cs="Arial"/>
          <w:b w:val="0"/>
          <w:color w:val="262626" w:themeColor="text1" w:themeTint="D9"/>
          <w:sz w:val="28"/>
          <w:szCs w:val="28"/>
        </w:rPr>
      </w:pPr>
      <w:r w:rsidRPr="00EA4691">
        <w:rPr>
          <w:rFonts w:ascii="Bahnschrift SemiBold Condensed" w:hAnsi="Bahnschrift SemiBold Condensed"/>
          <w:b w:val="0"/>
          <w:color w:val="262626" w:themeColor="text1" w:themeTint="D9"/>
          <w:sz w:val="28"/>
          <w:szCs w:val="28"/>
        </w:rPr>
        <w:t xml:space="preserve">MAESTRA: </w:t>
      </w:r>
      <w:hyperlink r:id="rId8" w:history="1">
        <w:r w:rsidRPr="00EA4691">
          <w:rPr>
            <w:rFonts w:ascii="Bahnschrift SemiBold Condensed" w:hAnsi="Bahnschrift SemiBold Condensed" w:cs="Arial"/>
            <w:b w:val="0"/>
            <w:color w:val="262626" w:themeColor="text1" w:themeTint="D9"/>
            <w:sz w:val="28"/>
            <w:szCs w:val="28"/>
          </w:rPr>
          <w:t>YARA ALEJANDRA HERNANDEZ FIGUEROA</w:t>
        </w:r>
      </w:hyperlink>
    </w:p>
    <w:p w:rsidR="00EA4691" w:rsidRPr="00EA4691" w:rsidRDefault="008672D1" w:rsidP="00EA4691">
      <w:pPr>
        <w:pStyle w:val="Ttulo3"/>
        <w:spacing w:before="30" w:beforeAutospacing="0" w:after="30" w:afterAutospacing="0"/>
        <w:ind w:left="60"/>
        <w:jc w:val="center"/>
        <w:rPr>
          <w:rFonts w:ascii="Bahnschrift SemiBold Condensed" w:hAnsi="Bahnschrift SemiBold Condensed" w:cs="Arial"/>
          <w:b w:val="0"/>
          <w:color w:val="262626" w:themeColor="text1" w:themeTint="D9"/>
          <w:sz w:val="28"/>
          <w:szCs w:val="28"/>
        </w:rPr>
      </w:pPr>
      <w:r w:rsidRPr="00EA4691">
        <w:rPr>
          <w:rFonts w:ascii="Bahnschrift SemiBold Condensed" w:hAnsi="Bahnschrift SemiBold Condensed"/>
          <w:b w:val="0"/>
          <w:color w:val="262626" w:themeColor="text1" w:themeTint="D9"/>
          <w:sz w:val="28"/>
          <w:szCs w:val="28"/>
        </w:rPr>
        <w:t>ALUMNA:</w:t>
      </w:r>
      <w:r w:rsidRPr="00EA4691">
        <w:rPr>
          <w:rFonts w:ascii="Bahnschrift SemiBold Condensed" w:hAnsi="Bahnschrift SemiBold Condensed" w:cs="Arial"/>
          <w:b w:val="0"/>
          <w:color w:val="262626" w:themeColor="text1" w:themeTint="D9"/>
          <w:sz w:val="28"/>
          <w:szCs w:val="28"/>
        </w:rPr>
        <w:t xml:space="preserve"> PERLA</w:t>
      </w:r>
      <w:r w:rsidR="00EA4691" w:rsidRPr="00EA4691">
        <w:rPr>
          <w:rFonts w:ascii="Bahnschrift SemiBold Condensed" w:hAnsi="Bahnschrift SemiBold Condensed" w:cs="Arial"/>
          <w:b w:val="0"/>
          <w:color w:val="262626" w:themeColor="text1" w:themeTint="D9"/>
          <w:sz w:val="28"/>
          <w:szCs w:val="28"/>
        </w:rPr>
        <w:t xml:space="preserve"> TAMHARA PRADO LLERA</w:t>
      </w:r>
    </w:p>
    <w:p w:rsidR="0099322D" w:rsidRPr="003C0FD9" w:rsidRDefault="0099322D" w:rsidP="0099322D">
      <w:pPr>
        <w:jc w:val="center"/>
        <w:rPr>
          <w:rFonts w:ascii="Bahnschrift SemiBold Condensed" w:hAnsi="Bahnschrift SemiBold Condensed"/>
          <w:b/>
          <w:sz w:val="32"/>
          <w:szCs w:val="24"/>
        </w:rPr>
      </w:pPr>
    </w:p>
    <w:p w:rsidR="0099322D" w:rsidRPr="003C0FD9" w:rsidRDefault="0099322D" w:rsidP="0099322D">
      <w:pPr>
        <w:rPr>
          <w:rFonts w:ascii="Bahnschrift SemiBold Condensed" w:hAnsi="Bahnschrift SemiBold Condensed"/>
          <w:b/>
          <w:sz w:val="24"/>
          <w:szCs w:val="24"/>
        </w:rPr>
      </w:pPr>
      <w:r w:rsidRPr="003C0FD9">
        <w:rPr>
          <w:rFonts w:ascii="Bahnschrift SemiBold Condensed" w:hAnsi="Bahnschrift SemiBold Condensed"/>
          <w:b/>
          <w:sz w:val="24"/>
          <w:szCs w:val="24"/>
        </w:rPr>
        <w:t>UNIDAD I. Las prácticas sociales del lenguaje como enfoque, para la definición de los contenidos en los planes y programas de educación básica.</w:t>
      </w:r>
    </w:p>
    <w:p w:rsidR="0099322D" w:rsidRPr="003C0FD9" w:rsidRDefault="0099322D" w:rsidP="0099322D">
      <w:pPr>
        <w:rPr>
          <w:rFonts w:ascii="Bahnschrift SemiBold Condensed" w:hAnsi="Bahnschrift SemiBold Condensed"/>
          <w:b/>
          <w:sz w:val="24"/>
          <w:szCs w:val="24"/>
        </w:rPr>
      </w:pPr>
      <w:r w:rsidRPr="003C0FD9">
        <w:rPr>
          <w:rFonts w:ascii="Bahnschrift SemiBold Condensed" w:hAnsi="Bahnschrift SemiBold Condensed"/>
          <w:b/>
          <w:sz w:val="24"/>
          <w:szCs w:val="24"/>
        </w:rPr>
        <w:t>EVIDENCA UNIDAD I. Texto auto reflexivo sobre las transformaciones que sufrirán sus modos y pautas de interacción con y a través del lenguaje gracias a la formación docente</w:t>
      </w:r>
      <w:r w:rsidR="00195B05" w:rsidRPr="003C0FD9">
        <w:rPr>
          <w:rFonts w:ascii="Bahnschrift SemiBold Condensed" w:hAnsi="Bahnschrift SemiBold Condensed"/>
          <w:b/>
          <w:sz w:val="24"/>
          <w:szCs w:val="24"/>
        </w:rPr>
        <w:t>.</w:t>
      </w:r>
    </w:p>
    <w:p w:rsidR="0099322D" w:rsidRPr="003C0FD9" w:rsidRDefault="0099322D" w:rsidP="0099322D">
      <w:pPr>
        <w:rPr>
          <w:rFonts w:ascii="Bahnschrift SemiBold Condensed" w:hAnsi="Bahnschrift SemiBold Condensed"/>
          <w:b/>
          <w:sz w:val="32"/>
          <w:szCs w:val="24"/>
        </w:rPr>
      </w:pPr>
      <w:r w:rsidRPr="003C0FD9">
        <w:rPr>
          <w:rFonts w:ascii="Bahnschrift SemiBold Condensed" w:hAnsi="Bahnschrift SemiBold Condensed"/>
          <w:b/>
          <w:sz w:val="32"/>
          <w:szCs w:val="24"/>
        </w:rPr>
        <w:t>Competencias:</w:t>
      </w:r>
    </w:p>
    <w:p w:rsidR="00F737B8" w:rsidRPr="003C0FD9" w:rsidRDefault="00133549" w:rsidP="0099322D">
      <w:pPr>
        <w:numPr>
          <w:ilvl w:val="0"/>
          <w:numId w:val="1"/>
        </w:numPr>
        <w:rPr>
          <w:rFonts w:ascii="Bahnschrift SemiBold Condensed" w:hAnsi="Bahnschrift SemiBold Condensed"/>
          <w:b/>
          <w:sz w:val="18"/>
          <w:szCs w:val="16"/>
        </w:rPr>
      </w:pPr>
      <w:r w:rsidRPr="003C0FD9">
        <w:rPr>
          <w:rFonts w:ascii="Bahnschrift SemiBold Condensed" w:hAnsi="Bahnschrift SemiBold Condensed"/>
          <w:b/>
          <w:sz w:val="18"/>
          <w:szCs w:val="16"/>
        </w:rPr>
        <w:t>Utiliza los recursos metodológicos y técnicos de la investigación para explicar, comprender situaciones educativas y mejorar su docencia.</w:t>
      </w:r>
    </w:p>
    <w:p w:rsidR="00F737B8" w:rsidRPr="003C0FD9" w:rsidRDefault="00133549" w:rsidP="0099322D">
      <w:pPr>
        <w:numPr>
          <w:ilvl w:val="0"/>
          <w:numId w:val="1"/>
        </w:numPr>
        <w:rPr>
          <w:rFonts w:ascii="Bahnschrift SemiBold Condensed" w:hAnsi="Bahnschrift SemiBold Condensed"/>
          <w:b/>
          <w:sz w:val="18"/>
          <w:szCs w:val="16"/>
        </w:rPr>
      </w:pPr>
      <w:r w:rsidRPr="003C0FD9">
        <w:rPr>
          <w:rFonts w:ascii="Bahnschrift SemiBold Condensed" w:hAnsi="Bahnschrift SemiBold Condensed"/>
          <w:b/>
          <w:sz w:val="18"/>
          <w:szCs w:val="16"/>
        </w:rPr>
        <w:t>Establece relaciones entre los principios, conceptos disciplinarios y contenidos de los programas de lengua en educación básica (L1 y L2) en función del logro de aprendizaje de sus alumnos, asegurando la coherencia y continuidad entre los distintos grados y niveles educativos.</w:t>
      </w:r>
    </w:p>
    <w:p w:rsidR="0099322D" w:rsidRPr="003C0FD9" w:rsidRDefault="00133549" w:rsidP="0099322D">
      <w:pPr>
        <w:numPr>
          <w:ilvl w:val="0"/>
          <w:numId w:val="1"/>
        </w:numPr>
        <w:rPr>
          <w:rFonts w:ascii="Bahnschrift SemiBold Condensed" w:hAnsi="Bahnschrift SemiBold Condensed"/>
          <w:b/>
          <w:sz w:val="18"/>
          <w:szCs w:val="16"/>
        </w:rPr>
      </w:pPr>
      <w:r w:rsidRPr="003C0FD9">
        <w:rPr>
          <w:rFonts w:ascii="Bahnschrift SemiBold Condensed" w:hAnsi="Bahnschrift SemiBold Condensed"/>
          <w:b/>
          <w:sz w:val="18"/>
          <w:szCs w:val="16"/>
        </w:rPr>
        <w:t>Utiliza metodologías pertinentes y actualizadas para promover la adquisición y el aprendizaje de la lengua de los alumnos de acuerdo con lo que propone el currículum, considerando los contextos y su desarrollo integral.</w:t>
      </w:r>
    </w:p>
    <w:p w:rsidR="0099322D" w:rsidRPr="0099322D" w:rsidRDefault="0099322D" w:rsidP="0099322D">
      <w:pPr>
        <w:jc w:val="center"/>
        <w:rPr>
          <w:rFonts w:ascii="Century Gothic" w:hAnsi="Century Gothic"/>
          <w:b/>
          <w:sz w:val="32"/>
          <w:szCs w:val="24"/>
        </w:rPr>
      </w:pPr>
    </w:p>
    <w:p w:rsidR="000B185D" w:rsidRPr="008672D1" w:rsidRDefault="003C0FD9" w:rsidP="008672D1">
      <w:pPr>
        <w:jc w:val="center"/>
        <w:rPr>
          <w:rFonts w:ascii="Bahnschrift SemiBold Condensed" w:hAnsi="Bahnschrift SemiBold Condensed"/>
          <w:b/>
          <w:sz w:val="28"/>
          <w:szCs w:val="24"/>
        </w:rPr>
      </w:pPr>
      <w:r w:rsidRPr="008672D1">
        <w:rPr>
          <w:rFonts w:ascii="Bahnschrift SemiBold Condensed" w:hAnsi="Bahnschrift SemiBold Condensed"/>
          <w:b/>
          <w:sz w:val="28"/>
          <w:szCs w:val="24"/>
        </w:rPr>
        <w:t xml:space="preserve">18/04/2021                                                              </w:t>
      </w:r>
      <w:r w:rsidR="0099322D" w:rsidRPr="008672D1">
        <w:rPr>
          <w:rFonts w:ascii="Bahnschrift SemiBold Condensed" w:hAnsi="Bahnschrift SemiBold Condensed"/>
          <w:b/>
          <w:sz w:val="28"/>
          <w:szCs w:val="24"/>
        </w:rPr>
        <w:t xml:space="preserve"> Saltillo Coahuila.</w:t>
      </w:r>
    </w:p>
    <w:p w:rsidR="003C0FD9" w:rsidRDefault="003C0FD9" w:rsidP="00F31268">
      <w:pPr>
        <w:jc w:val="center"/>
        <w:rPr>
          <w:rFonts w:ascii="Century Gothic" w:hAnsi="Century Gothic"/>
          <w:b/>
          <w:sz w:val="28"/>
          <w:szCs w:val="28"/>
        </w:rPr>
      </w:pPr>
      <w:bookmarkStart w:id="0" w:name="_GoBack"/>
      <w:bookmarkEnd w:id="0"/>
    </w:p>
    <w:p w:rsidR="003C0FD9" w:rsidRDefault="003C0FD9" w:rsidP="00F31268">
      <w:pPr>
        <w:jc w:val="center"/>
        <w:rPr>
          <w:rFonts w:ascii="Century Gothic" w:hAnsi="Century Gothic"/>
          <w:b/>
          <w:sz w:val="28"/>
          <w:szCs w:val="28"/>
        </w:rPr>
      </w:pPr>
    </w:p>
    <w:p w:rsidR="003C0FD9" w:rsidRDefault="003C0FD9" w:rsidP="00F31268">
      <w:pPr>
        <w:jc w:val="center"/>
        <w:rPr>
          <w:rFonts w:ascii="Century Gothic" w:hAnsi="Century Gothic"/>
          <w:b/>
          <w:sz w:val="28"/>
          <w:szCs w:val="28"/>
        </w:rPr>
      </w:pPr>
    </w:p>
    <w:p w:rsidR="003C0FD9" w:rsidRDefault="003C0FD9" w:rsidP="00F31268">
      <w:pPr>
        <w:jc w:val="center"/>
        <w:rPr>
          <w:rFonts w:ascii="Century Gothic" w:hAnsi="Century Gothic"/>
          <w:b/>
          <w:sz w:val="28"/>
          <w:szCs w:val="28"/>
        </w:rPr>
      </w:pPr>
    </w:p>
    <w:p w:rsidR="003C0FD9" w:rsidRDefault="003C0FD9" w:rsidP="00F31268">
      <w:pPr>
        <w:jc w:val="center"/>
        <w:rPr>
          <w:rFonts w:ascii="Century Gothic" w:hAnsi="Century Gothic"/>
          <w:b/>
          <w:sz w:val="28"/>
          <w:szCs w:val="28"/>
        </w:rPr>
      </w:pPr>
    </w:p>
    <w:p w:rsidR="000B185D" w:rsidRPr="00EA4691" w:rsidRDefault="00F31268" w:rsidP="00F31268">
      <w:pPr>
        <w:jc w:val="center"/>
        <w:rPr>
          <w:rFonts w:ascii="Bahnschrift SemiBold Condensed" w:hAnsi="Bahnschrift SemiBold Condensed"/>
          <w:b/>
          <w:sz w:val="28"/>
          <w:szCs w:val="28"/>
        </w:rPr>
      </w:pPr>
      <w:r w:rsidRPr="00EA4691">
        <w:rPr>
          <w:rFonts w:ascii="Bahnschrift SemiBold Condensed" w:hAnsi="Bahnschrift SemiBold Condensed"/>
          <w:b/>
          <w:sz w:val="28"/>
          <w:szCs w:val="28"/>
        </w:rPr>
        <w:t>Rúbrica:</w:t>
      </w:r>
    </w:p>
    <w:p w:rsidR="000B185D" w:rsidRDefault="000B185D"/>
    <w:p w:rsidR="000B185D" w:rsidRDefault="00EA4691">
      <w:r>
        <w:rPr>
          <w:noProof/>
          <w:lang w:eastAsia="es-MX"/>
        </w:rPr>
        <w:drawing>
          <wp:anchor distT="0" distB="0" distL="114300" distR="114300" simplePos="0" relativeHeight="251662336" behindDoc="0" locked="0" layoutInCell="1" allowOverlap="1" wp14:anchorId="49D5595A" wp14:editId="18D1B295">
            <wp:simplePos x="0" y="0"/>
            <wp:positionH relativeFrom="page">
              <wp:align>right</wp:align>
            </wp:positionH>
            <wp:positionV relativeFrom="paragraph">
              <wp:posOffset>182084</wp:posOffset>
            </wp:positionV>
            <wp:extent cx="7580899" cy="4680488"/>
            <wp:effectExtent l="0" t="0" r="1270" b="6350"/>
            <wp:wrapThrough wrapText="bothSides">
              <wp:wrapPolygon edited="0">
                <wp:start x="0" y="0"/>
                <wp:lineTo x="0" y="21541"/>
                <wp:lineTo x="21549" y="21541"/>
                <wp:lineTo x="21549"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7791" t="21829" r="21589" b="11603"/>
                    <a:stretch/>
                  </pic:blipFill>
                  <pic:spPr bwMode="auto">
                    <a:xfrm>
                      <a:off x="0" y="0"/>
                      <a:ext cx="7580899" cy="46804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B185D" w:rsidRDefault="000B185D"/>
    <w:p w:rsidR="000B185D" w:rsidRDefault="000B185D"/>
    <w:p w:rsidR="000B185D" w:rsidRDefault="000B185D"/>
    <w:p w:rsidR="000B185D" w:rsidRDefault="000B185D"/>
    <w:p w:rsidR="00EA4691" w:rsidRDefault="00EA4691"/>
    <w:p w:rsidR="00EA4691" w:rsidRDefault="00EA4691"/>
    <w:p w:rsidR="000B185D" w:rsidRDefault="000B185D"/>
    <w:p w:rsidR="000B185D" w:rsidRDefault="000B185D"/>
    <w:p w:rsidR="000B185D" w:rsidRDefault="000B185D"/>
    <w:p w:rsidR="00EA4691" w:rsidRDefault="00EA4691"/>
    <w:p w:rsidR="00966013" w:rsidRPr="00EA4691" w:rsidRDefault="00F31268">
      <w:pPr>
        <w:rPr>
          <w:rFonts w:ascii="Century Gothic" w:hAnsi="Century Gothic"/>
          <w:b/>
        </w:rPr>
      </w:pPr>
      <w:r w:rsidRPr="00EA4691">
        <w:rPr>
          <w:rFonts w:ascii="Century Gothic" w:hAnsi="Century Gothic"/>
          <w:b/>
        </w:rPr>
        <w:t>Introducción.</w:t>
      </w:r>
    </w:p>
    <w:p w:rsidR="003C0FD9" w:rsidRPr="00EA4691" w:rsidRDefault="003C0FD9" w:rsidP="0000254F">
      <w:pPr>
        <w:spacing w:line="360" w:lineRule="auto"/>
        <w:jc w:val="both"/>
        <w:rPr>
          <w:rFonts w:ascii="Bahnschrift SemiLight" w:hAnsi="Bahnschrift SemiLight" w:cs="Arial"/>
        </w:rPr>
      </w:pPr>
      <w:r w:rsidRPr="00EA4691">
        <w:rPr>
          <w:rFonts w:ascii="Bahnschrift SemiLight" w:hAnsi="Bahnschrift SemiLight" w:cs="Arial"/>
        </w:rPr>
        <w:t>Desde que nacemos utilizamos nuestro lenguaje para comunicarnos o expresar algo, utilizando el lenguaje que nos identifica desde que nacemos, esto de distintas maneras como: visual, escrita, auditiva, oral, entre otros.</w:t>
      </w:r>
    </w:p>
    <w:p w:rsidR="00D66D38" w:rsidRPr="00EA4691" w:rsidRDefault="003C0FD9" w:rsidP="0000254F">
      <w:pPr>
        <w:spacing w:line="360" w:lineRule="auto"/>
        <w:jc w:val="both"/>
        <w:rPr>
          <w:rFonts w:ascii="Bahnschrift SemiLight" w:hAnsi="Bahnschrift SemiLight" w:cs="Arial"/>
        </w:rPr>
      </w:pPr>
      <w:r w:rsidRPr="00EA4691">
        <w:rPr>
          <w:rFonts w:ascii="Bahnschrift SemiLight" w:hAnsi="Bahnschrift SemiLight" w:cs="Arial"/>
        </w:rPr>
        <w:t xml:space="preserve">Estos los </w:t>
      </w:r>
      <w:r w:rsidR="007F15FF" w:rsidRPr="00EA4691">
        <w:rPr>
          <w:rFonts w:ascii="Bahnschrift SemiLight" w:hAnsi="Bahnschrift SemiLight" w:cs="Arial"/>
        </w:rPr>
        <w:t xml:space="preserve">empleamos </w:t>
      </w:r>
      <w:r w:rsidRPr="00EA4691">
        <w:rPr>
          <w:rFonts w:ascii="Bahnschrift SemiLight" w:hAnsi="Bahnschrift SemiLight" w:cs="Arial"/>
        </w:rPr>
        <w:t xml:space="preserve">en </w:t>
      </w:r>
      <w:r w:rsidR="0000254F" w:rsidRPr="00EA4691">
        <w:rPr>
          <w:rFonts w:ascii="Bahnschrift SemiLight" w:hAnsi="Bahnschrift SemiLight" w:cs="Arial"/>
        </w:rPr>
        <w:t>interacción,</w:t>
      </w:r>
      <w:r w:rsidRPr="00EA4691">
        <w:rPr>
          <w:rFonts w:ascii="Bahnschrift SemiLight" w:hAnsi="Bahnschrift SemiLight" w:cs="Arial"/>
        </w:rPr>
        <w:t xml:space="preserve"> </w:t>
      </w:r>
      <w:r w:rsidR="007F15FF" w:rsidRPr="00EA4691">
        <w:rPr>
          <w:rFonts w:ascii="Bahnschrift SemiLight" w:hAnsi="Bahnschrift SemiLight" w:cs="Arial"/>
        </w:rPr>
        <w:t xml:space="preserve">cuando transmitimos el mensaje que queremos dar o recibir, </w:t>
      </w:r>
      <w:r w:rsidR="00D66D38" w:rsidRPr="00EA4691">
        <w:rPr>
          <w:rFonts w:ascii="Bahnschrift SemiLight" w:hAnsi="Bahnschrift SemiLight" w:cs="Arial"/>
        </w:rPr>
        <w:t>conociendo así</w:t>
      </w:r>
      <w:r w:rsidR="007F15FF" w:rsidRPr="00EA4691">
        <w:rPr>
          <w:rFonts w:ascii="Bahnschrift SemiLight" w:hAnsi="Bahnschrift SemiLight" w:cs="Arial"/>
        </w:rPr>
        <w:t xml:space="preserve"> la práctica social. </w:t>
      </w:r>
      <w:r w:rsidR="00966013" w:rsidRPr="00EA4691">
        <w:rPr>
          <w:rFonts w:ascii="Bahnschrift SemiLight" w:hAnsi="Bahnschrift SemiLight" w:cs="Arial"/>
        </w:rPr>
        <w:t xml:space="preserve"> </w:t>
      </w:r>
      <w:r w:rsidR="00D66D38" w:rsidRPr="00EA4691">
        <w:rPr>
          <w:rFonts w:ascii="Bahnschrift SemiLight" w:hAnsi="Bahnschrift SemiLight" w:cs="Arial"/>
        </w:rPr>
        <w:t>Continuamos en nuestros pasos de ir utilizando nuestro lenguaje a lo largo de nuestra vida, tomando en cuenta que desde que ingresamos a nuestra educación escolar, se nos refuerzan o nos enseñan, los contenidos ideales para el aprendizaje de</w:t>
      </w:r>
      <w:r w:rsidR="00966013" w:rsidRPr="00EA4691">
        <w:rPr>
          <w:rFonts w:ascii="Bahnschrift SemiLight" w:hAnsi="Bahnschrift SemiLight" w:cs="Arial"/>
        </w:rPr>
        <w:t xml:space="preserve"> lenguaje y comunicación, puesto que son muy necesarios porque son vistos tanto en nuestra vida diaria como en nuestra formación escolar. Aprendemos tipología de textos, las maneras correctas de escribir (gramática), lectura </w:t>
      </w:r>
      <w:r w:rsidR="0000254F" w:rsidRPr="00EA4691">
        <w:rPr>
          <w:rFonts w:ascii="Bahnschrift SemiLight" w:hAnsi="Bahnschrift SemiLight" w:cs="Arial"/>
        </w:rPr>
        <w:t>de libros</w:t>
      </w:r>
      <w:r w:rsidR="00966013" w:rsidRPr="00EA4691">
        <w:rPr>
          <w:rFonts w:ascii="Bahnschrift SemiLight" w:hAnsi="Bahnschrift SemiLight" w:cs="Arial"/>
        </w:rPr>
        <w:t xml:space="preserve">, e incluso muchos de nosotros aprendemos a escribir y a leer en la escuela, aunque se destaca que esto también puede ser introducido desde el hogar, pero tal vez no de la misma manera. Nos encontramos en </w:t>
      </w:r>
      <w:r w:rsidR="00E93324" w:rsidRPr="00EA4691">
        <w:rPr>
          <w:rFonts w:ascii="Bahnschrift SemiLight" w:hAnsi="Bahnschrift SemiLight" w:cs="Arial"/>
        </w:rPr>
        <w:t>pleno</w:t>
      </w:r>
      <w:r w:rsidR="00966013" w:rsidRPr="00EA4691">
        <w:rPr>
          <w:rFonts w:ascii="Bahnschrift SemiLight" w:hAnsi="Bahnschrift SemiLight" w:cs="Arial"/>
        </w:rPr>
        <w:t xml:space="preserve"> siglo XXI, tiempo en el cual ya estamos viviendo con la </w:t>
      </w:r>
      <w:r w:rsidR="0000254F" w:rsidRPr="00EA4691">
        <w:rPr>
          <w:rFonts w:ascii="Bahnschrift SemiLight" w:hAnsi="Bahnschrift SemiLight" w:cs="Arial"/>
        </w:rPr>
        <w:t>tecnología</w:t>
      </w:r>
      <w:r w:rsidR="00966013" w:rsidRPr="00EA4691">
        <w:rPr>
          <w:rFonts w:ascii="Bahnschrift SemiLight" w:hAnsi="Bahnschrift SemiLight" w:cs="Arial"/>
        </w:rPr>
        <w:t>, pues está presente, sin exagerar, por completo</w:t>
      </w:r>
      <w:r w:rsidR="00634AEF" w:rsidRPr="00EA4691">
        <w:rPr>
          <w:rFonts w:ascii="Bahnschrift SemiLight" w:hAnsi="Bahnschrift SemiLight" w:cs="Arial"/>
        </w:rPr>
        <w:t xml:space="preserve"> en nuestras vidas, e incluso las nuevas personitas que están llegando al mundo, nacen con la </w:t>
      </w:r>
      <w:r w:rsidR="0000254F" w:rsidRPr="00EA4691">
        <w:rPr>
          <w:rFonts w:ascii="Bahnschrift SemiLight" w:hAnsi="Bahnschrift SemiLight" w:cs="Arial"/>
        </w:rPr>
        <w:t>tecnología</w:t>
      </w:r>
      <w:r w:rsidR="00634AEF" w:rsidRPr="00EA4691">
        <w:rPr>
          <w:rFonts w:ascii="Bahnschrift SemiLight" w:hAnsi="Bahnschrift SemiLight" w:cs="Arial"/>
        </w:rPr>
        <w:t>, mientras otros</w:t>
      </w:r>
      <w:r w:rsidR="00F226B4" w:rsidRPr="00EA4691">
        <w:rPr>
          <w:rFonts w:ascii="Bahnschrift SemiLight" w:hAnsi="Bahnschrift SemiLight" w:cs="Arial"/>
        </w:rPr>
        <w:t xml:space="preserve"> de nosotros</w:t>
      </w:r>
      <w:r w:rsidR="00634AEF" w:rsidRPr="00EA4691">
        <w:rPr>
          <w:rFonts w:ascii="Bahnschrift SemiLight" w:hAnsi="Bahnschrift SemiLight" w:cs="Arial"/>
        </w:rPr>
        <w:t xml:space="preserve"> somos nativos</w:t>
      </w:r>
      <w:r w:rsidR="00A32BC0" w:rsidRPr="00EA4691">
        <w:rPr>
          <w:rFonts w:ascii="Bahnschrift SemiLight" w:hAnsi="Bahnschrift SemiLight" w:cs="Arial"/>
        </w:rPr>
        <w:t xml:space="preserve"> a ella</w:t>
      </w:r>
      <w:r w:rsidR="00634AEF" w:rsidRPr="00EA4691">
        <w:rPr>
          <w:rFonts w:ascii="Bahnschrift SemiLight" w:hAnsi="Bahnschrift SemiLight" w:cs="Arial"/>
        </w:rPr>
        <w:t>.</w:t>
      </w:r>
      <w:r w:rsidR="00966013" w:rsidRPr="00EA4691">
        <w:rPr>
          <w:rFonts w:ascii="Bahnschrift SemiLight" w:hAnsi="Bahnschrift SemiLight" w:cs="Arial"/>
        </w:rPr>
        <w:t xml:space="preserve">  </w:t>
      </w:r>
    </w:p>
    <w:p w:rsidR="00B45712" w:rsidRPr="00EA4691" w:rsidRDefault="00B45712" w:rsidP="0000254F">
      <w:pPr>
        <w:spacing w:line="360" w:lineRule="auto"/>
        <w:jc w:val="both"/>
        <w:rPr>
          <w:rFonts w:ascii="Bahnschrift SemiLight" w:hAnsi="Bahnschrift SemiLight" w:cs="Arial"/>
        </w:rPr>
        <w:sectPr w:rsidR="00B45712" w:rsidRPr="00EA4691" w:rsidSect="008672D1">
          <w:pgSz w:w="12240" w:h="15840"/>
          <w:pgMar w:top="1418" w:right="1701" w:bottom="1418"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pPr>
      <w:r w:rsidRPr="00EA4691">
        <w:rPr>
          <w:rFonts w:ascii="Bahnschrift SemiLight" w:hAnsi="Bahnschrift SemiLight" w:cs="Arial"/>
        </w:rPr>
        <w:t xml:space="preserve"> </w:t>
      </w:r>
      <w:r w:rsidR="00301E0D" w:rsidRPr="00EA4691">
        <w:rPr>
          <w:rFonts w:ascii="Bahnschrift SemiLight" w:hAnsi="Bahnschrift SemiLight" w:cs="Arial"/>
        </w:rPr>
        <w:t>Por lo tanto, e</w:t>
      </w:r>
      <w:r w:rsidRPr="00EA4691">
        <w:rPr>
          <w:rFonts w:ascii="Bahnschrift SemiLight" w:hAnsi="Bahnschrift SemiLight" w:cs="Arial"/>
        </w:rPr>
        <w:t>n el presente escrito</w:t>
      </w:r>
      <w:r w:rsidR="00301E0D" w:rsidRPr="00EA4691">
        <w:rPr>
          <w:rFonts w:ascii="Bahnschrift SemiLight" w:hAnsi="Bahnschrift SemiLight" w:cs="Arial"/>
        </w:rPr>
        <w:t xml:space="preserve"> se   </w:t>
      </w:r>
      <w:r w:rsidR="0000254F" w:rsidRPr="00EA4691">
        <w:rPr>
          <w:rFonts w:ascii="Bahnschrift SemiLight" w:hAnsi="Bahnschrift SemiLight" w:cs="Arial"/>
        </w:rPr>
        <w:t>plantean diferentes</w:t>
      </w:r>
      <w:r w:rsidR="00301E0D" w:rsidRPr="00EA4691">
        <w:rPr>
          <w:rFonts w:ascii="Bahnschrift SemiLight" w:hAnsi="Bahnschrift SemiLight" w:cs="Arial"/>
        </w:rPr>
        <w:t xml:space="preserve"> ideas y opiniones acerca </w:t>
      </w:r>
      <w:r w:rsidR="007F15FF" w:rsidRPr="00EA4691">
        <w:rPr>
          <w:rFonts w:ascii="Bahnschrift SemiLight" w:hAnsi="Bahnschrift SemiLight" w:cs="Arial"/>
        </w:rPr>
        <w:t>de las trasformaciones que han sufrido a lo largo del tiempo</w:t>
      </w:r>
      <w:r w:rsidR="00301E0D" w:rsidRPr="00EA4691">
        <w:rPr>
          <w:rFonts w:ascii="Bahnschrift SemiLight" w:hAnsi="Bahnschrift SemiLight" w:cs="Arial"/>
        </w:rPr>
        <w:t xml:space="preserve"> las prácticas sociales del lenguaje.  </w:t>
      </w:r>
      <w:r w:rsidR="007F15FF" w:rsidRPr="00EA4691">
        <w:rPr>
          <w:rFonts w:ascii="Bahnschrift SemiLight" w:hAnsi="Bahnschrift SemiLight" w:cs="Arial"/>
        </w:rPr>
        <w:t>De tal manera</w:t>
      </w:r>
      <w:r w:rsidR="00301E0D" w:rsidRPr="00EA4691">
        <w:rPr>
          <w:rFonts w:ascii="Bahnschrift SemiLight" w:hAnsi="Bahnschrift SemiLight" w:cs="Arial"/>
        </w:rPr>
        <w:t xml:space="preserve"> rescatando ideas de autores como Ferreiro, Bucheton, Zamudio y el programa 2006, que dan las pautas para analizar la información acerca de</w:t>
      </w:r>
      <w:r w:rsidR="007F15FF" w:rsidRPr="00EA4691">
        <w:rPr>
          <w:rFonts w:ascii="Bahnschrift SemiLight" w:hAnsi="Bahnschrift SemiLight" w:cs="Arial"/>
        </w:rPr>
        <w:t xml:space="preserve"> los cambios en el uso</w:t>
      </w:r>
      <w:r w:rsidR="00301E0D" w:rsidRPr="00EA4691">
        <w:rPr>
          <w:rFonts w:ascii="Bahnschrift SemiLight" w:hAnsi="Bahnschrift SemiLight" w:cs="Arial"/>
        </w:rPr>
        <w:t xml:space="preserve"> del lenguaje.  </w:t>
      </w:r>
    </w:p>
    <w:p w:rsidR="00195B05" w:rsidRPr="00EA4691" w:rsidRDefault="00195B05" w:rsidP="0000254F">
      <w:pPr>
        <w:spacing w:line="360" w:lineRule="auto"/>
        <w:jc w:val="center"/>
        <w:rPr>
          <w:rFonts w:ascii="Bahnschrift SemiLight" w:hAnsi="Bahnschrift SemiLight" w:cs="Arial"/>
        </w:rPr>
      </w:pPr>
      <w:r w:rsidRPr="00EA4691">
        <w:rPr>
          <w:rFonts w:ascii="Bahnschrift SemiLight" w:hAnsi="Bahnschrift SemiLight"/>
          <w:b/>
        </w:rPr>
        <w:lastRenderedPageBreak/>
        <w:t>Transformaciones que sufrirán sus modos y pautas de interacción con y a través del lenguaje gracias a la formación docente.</w:t>
      </w:r>
    </w:p>
    <w:p w:rsidR="005D71F7" w:rsidRPr="00EA4691" w:rsidRDefault="00195B05" w:rsidP="0000254F">
      <w:pPr>
        <w:spacing w:line="360" w:lineRule="auto"/>
        <w:jc w:val="both"/>
        <w:rPr>
          <w:rFonts w:ascii="Bahnschrift SemiLight" w:hAnsi="Bahnschrift SemiLight" w:cs="Arial"/>
        </w:rPr>
      </w:pPr>
      <w:r w:rsidRPr="00EA4691">
        <w:rPr>
          <w:rFonts w:ascii="Bahnschrift SemiLight" w:hAnsi="Bahnschrift SemiLight" w:cs="Arial"/>
          <w:b/>
        </w:rPr>
        <w:t xml:space="preserve"> </w:t>
      </w:r>
      <w:r w:rsidR="005D71F7" w:rsidRPr="00EA4691">
        <w:rPr>
          <w:rFonts w:ascii="Bahnschrift SemiLight" w:hAnsi="Bahnschrift SemiLight" w:cs="Arial"/>
          <w:b/>
        </w:rPr>
        <w:t>“</w:t>
      </w:r>
      <w:r w:rsidR="00A9312F" w:rsidRPr="00EA4691">
        <w:rPr>
          <w:rFonts w:ascii="Bahnschrift SemiLight" w:hAnsi="Bahnschrift SemiLight" w:cs="Arial"/>
          <w:b/>
        </w:rPr>
        <w:t>Las prácticas sociales del lenguaje son pautas o modos de interacción que, además de la producción o interpretación de textos orales y escritos, incluyen una serie de a</w:t>
      </w:r>
      <w:r w:rsidR="005D71F7" w:rsidRPr="00EA4691">
        <w:rPr>
          <w:rFonts w:ascii="Bahnschrift SemiLight" w:hAnsi="Bahnschrift SemiLight" w:cs="Arial"/>
          <w:b/>
        </w:rPr>
        <w:t>ctividades vinculadas con éstas.”</w:t>
      </w:r>
      <w:r w:rsidR="00A9312F" w:rsidRPr="00EA4691">
        <w:rPr>
          <w:rFonts w:ascii="Bahnschrift SemiLight" w:hAnsi="Bahnschrift SemiLight" w:cs="Arial"/>
          <w:b/>
        </w:rPr>
        <w:t xml:space="preserve"> </w:t>
      </w:r>
      <w:r w:rsidR="00A05941" w:rsidRPr="00EA4691">
        <w:rPr>
          <w:rFonts w:ascii="Bahnschrift SemiLight" w:hAnsi="Bahnschrift SemiLight" w:cs="Arial"/>
          <w:b/>
        </w:rPr>
        <w:t>(</w:t>
      </w:r>
      <w:r w:rsidR="00A9312F" w:rsidRPr="00EA4691">
        <w:rPr>
          <w:rFonts w:ascii="Bahnschrift SemiLight" w:hAnsi="Bahnschrift SemiLight" w:cs="Arial"/>
          <w:b/>
        </w:rPr>
        <w:t>Zamudio, 2012, p. 18</w:t>
      </w:r>
      <w:r w:rsidR="00A05941" w:rsidRPr="00EA4691">
        <w:rPr>
          <w:rFonts w:ascii="Bahnschrift SemiLight" w:hAnsi="Bahnschrift SemiLight" w:cs="Arial"/>
          <w:b/>
        </w:rPr>
        <w:t>)</w:t>
      </w:r>
      <w:r w:rsidR="005D71F7" w:rsidRPr="00EA4691">
        <w:rPr>
          <w:rFonts w:ascii="Bahnschrift SemiLight" w:hAnsi="Bahnschrift SemiLight" w:cs="Arial"/>
          <w:b/>
        </w:rPr>
        <w:t>.</w:t>
      </w:r>
      <w:r w:rsidR="005D71F7" w:rsidRPr="00EA4691">
        <w:rPr>
          <w:rFonts w:ascii="Bahnschrift SemiLight" w:hAnsi="Bahnschrift SemiLight" w:cs="Arial"/>
        </w:rPr>
        <w:t xml:space="preserve"> </w:t>
      </w:r>
      <w:r w:rsidR="007F430B" w:rsidRPr="00EA4691">
        <w:rPr>
          <w:rFonts w:ascii="Bahnschrift SemiLight" w:hAnsi="Bahnschrift SemiLight" w:cs="Arial"/>
        </w:rPr>
        <w:t>S</w:t>
      </w:r>
      <w:r w:rsidR="00A05941" w:rsidRPr="00EA4691">
        <w:rPr>
          <w:rFonts w:ascii="Bahnschrift SemiLight" w:hAnsi="Bahnschrift SemiLight" w:cs="Arial"/>
        </w:rPr>
        <w:t>e orientan saberes a través del lenguaje</w:t>
      </w:r>
      <w:r w:rsidR="00E30245" w:rsidRPr="00EA4691">
        <w:rPr>
          <w:rFonts w:ascii="Bahnschrift SemiLight" w:hAnsi="Bahnschrift SemiLight" w:cs="Arial"/>
        </w:rPr>
        <w:t xml:space="preserve"> respecto a los co</w:t>
      </w:r>
      <w:r w:rsidR="007F430B" w:rsidRPr="00EA4691">
        <w:rPr>
          <w:rFonts w:ascii="Bahnschrift SemiLight" w:hAnsi="Bahnschrift SemiLight" w:cs="Arial"/>
        </w:rPr>
        <w:t>ntenidos, textos, mensajes</w:t>
      </w:r>
      <w:r w:rsidR="00E30245" w:rsidRPr="00EA4691">
        <w:rPr>
          <w:rFonts w:ascii="Bahnschrift SemiLight" w:hAnsi="Bahnschrift SemiLight" w:cs="Arial"/>
        </w:rPr>
        <w:t xml:space="preserve">, con sus modos de expresión, extendiendo la interpretación de diálogos o escritos, así mismo se integra al mundo social por medio de la práctica. </w:t>
      </w:r>
      <w:r w:rsidR="00A05941" w:rsidRPr="00EA4691">
        <w:rPr>
          <w:rFonts w:ascii="Bahnschrift SemiLight" w:hAnsi="Bahnschrift SemiLight" w:cs="Arial"/>
          <w:b/>
        </w:rPr>
        <w:t>Cuando se habla</w:t>
      </w:r>
      <w:r w:rsidR="00E30245" w:rsidRPr="00EA4691">
        <w:rPr>
          <w:rFonts w:ascii="Bahnschrift SemiLight" w:hAnsi="Bahnschrift SemiLight" w:cs="Arial"/>
          <w:b/>
        </w:rPr>
        <w:t xml:space="preserve"> de</w:t>
      </w:r>
      <w:r w:rsidR="00A05941" w:rsidRPr="00EA4691">
        <w:rPr>
          <w:rFonts w:ascii="Bahnschrift SemiLight" w:hAnsi="Bahnschrift SemiLight" w:cs="Arial"/>
          <w:b/>
        </w:rPr>
        <w:t xml:space="preserve"> </w:t>
      </w:r>
      <w:r w:rsidR="00E30245" w:rsidRPr="00EA4691">
        <w:rPr>
          <w:rFonts w:ascii="Bahnschrift SemiLight" w:hAnsi="Bahnschrift SemiLight" w:cs="Arial"/>
          <w:b/>
        </w:rPr>
        <w:t>práctica social</w:t>
      </w:r>
      <w:r w:rsidR="00A05941" w:rsidRPr="00EA4691">
        <w:rPr>
          <w:rFonts w:ascii="Bahnschrift SemiLight" w:hAnsi="Bahnschrift SemiLight" w:cs="Arial"/>
          <w:b/>
        </w:rPr>
        <w:t xml:space="preserve"> hace referencia a las prácticas socialmente construidas de utilización del lenguaje en situaciones sociales particulares que sobrepasan los individuos que los ponen en ejecución. (Bautier, E.; Bucheton, 1997).</w:t>
      </w:r>
      <w:r w:rsidR="00A05941" w:rsidRPr="00EA4691">
        <w:rPr>
          <w:rFonts w:ascii="Bahnschrift SemiLight" w:hAnsi="Bahnschrift SemiLight" w:cs="Arial"/>
        </w:rPr>
        <w:t xml:space="preserve"> </w:t>
      </w:r>
      <w:r w:rsidR="0000254F" w:rsidRPr="00EA4691">
        <w:rPr>
          <w:rFonts w:ascii="Bahnschrift SemiLight" w:hAnsi="Bahnschrift SemiLight" w:cs="Arial"/>
        </w:rPr>
        <w:t>De esta manera</w:t>
      </w:r>
      <w:r w:rsidR="00E30245" w:rsidRPr="00EA4691">
        <w:rPr>
          <w:rFonts w:ascii="Bahnschrift SemiLight" w:hAnsi="Bahnschrift SemiLight" w:cs="Arial"/>
        </w:rPr>
        <w:t xml:space="preserve"> s</w:t>
      </w:r>
      <w:r w:rsidR="005D71F7" w:rsidRPr="00EA4691">
        <w:rPr>
          <w:rFonts w:ascii="Bahnschrift SemiLight" w:hAnsi="Bahnschrift SemiLight" w:cs="Arial"/>
        </w:rPr>
        <w:t>e emplean relaciones cuando interactuamos con nuestro entorno social, o nuestros vínculos con las personas que nos rodean. Además de que nos comunicamos cuando queremos dar a conoce</w:t>
      </w:r>
      <w:r w:rsidR="007F430B" w:rsidRPr="00EA4691">
        <w:rPr>
          <w:rFonts w:ascii="Bahnschrift SemiLight" w:hAnsi="Bahnschrift SemiLight" w:cs="Arial"/>
        </w:rPr>
        <w:t xml:space="preserve">r sobre algo, a través de enunciados, </w:t>
      </w:r>
      <w:r w:rsidR="005D71F7" w:rsidRPr="00EA4691">
        <w:rPr>
          <w:rFonts w:ascii="Bahnschrift SemiLight" w:hAnsi="Bahnschrift SemiLight" w:cs="Arial"/>
        </w:rPr>
        <w:t>mensajes orales y escritos, u otros div</w:t>
      </w:r>
      <w:r w:rsidR="00E30245" w:rsidRPr="00EA4691">
        <w:rPr>
          <w:rFonts w:ascii="Bahnschrift SemiLight" w:hAnsi="Bahnschrift SemiLight" w:cs="Arial"/>
        </w:rPr>
        <w:t>ersos factores de comunicación.</w:t>
      </w:r>
      <w:r w:rsidR="00B94125" w:rsidRPr="00EA4691">
        <w:rPr>
          <w:rFonts w:ascii="Bahnschrift SemiLight" w:hAnsi="Bahnschrift SemiLight" w:cs="Arial"/>
        </w:rPr>
        <w:t xml:space="preserve"> </w:t>
      </w:r>
    </w:p>
    <w:p w:rsidR="001B615F" w:rsidRPr="00EA4691" w:rsidRDefault="001B615F" w:rsidP="0000254F">
      <w:pPr>
        <w:spacing w:line="360" w:lineRule="auto"/>
        <w:jc w:val="both"/>
        <w:rPr>
          <w:rFonts w:ascii="Bahnschrift SemiLight" w:hAnsi="Bahnschrift SemiLight" w:cs="Arial"/>
        </w:rPr>
      </w:pPr>
      <w:r w:rsidRPr="00EA4691">
        <w:rPr>
          <w:rFonts w:ascii="Bahnschrift SemiLight" w:hAnsi="Bahnschrift SemiLight" w:cs="Arial"/>
        </w:rPr>
        <w:t xml:space="preserve">Cada práctica está orientada por una finalidad comunicativa y tiene una historia ligada a una situación cultural particular. </w:t>
      </w:r>
      <w:r w:rsidRPr="00EA4691">
        <w:rPr>
          <w:rFonts w:ascii="Bahnschrift SemiLight" w:hAnsi="Bahnschrift SemiLight" w:cs="Arial"/>
          <w:b/>
        </w:rPr>
        <w:t xml:space="preserve">Constituyen el eje central en la definición de los contenidos del programa, pues permiten preservar las funciones y el valor que el lenguaje oral y escrito tiene fuera de la escuela. </w:t>
      </w:r>
      <w:r w:rsidR="009D7822" w:rsidRPr="00EA4691">
        <w:rPr>
          <w:rFonts w:ascii="Bahnschrift SemiLight" w:hAnsi="Bahnschrift SemiLight" w:cs="Arial"/>
          <w:b/>
        </w:rPr>
        <w:t>(Programa 2006, E.B. Sec.)</w:t>
      </w:r>
      <w:r w:rsidR="00195B05" w:rsidRPr="00EA4691">
        <w:rPr>
          <w:rFonts w:ascii="Bahnschrift SemiLight" w:hAnsi="Bahnschrift SemiLight" w:cs="Arial"/>
          <w:b/>
        </w:rPr>
        <w:t xml:space="preserve"> </w:t>
      </w:r>
      <w:r w:rsidR="00195B05" w:rsidRPr="00EA4691">
        <w:rPr>
          <w:rFonts w:ascii="Bahnschrift SemiLight" w:hAnsi="Bahnschrift SemiLight" w:cs="Arial"/>
        </w:rPr>
        <w:t>Dentro y fuera de la escuela, es de suma importancia la enseñanza de dicho contenido, ya que es la forma en l</w:t>
      </w:r>
      <w:r w:rsidR="00374CE1" w:rsidRPr="00EA4691">
        <w:rPr>
          <w:rFonts w:ascii="Bahnschrift SemiLight" w:hAnsi="Bahnschrift SemiLight" w:cs="Arial"/>
        </w:rPr>
        <w:t>a que desde pequeños aprendemos</w:t>
      </w:r>
      <w:r w:rsidR="00195B05" w:rsidRPr="00EA4691">
        <w:rPr>
          <w:rFonts w:ascii="Bahnschrift SemiLight" w:hAnsi="Bahnschrift SemiLight" w:cs="Arial"/>
        </w:rPr>
        <w:t xml:space="preserve"> a hacer uso de la práctica social del lenguaje, con la ayuda de conocer o crear los tipos de texto, </w:t>
      </w:r>
      <w:r w:rsidR="00374CE1" w:rsidRPr="00EA4691">
        <w:rPr>
          <w:rFonts w:ascii="Bahnschrift SemiLight" w:hAnsi="Bahnschrift SemiLight" w:cs="Arial"/>
        </w:rPr>
        <w:t xml:space="preserve">creando nuestros medios de comunicación como escribir una carta, </w:t>
      </w:r>
      <w:r w:rsidR="007F430B" w:rsidRPr="00EA4691">
        <w:rPr>
          <w:rFonts w:ascii="Bahnschrift SemiLight" w:hAnsi="Bahnschrift SemiLight" w:cs="Arial"/>
        </w:rPr>
        <w:t xml:space="preserve">o </w:t>
      </w:r>
      <w:r w:rsidR="0000254F" w:rsidRPr="00EA4691">
        <w:rPr>
          <w:rFonts w:ascii="Bahnschrift SemiLight" w:hAnsi="Bahnschrift SemiLight" w:cs="Arial"/>
        </w:rPr>
        <w:t>simplemente hablar</w:t>
      </w:r>
      <w:r w:rsidR="00374CE1" w:rsidRPr="00EA4691">
        <w:rPr>
          <w:rFonts w:ascii="Bahnschrift SemiLight" w:hAnsi="Bahnschrift SemiLight" w:cs="Arial"/>
        </w:rPr>
        <w:t xml:space="preserve"> formalm</w:t>
      </w:r>
      <w:r w:rsidR="007F430B" w:rsidRPr="00EA4691">
        <w:rPr>
          <w:rFonts w:ascii="Bahnschrift SemiLight" w:hAnsi="Bahnschrift SemiLight" w:cs="Arial"/>
        </w:rPr>
        <w:t>ente con el uso de la gramática y</w:t>
      </w:r>
      <w:r w:rsidR="00374CE1" w:rsidRPr="00EA4691">
        <w:rPr>
          <w:rFonts w:ascii="Bahnschrift SemiLight" w:hAnsi="Bahnschrift SemiLight" w:cs="Arial"/>
        </w:rPr>
        <w:t xml:space="preserve"> tomando en cuenta la pragmática.     </w:t>
      </w:r>
    </w:p>
    <w:p w:rsidR="00887F01" w:rsidRPr="00EA4691" w:rsidRDefault="001B615F" w:rsidP="0000254F">
      <w:pPr>
        <w:spacing w:line="360" w:lineRule="auto"/>
        <w:jc w:val="both"/>
        <w:rPr>
          <w:rFonts w:ascii="Bahnschrift SemiLight" w:hAnsi="Bahnschrift SemiLight" w:cs="Arial"/>
        </w:rPr>
      </w:pPr>
      <w:r w:rsidRPr="00EA4691">
        <w:rPr>
          <w:rFonts w:ascii="Bahnschrift SemiLight" w:hAnsi="Bahnschrift SemiLight" w:cs="Arial"/>
        </w:rPr>
        <w:t>A</w:t>
      </w:r>
      <w:r w:rsidR="005D71F7" w:rsidRPr="00EA4691">
        <w:rPr>
          <w:rFonts w:ascii="Bahnschrift SemiLight" w:hAnsi="Bahnschrift SemiLight" w:cs="Arial"/>
        </w:rPr>
        <w:t xml:space="preserve"> través de las nuevas tecnología</w:t>
      </w:r>
      <w:r w:rsidRPr="00EA4691">
        <w:rPr>
          <w:rFonts w:ascii="Bahnschrift SemiLight" w:hAnsi="Bahnschrift SemiLight" w:cs="Arial"/>
        </w:rPr>
        <w:t xml:space="preserve">s, el mundo ha cambiado en muchos aspectos, y uno de ellos, lo cual conduce a ser muy importante, es la forma de comunicarnos o interactuando con nuestra sociedad. </w:t>
      </w:r>
    </w:p>
    <w:p w:rsidR="008A4B14" w:rsidRPr="00EA4691" w:rsidRDefault="007F430B" w:rsidP="0000254F">
      <w:pPr>
        <w:spacing w:line="360" w:lineRule="auto"/>
        <w:jc w:val="both"/>
        <w:rPr>
          <w:rFonts w:ascii="Bahnschrift SemiLight" w:hAnsi="Bahnschrift SemiLight" w:cs="Arial"/>
        </w:rPr>
      </w:pPr>
      <w:r w:rsidRPr="00EA4691">
        <w:rPr>
          <w:rFonts w:ascii="Bahnschrift SemiLight" w:hAnsi="Bahnschrift SemiLight" w:cs="Arial"/>
        </w:rPr>
        <w:t>Antes para hablar</w:t>
      </w:r>
      <w:r w:rsidR="00AD635F" w:rsidRPr="00EA4691">
        <w:rPr>
          <w:rFonts w:ascii="Bahnschrift SemiLight" w:hAnsi="Bahnschrift SemiLight" w:cs="Arial"/>
        </w:rPr>
        <w:t xml:space="preserve"> con alguien, </w:t>
      </w:r>
      <w:r w:rsidR="0000254F" w:rsidRPr="00EA4691">
        <w:rPr>
          <w:rFonts w:ascii="Bahnschrift SemiLight" w:hAnsi="Bahnschrift SemiLight" w:cs="Arial"/>
        </w:rPr>
        <w:t>o tener</w:t>
      </w:r>
      <w:r w:rsidR="00AD635F" w:rsidRPr="00EA4691">
        <w:rPr>
          <w:rFonts w:ascii="Bahnschrift SemiLight" w:hAnsi="Bahnschrift SemiLight" w:cs="Arial"/>
        </w:rPr>
        <w:t xml:space="preserve"> el propósito de dar a conocer sobre algo, se utilizaban otros medios de comunicación</w:t>
      </w:r>
      <w:r w:rsidR="00887F01" w:rsidRPr="00EA4691">
        <w:rPr>
          <w:rFonts w:ascii="Bahnschrift SemiLight" w:hAnsi="Bahnschrift SemiLight" w:cs="Arial"/>
        </w:rPr>
        <w:t>,</w:t>
      </w:r>
      <w:r w:rsidR="00AD635F" w:rsidRPr="00EA4691">
        <w:rPr>
          <w:rFonts w:ascii="Bahnschrift SemiLight" w:hAnsi="Bahnschrift SemiLight" w:cs="Arial"/>
        </w:rPr>
        <w:t xml:space="preserve"> como </w:t>
      </w:r>
      <w:r w:rsidR="00B94125" w:rsidRPr="00EA4691">
        <w:rPr>
          <w:rFonts w:ascii="Bahnschrift SemiLight" w:hAnsi="Bahnschrift SemiLight" w:cs="Arial"/>
        </w:rPr>
        <w:t>el telegrama</w:t>
      </w:r>
      <w:r w:rsidR="00AD635F" w:rsidRPr="00EA4691">
        <w:rPr>
          <w:rFonts w:ascii="Bahnschrift SemiLight" w:hAnsi="Bahnschrift SemiLight" w:cs="Arial"/>
        </w:rPr>
        <w:t xml:space="preserve">, las cartas, </w:t>
      </w:r>
      <w:r w:rsidR="00887F01" w:rsidRPr="00EA4691">
        <w:rPr>
          <w:rFonts w:ascii="Bahnschrift SemiLight" w:hAnsi="Bahnschrift SemiLight" w:cs="Arial"/>
        </w:rPr>
        <w:t>las radionovelas</w:t>
      </w:r>
      <w:r w:rsidR="00AD635F" w:rsidRPr="00EA4691">
        <w:rPr>
          <w:rFonts w:ascii="Bahnschrift SemiLight" w:hAnsi="Bahnschrift SemiLight" w:cs="Arial"/>
        </w:rPr>
        <w:t>, el periódico, los libros, las bibliotecas, entre otr</w:t>
      </w:r>
      <w:r w:rsidR="00887F01" w:rsidRPr="00EA4691">
        <w:rPr>
          <w:rFonts w:ascii="Bahnschrift SemiLight" w:hAnsi="Bahnschrift SemiLight" w:cs="Arial"/>
        </w:rPr>
        <w:t xml:space="preserve">os. Hoy en día </w:t>
      </w:r>
      <w:r w:rsidR="00AD635F" w:rsidRPr="00EA4691">
        <w:rPr>
          <w:rFonts w:ascii="Bahnschrift SemiLight" w:hAnsi="Bahnschrift SemiLight" w:cs="Arial"/>
        </w:rPr>
        <w:t xml:space="preserve">se han remplazado o modificado, por las nuevas invenciones por las que hemos pasado como los mensajes de </w:t>
      </w:r>
      <w:r w:rsidR="00AD635F" w:rsidRPr="00EA4691">
        <w:rPr>
          <w:rFonts w:ascii="Bahnschrift SemiLight" w:hAnsi="Bahnschrift SemiLight" w:cs="Arial"/>
        </w:rPr>
        <w:lastRenderedPageBreak/>
        <w:t xml:space="preserve">texto, </w:t>
      </w:r>
      <w:r w:rsidR="00887F01" w:rsidRPr="00EA4691">
        <w:rPr>
          <w:rFonts w:ascii="Bahnschrift SemiLight" w:hAnsi="Bahnschrift SemiLight" w:cs="Arial"/>
        </w:rPr>
        <w:t>las video llamadas</w:t>
      </w:r>
      <w:r w:rsidR="00AD635F" w:rsidRPr="00EA4691">
        <w:rPr>
          <w:rFonts w:ascii="Bahnschrift SemiLight" w:hAnsi="Bahnschrift SemiLight" w:cs="Arial"/>
        </w:rPr>
        <w:t xml:space="preserve">, los </w:t>
      </w:r>
      <w:r w:rsidRPr="00EA4691">
        <w:rPr>
          <w:rFonts w:ascii="Bahnschrift SemiLight" w:hAnsi="Bahnschrift SemiLight" w:cs="Arial"/>
        </w:rPr>
        <w:t xml:space="preserve">mensajes de </w:t>
      </w:r>
      <w:r w:rsidR="00AD635F" w:rsidRPr="00EA4691">
        <w:rPr>
          <w:rFonts w:ascii="Bahnschrift SemiLight" w:hAnsi="Bahnschrift SemiLight" w:cs="Arial"/>
        </w:rPr>
        <w:t>WhatsApp, las grabaciones de voz, las llamadas telefónicas</w:t>
      </w:r>
      <w:r w:rsidR="00887F01" w:rsidRPr="00EA4691">
        <w:rPr>
          <w:rFonts w:ascii="Bahnschrift SemiLight" w:hAnsi="Bahnschrift SemiLight" w:cs="Arial"/>
        </w:rPr>
        <w:t xml:space="preserve">, etc., estamos en constante cambio y por lo tanto adaptándonos.  </w:t>
      </w:r>
    </w:p>
    <w:p w:rsidR="00094652" w:rsidRPr="00EA4691" w:rsidRDefault="008A4B14" w:rsidP="0000254F">
      <w:pPr>
        <w:spacing w:line="360" w:lineRule="auto"/>
        <w:jc w:val="both"/>
        <w:rPr>
          <w:rFonts w:ascii="Bahnschrift SemiLight" w:hAnsi="Bahnschrift SemiLight" w:cs="Arial"/>
        </w:rPr>
      </w:pPr>
      <w:r w:rsidRPr="00EA4691">
        <w:rPr>
          <w:rFonts w:ascii="Bahnschrift SemiLight" w:hAnsi="Bahnschrift SemiLight" w:cs="Arial"/>
        </w:rPr>
        <w:t>Se puede apreci</w:t>
      </w:r>
      <w:r w:rsidR="0000254F" w:rsidRPr="00EA4691">
        <w:rPr>
          <w:rFonts w:ascii="Bahnschrift SemiLight" w:hAnsi="Bahnschrift SemiLight" w:cs="Arial"/>
        </w:rPr>
        <w:t>ar más el impacto cultural en la RED(redes sociales)</w:t>
      </w:r>
      <w:r w:rsidRPr="00EA4691">
        <w:rPr>
          <w:rFonts w:ascii="Bahnschrift SemiLight" w:hAnsi="Bahnschrift SemiLight" w:cs="Arial"/>
        </w:rPr>
        <w:t>, en los jóvenes, ya que ellos son los principales usuarios para hacer uso de las nuevas tecnologías, y también se convierten en el principal objetivo de las empresas tecnológicas, porque éstas buscan su atención, para la fabricación de nuevos dispositivos que conteng</w:t>
      </w:r>
      <w:r w:rsidR="007F430B" w:rsidRPr="00EA4691">
        <w:rPr>
          <w:rFonts w:ascii="Bahnschrift SemiLight" w:hAnsi="Bahnschrift SemiLight" w:cs="Arial"/>
        </w:rPr>
        <w:t xml:space="preserve">an las necesidades solicitadas, </w:t>
      </w:r>
      <w:r w:rsidR="006510AE" w:rsidRPr="00EA4691">
        <w:rPr>
          <w:rFonts w:ascii="Bahnschrift SemiLight" w:hAnsi="Bahnschrift SemiLight" w:cs="Arial"/>
        </w:rPr>
        <w:t>por ejemplo, las redes sociales “Facebook, Twi</w:t>
      </w:r>
      <w:r w:rsidR="007F430B" w:rsidRPr="00EA4691">
        <w:rPr>
          <w:rFonts w:ascii="Bahnschrift SemiLight" w:hAnsi="Bahnschrift SemiLight" w:cs="Arial"/>
        </w:rPr>
        <w:t>tter, Instagram, WhatsApp”</w:t>
      </w:r>
      <w:r w:rsidR="006510AE" w:rsidRPr="00EA4691">
        <w:rPr>
          <w:rFonts w:ascii="Bahnschrift SemiLight" w:hAnsi="Bahnschrift SemiLight" w:cs="Arial"/>
        </w:rPr>
        <w:t xml:space="preserve">, que es el mundo social donde se adentran y comienzan </w:t>
      </w:r>
      <w:r w:rsidR="007F430B" w:rsidRPr="00EA4691">
        <w:rPr>
          <w:rFonts w:ascii="Bahnschrift SemiLight" w:hAnsi="Bahnschrift SemiLight" w:cs="Arial"/>
        </w:rPr>
        <w:t>un</w:t>
      </w:r>
      <w:r w:rsidR="006510AE" w:rsidRPr="00EA4691">
        <w:rPr>
          <w:rFonts w:ascii="Bahnschrift SemiLight" w:hAnsi="Bahnschrift SemiLight" w:cs="Arial"/>
        </w:rPr>
        <w:t xml:space="preserve"> contacto con su entorno.</w:t>
      </w:r>
    </w:p>
    <w:p w:rsidR="00EA4691" w:rsidRPr="00EA4691" w:rsidRDefault="00094652" w:rsidP="0000254F">
      <w:pPr>
        <w:spacing w:line="360" w:lineRule="auto"/>
        <w:jc w:val="both"/>
        <w:rPr>
          <w:rFonts w:ascii="Bahnschrift SemiLight" w:hAnsi="Bahnschrift SemiLight" w:cs="Arial"/>
        </w:rPr>
      </w:pPr>
      <w:r w:rsidRPr="00EA4691">
        <w:rPr>
          <w:rFonts w:ascii="Bahnschrift SemiLight" w:hAnsi="Bahnschrift SemiLight" w:cs="Arial"/>
        </w:rPr>
        <w:t xml:space="preserve">Ahora las tecnologías, </w:t>
      </w:r>
      <w:r w:rsidR="0000254F" w:rsidRPr="00EA4691">
        <w:rPr>
          <w:rFonts w:ascii="Bahnschrift SemiLight" w:hAnsi="Bahnschrift SemiLight" w:cs="Arial"/>
        </w:rPr>
        <w:t>se encuentra en mucho de los hogares,</w:t>
      </w:r>
      <w:r w:rsidRPr="00EA4691">
        <w:rPr>
          <w:rFonts w:ascii="Bahnschrift SemiLight" w:hAnsi="Bahnschrift SemiLight" w:cs="Arial"/>
        </w:rPr>
        <w:t xml:space="preserve"> ya que tienen una estrecha relación con el cuerpo de los jóvenes, los conectan al mundo, lo habitan de sonidos, lo excitan con imágenes, lo aíslan cuando transita por el espacio público. Los niños y </w:t>
      </w:r>
      <w:r w:rsidR="00F01CDE" w:rsidRPr="00EA4691">
        <w:rPr>
          <w:rFonts w:ascii="Bahnschrift SemiLight" w:hAnsi="Bahnschrift SemiLight" w:cs="Arial"/>
        </w:rPr>
        <w:t>adolescentes</w:t>
      </w:r>
      <w:r w:rsidRPr="00EA4691">
        <w:rPr>
          <w:rFonts w:ascii="Bahnschrift SemiLight" w:hAnsi="Bahnschrift SemiLight" w:cs="Arial"/>
        </w:rPr>
        <w:t>, se crean una privacidad donde ellos interactúan en su propio mundo, dentro de una red social</w:t>
      </w:r>
      <w:r w:rsidR="00F01CDE" w:rsidRPr="00EA4691">
        <w:rPr>
          <w:rFonts w:ascii="Bahnschrift SemiLight" w:hAnsi="Bahnschrift SemiLight" w:cs="Arial"/>
        </w:rPr>
        <w:t xml:space="preserve">, o por el internet, asilándose </w:t>
      </w:r>
      <w:r w:rsidR="004F73CE" w:rsidRPr="00EA4691">
        <w:rPr>
          <w:rFonts w:ascii="Bahnschrift SemiLight" w:hAnsi="Bahnschrift SemiLight" w:cs="Arial"/>
        </w:rPr>
        <w:t>por</w:t>
      </w:r>
      <w:r w:rsidR="00F01CDE" w:rsidRPr="00EA4691">
        <w:rPr>
          <w:rFonts w:ascii="Bahnschrift SemiLight" w:hAnsi="Bahnschrift SemiLight" w:cs="Arial"/>
        </w:rPr>
        <w:t xml:space="preserve"> completo de su alrededor, es muy poco común encontrar estudiantes buscando información en una biblioteca, o juntándose en </w:t>
      </w:r>
      <w:r w:rsidR="0000254F" w:rsidRPr="00EA4691">
        <w:rPr>
          <w:rFonts w:ascii="Bahnschrift SemiLight" w:hAnsi="Bahnschrift SemiLight" w:cs="Arial"/>
        </w:rPr>
        <w:t>un lugar</w:t>
      </w:r>
      <w:r w:rsidR="00F01CDE" w:rsidRPr="00EA4691">
        <w:rPr>
          <w:rFonts w:ascii="Bahnschrift SemiLight" w:hAnsi="Bahnschrift SemiLight" w:cs="Arial"/>
        </w:rPr>
        <w:t xml:space="preserve"> para hacer tarea, sino que ahora por medio de nuevas aplicaciones </w:t>
      </w:r>
      <w:r w:rsidR="0000254F" w:rsidRPr="00EA4691">
        <w:rPr>
          <w:rFonts w:ascii="Bahnschrift SemiLight" w:hAnsi="Bahnschrift SemiLight" w:cs="Arial"/>
        </w:rPr>
        <w:t xml:space="preserve">estos optan </w:t>
      </w:r>
      <w:r w:rsidR="00F01CDE" w:rsidRPr="00EA4691">
        <w:rPr>
          <w:rFonts w:ascii="Bahnschrift SemiLight" w:hAnsi="Bahnschrift SemiLight" w:cs="Arial"/>
        </w:rPr>
        <w:t xml:space="preserve">por hacer sus trabajos de maneras más fáciles y sencillas con el uso del internet. </w:t>
      </w:r>
      <w:r w:rsidR="004F73CE" w:rsidRPr="00EA4691">
        <w:rPr>
          <w:rFonts w:ascii="Bahnschrift SemiLight" w:hAnsi="Bahnschrift SemiLight" w:cs="Arial"/>
        </w:rPr>
        <w:t>El manejo del conocimiento lo tienen los niños y ellos son los que se encargan de enseñarles y mostrarles cómo es que funciona la tecnología a los adultos, cuando anteriormente e</w:t>
      </w:r>
      <w:r w:rsidR="0000254F" w:rsidRPr="00EA4691">
        <w:rPr>
          <w:rFonts w:ascii="Bahnschrift SemiLight" w:hAnsi="Bahnschrift SemiLight" w:cs="Arial"/>
        </w:rPr>
        <w:t>ra al revés</w:t>
      </w:r>
      <w:r w:rsidR="004F73CE" w:rsidRPr="00EA4691">
        <w:rPr>
          <w:rFonts w:ascii="Bahnschrift SemiLight" w:hAnsi="Bahnschrift SemiLight" w:cs="Arial"/>
        </w:rPr>
        <w:t xml:space="preserve">. </w:t>
      </w:r>
    </w:p>
    <w:p w:rsidR="00EA4691" w:rsidRPr="00EA4691" w:rsidRDefault="00EA4691" w:rsidP="0000254F">
      <w:pPr>
        <w:spacing w:line="360" w:lineRule="auto"/>
        <w:jc w:val="both"/>
        <w:rPr>
          <w:rFonts w:ascii="Bahnschrift SemiLight" w:hAnsi="Bahnschrift SemiLight" w:cs="Arial"/>
        </w:rPr>
      </w:pPr>
    </w:p>
    <w:p w:rsidR="008A4B14" w:rsidRPr="00EA4691" w:rsidRDefault="007A409E" w:rsidP="0000254F">
      <w:pPr>
        <w:spacing w:line="360" w:lineRule="auto"/>
        <w:jc w:val="both"/>
        <w:rPr>
          <w:rFonts w:ascii="Bahnschrift SemiLight" w:hAnsi="Bahnschrift SemiLight" w:cs="Arial"/>
        </w:rPr>
      </w:pPr>
      <w:r w:rsidRPr="00EA4691">
        <w:rPr>
          <w:rFonts w:ascii="Bahnschrift SemiLight" w:hAnsi="Bahnschrift SemiLight" w:cs="Arial"/>
        </w:rPr>
        <w:t xml:space="preserve">Dentro del entorno escolar, aún se contemplan algunos medios pasados, pues se busca el mismo propósito de enseñar a los alumnos, conocer, saber, o utilizar los modos de comunicación, por ejemplo transmitir un mensaje en general a través de las cartas, que siguen siendo esenciales en nuestra vida, o leer un cuento, saber cómo llenar un </w:t>
      </w:r>
      <w:r w:rsidR="00F01D17" w:rsidRPr="00EA4691">
        <w:rPr>
          <w:rFonts w:ascii="Bahnschrift SemiLight" w:hAnsi="Bahnschrift SemiLight" w:cs="Arial"/>
        </w:rPr>
        <w:t>currículo</w:t>
      </w:r>
      <w:r w:rsidRPr="00EA4691">
        <w:rPr>
          <w:rFonts w:ascii="Bahnschrift SemiLight" w:hAnsi="Bahnschrift SemiLight" w:cs="Arial"/>
        </w:rPr>
        <w:t xml:space="preserve">, utilizar una biblioteca, buscar información a través de revistas, enciclopedias, recomendar un libro, conversar acerca de algo con amigos o familiares, todas estas maneras y más, forman parte del lenguaje, ya sea escrito u oral, pues </w:t>
      </w:r>
      <w:r w:rsidR="00354BCF" w:rsidRPr="00EA4691">
        <w:rPr>
          <w:rFonts w:ascii="Bahnschrift SemiLight" w:hAnsi="Bahnschrift SemiLight" w:cs="Arial"/>
        </w:rPr>
        <w:t xml:space="preserve">tratan una interacción formal e informal, en un entorno social, y de la misma manera ponen en práctica el lenguaje. </w:t>
      </w:r>
    </w:p>
    <w:p w:rsidR="00462355" w:rsidRPr="00EA4691" w:rsidRDefault="00354BCF" w:rsidP="0000254F">
      <w:pPr>
        <w:spacing w:line="360" w:lineRule="auto"/>
        <w:jc w:val="both"/>
        <w:rPr>
          <w:rFonts w:ascii="Bahnschrift SemiLight" w:hAnsi="Bahnschrift SemiLight" w:cs="Arial"/>
        </w:rPr>
      </w:pPr>
      <w:r w:rsidRPr="00EA4691">
        <w:rPr>
          <w:rFonts w:ascii="Bahnschrift SemiLight" w:hAnsi="Bahnschrift SemiLight" w:cs="Arial"/>
        </w:rPr>
        <w:t xml:space="preserve">Pero también la escuela se impacta con los cambios, estamos en los días donde los niños ahora nacen con la tecnología a lado de ellos, y en cuestión de los programas de educación se ven sometidos a crear nuevos contenidos, donde empleen el uso de las nuevas </w:t>
      </w:r>
      <w:r w:rsidRPr="00EA4691">
        <w:rPr>
          <w:rFonts w:ascii="Bahnschrift SemiLight" w:hAnsi="Bahnschrift SemiLight" w:cs="Arial"/>
        </w:rPr>
        <w:lastRenderedPageBreak/>
        <w:t>tecnologías, como las computadoras, o tener clases de computación, se puede tomar en cuenta que ya pueden existir este tipo de enseñanzas, pero siendo algún taller o club, entonces e</w:t>
      </w:r>
      <w:r w:rsidR="00B94125" w:rsidRPr="00EA4691">
        <w:rPr>
          <w:rFonts w:ascii="Bahnschrift SemiLight" w:hAnsi="Bahnschrift SemiLight" w:cs="Arial"/>
        </w:rPr>
        <w:t>n un futuro no muy lejano, ahora</w:t>
      </w:r>
      <w:r w:rsidRPr="00EA4691">
        <w:rPr>
          <w:rFonts w:ascii="Bahnschrift SemiLight" w:hAnsi="Bahnschrift SemiLight" w:cs="Arial"/>
        </w:rPr>
        <w:t xml:space="preserve"> sean </w:t>
      </w:r>
      <w:r w:rsidR="00F01D17" w:rsidRPr="00EA4691">
        <w:rPr>
          <w:rFonts w:ascii="Bahnschrift SemiLight" w:hAnsi="Bahnschrift SemiLight" w:cs="Arial"/>
        </w:rPr>
        <w:t>más</w:t>
      </w:r>
      <w:r w:rsidRPr="00EA4691">
        <w:rPr>
          <w:rFonts w:ascii="Bahnschrift SemiLight" w:hAnsi="Bahnschrift SemiLight" w:cs="Arial"/>
        </w:rPr>
        <w:t xml:space="preserve"> que un curso obligatorio a </w:t>
      </w:r>
      <w:r w:rsidR="00F01D17" w:rsidRPr="00EA4691">
        <w:rPr>
          <w:rFonts w:ascii="Bahnschrift SemiLight" w:hAnsi="Bahnschrift SemiLight" w:cs="Arial"/>
        </w:rPr>
        <w:t>asentar dentro de la educación escolar</w:t>
      </w:r>
      <w:r w:rsidR="00B94125" w:rsidRPr="00EA4691">
        <w:rPr>
          <w:rFonts w:ascii="Bahnschrift SemiLight" w:hAnsi="Bahnschrift SemiLight" w:cs="Arial"/>
        </w:rPr>
        <w:t>, desde el preescolar</w:t>
      </w:r>
      <w:r w:rsidR="00462355" w:rsidRPr="00EA4691">
        <w:rPr>
          <w:rFonts w:ascii="Bahnschrift SemiLight" w:hAnsi="Bahnschrift SemiLight" w:cs="Arial"/>
        </w:rPr>
        <w:t xml:space="preserve"> en adelante</w:t>
      </w:r>
      <w:r w:rsidR="00F01D17" w:rsidRPr="00EA4691">
        <w:rPr>
          <w:rFonts w:ascii="Bahnschrift SemiLight" w:hAnsi="Bahnschrift SemiLight" w:cs="Arial"/>
        </w:rPr>
        <w:t>.</w:t>
      </w:r>
    </w:p>
    <w:p w:rsidR="00F26223" w:rsidRPr="00EA4691" w:rsidRDefault="00462355" w:rsidP="0000254F">
      <w:pPr>
        <w:spacing w:line="360" w:lineRule="auto"/>
        <w:jc w:val="both"/>
        <w:rPr>
          <w:rFonts w:ascii="Bahnschrift SemiLight" w:hAnsi="Bahnschrift SemiLight" w:cs="Arial"/>
        </w:rPr>
      </w:pPr>
      <w:r w:rsidRPr="00EA4691">
        <w:rPr>
          <w:rFonts w:ascii="Bahnschrift SemiLight" w:hAnsi="Bahnschrift SemiLight" w:cs="Arial"/>
        </w:rPr>
        <w:t xml:space="preserve"> </w:t>
      </w:r>
      <w:r w:rsidR="00F26223" w:rsidRPr="00EA4691">
        <w:rPr>
          <w:rFonts w:ascii="Bahnschrift SemiLight" w:hAnsi="Bahnschrift SemiLight" w:cs="Arial"/>
          <w:b/>
        </w:rPr>
        <w:t>Los verbos leer y escribir no tienen una definición unívoca. Son verbos que remiten a construcciones sociales, a actividades socialmente definidas. (Ferreiro, 2001, p. 41</w:t>
      </w:r>
      <w:r w:rsidR="0000254F" w:rsidRPr="00EA4691">
        <w:rPr>
          <w:rFonts w:ascii="Bahnschrift SemiLight" w:hAnsi="Bahnschrift SemiLight" w:cs="Arial"/>
          <w:b/>
        </w:rPr>
        <w:t>)</w:t>
      </w:r>
      <w:r w:rsidR="0000254F" w:rsidRPr="00EA4691">
        <w:rPr>
          <w:rFonts w:ascii="Bahnschrift SemiLight" w:hAnsi="Bahnschrift SemiLight" w:cs="Arial"/>
        </w:rPr>
        <w:t xml:space="preserve"> La</w:t>
      </w:r>
      <w:r w:rsidR="00C3650D" w:rsidRPr="00EA4691">
        <w:rPr>
          <w:rFonts w:ascii="Bahnschrift SemiLight" w:hAnsi="Bahnschrift SemiLight" w:cs="Arial"/>
        </w:rPr>
        <w:t xml:space="preserve"> manera en que se llevan estos vocablos, es cuando por medio de textos, lecturas, escritos, libros, etc., rem</w:t>
      </w:r>
      <w:r w:rsidR="0088378F" w:rsidRPr="00EA4691">
        <w:rPr>
          <w:rFonts w:ascii="Bahnschrift SemiLight" w:hAnsi="Bahnschrift SemiLight" w:cs="Arial"/>
        </w:rPr>
        <w:t xml:space="preserve">iten un comunicado socialmente. Distribuyendo mensajes e información hacia el público, por </w:t>
      </w:r>
      <w:r w:rsidR="0000254F" w:rsidRPr="00EA4691">
        <w:rPr>
          <w:rFonts w:ascii="Bahnschrift SemiLight" w:hAnsi="Bahnschrift SemiLight" w:cs="Arial"/>
        </w:rPr>
        <w:t>ejemplo,</w:t>
      </w:r>
      <w:r w:rsidR="0088378F" w:rsidRPr="00EA4691">
        <w:rPr>
          <w:rFonts w:ascii="Bahnschrift SemiLight" w:hAnsi="Bahnschrift SemiLight" w:cs="Arial"/>
        </w:rPr>
        <w:t xml:space="preserve"> los libros, donde tiempo atrás, fue un principal medio para la revolución de la imprenta, realizando </w:t>
      </w:r>
      <w:r w:rsidR="0000254F" w:rsidRPr="00EA4691">
        <w:rPr>
          <w:rFonts w:ascii="Bahnschrift SemiLight" w:hAnsi="Bahnschrift SemiLight" w:cs="Arial"/>
        </w:rPr>
        <w:t>publicaciones,</w:t>
      </w:r>
      <w:r w:rsidR="0088378F" w:rsidRPr="00EA4691">
        <w:rPr>
          <w:rFonts w:ascii="Bahnschrift SemiLight" w:hAnsi="Bahnschrift SemiLight" w:cs="Arial"/>
        </w:rPr>
        <w:t xml:space="preserve"> pero teniendo </w:t>
      </w:r>
      <w:r w:rsidR="0000254F" w:rsidRPr="00EA4691">
        <w:rPr>
          <w:rFonts w:ascii="Bahnschrift SemiLight" w:hAnsi="Bahnschrift SemiLight" w:cs="Arial"/>
        </w:rPr>
        <w:t>en cuenta los derechos de autor.</w:t>
      </w:r>
    </w:p>
    <w:p w:rsidR="000B185D" w:rsidRPr="00EA4691" w:rsidRDefault="00F26223" w:rsidP="0000254F">
      <w:pPr>
        <w:spacing w:line="360" w:lineRule="auto"/>
        <w:jc w:val="both"/>
        <w:rPr>
          <w:rFonts w:ascii="Bahnschrift SemiLight" w:hAnsi="Bahnschrift SemiLight" w:cs="Arial"/>
        </w:rPr>
      </w:pPr>
      <w:r w:rsidRPr="00EA4691">
        <w:rPr>
          <w:rFonts w:ascii="Bahnschrift SemiLight" w:hAnsi="Bahnschrift SemiLight" w:cs="Arial"/>
          <w:b/>
        </w:rPr>
        <w:t xml:space="preserve">Los niños de todas las épocas y culturas han sabido enfrentar los desafíos de la cultura donde les toca crecer. </w:t>
      </w:r>
      <w:r w:rsidR="009D7822" w:rsidRPr="00EA4691">
        <w:rPr>
          <w:rFonts w:ascii="Bahnschrift SemiLight" w:hAnsi="Bahnschrift SemiLight" w:cs="Arial"/>
          <w:b/>
        </w:rPr>
        <w:t>La escuela tradicional, hoy por hoy, les propone una definición de alfabetización mientras que la sociedad les empieza a exigir otras. (Ferreiro, 2001, p. 63)</w:t>
      </w:r>
      <w:r w:rsidR="00EC08CD" w:rsidRPr="00EA4691">
        <w:rPr>
          <w:rFonts w:ascii="Bahnschrift SemiLight" w:hAnsi="Bahnschrift SemiLight" w:cs="Arial"/>
        </w:rPr>
        <w:t xml:space="preserve"> Se crean constantes cambios en la enseñanza de la educación, haci</w:t>
      </w:r>
      <w:r w:rsidR="00195B05" w:rsidRPr="00EA4691">
        <w:rPr>
          <w:rFonts w:ascii="Bahnschrift SemiLight" w:hAnsi="Bahnschrift SemiLight" w:cs="Arial"/>
        </w:rPr>
        <w:t>endo nuevas maneras de aprendizaje</w:t>
      </w:r>
      <w:r w:rsidR="00EC08CD" w:rsidRPr="00EA4691">
        <w:rPr>
          <w:rFonts w:ascii="Bahnschrift SemiLight" w:hAnsi="Bahnschrift SemiLight" w:cs="Arial"/>
        </w:rPr>
        <w:t xml:space="preserve"> para los niños</w:t>
      </w:r>
      <w:r w:rsidR="00195B05" w:rsidRPr="00EA4691">
        <w:rPr>
          <w:rFonts w:ascii="Bahnschrift SemiLight" w:hAnsi="Bahnschrift SemiLight" w:cs="Arial"/>
        </w:rPr>
        <w:t xml:space="preserve">, sobre la escritura y lectura de la lengua, también la tecnología juega un papel importante, pues con otros recursos, como lecturas o escritos digitales, audios de libros, búsquedas de internet, son parte de una modificación, creando en si la alfabetización digital.  </w:t>
      </w:r>
      <w:r w:rsidR="00462355" w:rsidRPr="00EA4691">
        <w:rPr>
          <w:rFonts w:ascii="Bahnschrift SemiLight" w:hAnsi="Bahnschrift SemiLight" w:cs="Arial"/>
        </w:rPr>
        <w:t xml:space="preserve">   </w:t>
      </w:r>
    </w:p>
    <w:p w:rsidR="00E02C42" w:rsidRPr="0000254F" w:rsidRDefault="00E02C42" w:rsidP="0000254F">
      <w:pPr>
        <w:spacing w:line="360" w:lineRule="auto"/>
        <w:jc w:val="both"/>
        <w:rPr>
          <w:rFonts w:ascii="Bahnschrift SemiLight" w:hAnsi="Bahnschrift SemiLight" w:cs="Arial"/>
          <w:sz w:val="24"/>
          <w:szCs w:val="24"/>
        </w:rPr>
      </w:pPr>
    </w:p>
    <w:p w:rsidR="00E02C42" w:rsidRPr="0000254F" w:rsidRDefault="00E02C42" w:rsidP="0000254F">
      <w:pPr>
        <w:spacing w:line="360" w:lineRule="auto"/>
        <w:jc w:val="both"/>
        <w:rPr>
          <w:rFonts w:ascii="Bahnschrift SemiLight" w:hAnsi="Bahnschrift SemiLight" w:cs="Arial"/>
          <w:sz w:val="24"/>
          <w:szCs w:val="24"/>
        </w:rPr>
        <w:sectPr w:rsidR="00E02C42" w:rsidRPr="0000254F" w:rsidSect="008672D1">
          <w:pgSz w:w="12240" w:h="15840"/>
          <w:pgMar w:top="1418" w:right="1701" w:bottom="1418" w:left="1701"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p>
    <w:p w:rsidR="000B185D" w:rsidRPr="0000254F" w:rsidRDefault="000B185D" w:rsidP="0000254F">
      <w:pPr>
        <w:spacing w:line="360" w:lineRule="auto"/>
        <w:jc w:val="both"/>
        <w:rPr>
          <w:rFonts w:ascii="Bahnschrift SemiLight" w:hAnsi="Bahnschrift SemiLight"/>
          <w:sz w:val="24"/>
          <w:szCs w:val="24"/>
        </w:rPr>
      </w:pPr>
    </w:p>
    <w:p w:rsidR="0000254F" w:rsidRPr="0000254F" w:rsidRDefault="00F31268" w:rsidP="0000254F">
      <w:pPr>
        <w:spacing w:line="360" w:lineRule="auto"/>
        <w:jc w:val="both"/>
        <w:rPr>
          <w:rFonts w:ascii="Bahnschrift SemiLight" w:hAnsi="Bahnschrift SemiLight"/>
          <w:b/>
          <w:sz w:val="24"/>
          <w:szCs w:val="24"/>
        </w:rPr>
      </w:pPr>
      <w:r w:rsidRPr="0000254F">
        <w:rPr>
          <w:rFonts w:ascii="Bahnschrift SemiLight" w:hAnsi="Bahnschrift SemiLight"/>
          <w:b/>
          <w:sz w:val="24"/>
          <w:szCs w:val="24"/>
        </w:rPr>
        <w:t xml:space="preserve">Conclusión. </w:t>
      </w:r>
    </w:p>
    <w:p w:rsidR="0000254F" w:rsidRPr="00EA4691" w:rsidRDefault="0000254F" w:rsidP="0000254F">
      <w:pPr>
        <w:spacing w:line="360" w:lineRule="auto"/>
        <w:jc w:val="both"/>
        <w:rPr>
          <w:rFonts w:ascii="Bahnschrift SemiLight" w:hAnsi="Bahnschrift SemiLight"/>
          <w:sz w:val="24"/>
          <w:szCs w:val="24"/>
        </w:rPr>
      </w:pPr>
      <w:r w:rsidRPr="00EA4691">
        <w:rPr>
          <w:rFonts w:ascii="Bahnschrift SemiLight" w:hAnsi="Bahnschrift SemiLight"/>
          <w:sz w:val="24"/>
          <w:szCs w:val="24"/>
        </w:rPr>
        <w:t xml:space="preserve">Para concluir, se puede decir que nuestro lenguaje oral y escrito, ha tendió grandes cambios hasta la actualidad </w:t>
      </w:r>
    </w:p>
    <w:p w:rsidR="00751CCB" w:rsidRPr="0000254F" w:rsidRDefault="00A32BC0" w:rsidP="0000254F">
      <w:pPr>
        <w:spacing w:line="360" w:lineRule="auto"/>
        <w:jc w:val="both"/>
        <w:rPr>
          <w:rFonts w:ascii="Bahnschrift SemiLight" w:hAnsi="Bahnschrift SemiLight" w:cs="Arial"/>
          <w:sz w:val="24"/>
          <w:szCs w:val="24"/>
        </w:rPr>
      </w:pPr>
      <w:r w:rsidRPr="0000254F">
        <w:rPr>
          <w:rFonts w:ascii="Bahnschrift SemiLight" w:hAnsi="Bahnschrift SemiLight" w:cs="Arial"/>
          <w:sz w:val="24"/>
          <w:szCs w:val="24"/>
        </w:rPr>
        <w:t xml:space="preserve"> </w:t>
      </w:r>
      <w:r w:rsidR="000A1591" w:rsidRPr="0000254F">
        <w:rPr>
          <w:rFonts w:ascii="Bahnschrift SemiLight" w:hAnsi="Bahnschrift SemiLight" w:cs="Arial"/>
          <w:sz w:val="24"/>
          <w:szCs w:val="24"/>
        </w:rPr>
        <w:t>y</w:t>
      </w:r>
      <w:r w:rsidRPr="0000254F">
        <w:rPr>
          <w:rFonts w:ascii="Bahnschrift SemiLight" w:hAnsi="Bahnschrift SemiLight" w:cs="Arial"/>
          <w:sz w:val="24"/>
          <w:szCs w:val="24"/>
        </w:rPr>
        <w:t xml:space="preserve"> se ha modificado </w:t>
      </w:r>
      <w:r w:rsidR="000A1591" w:rsidRPr="0000254F">
        <w:rPr>
          <w:rFonts w:ascii="Bahnschrift SemiLight" w:hAnsi="Bahnschrift SemiLight" w:cs="Arial"/>
          <w:sz w:val="24"/>
          <w:szCs w:val="24"/>
        </w:rPr>
        <w:t xml:space="preserve">por completo o sólo </w:t>
      </w:r>
      <w:r w:rsidRPr="0000254F">
        <w:rPr>
          <w:rFonts w:ascii="Bahnschrift SemiLight" w:hAnsi="Bahnschrift SemiLight" w:cs="Arial"/>
          <w:sz w:val="24"/>
          <w:szCs w:val="24"/>
        </w:rPr>
        <w:t>en algunos aspectos</w:t>
      </w:r>
      <w:r w:rsidR="000A1591" w:rsidRPr="0000254F">
        <w:rPr>
          <w:rFonts w:ascii="Bahnschrift SemiLight" w:hAnsi="Bahnschrift SemiLight" w:cs="Arial"/>
          <w:sz w:val="24"/>
          <w:szCs w:val="24"/>
        </w:rPr>
        <w:t xml:space="preserve">. </w:t>
      </w:r>
      <w:r w:rsidR="0000254F" w:rsidRPr="0000254F">
        <w:rPr>
          <w:rFonts w:ascii="Bahnschrift SemiLight" w:hAnsi="Bahnschrift SemiLight" w:cs="Arial"/>
          <w:sz w:val="24"/>
          <w:szCs w:val="24"/>
        </w:rPr>
        <w:t>Toda gira</w:t>
      </w:r>
      <w:r w:rsidR="000A1591" w:rsidRPr="0000254F">
        <w:rPr>
          <w:rFonts w:ascii="Bahnschrift SemiLight" w:hAnsi="Bahnschrift SemiLight" w:cs="Arial"/>
          <w:sz w:val="24"/>
          <w:szCs w:val="24"/>
        </w:rPr>
        <w:t xml:space="preserve"> en torno a un mismo objetivo, dar a conocer el mensaje con ayuda de las formas de comunicación, que diariamente </w:t>
      </w:r>
      <w:r w:rsidR="00751CCB" w:rsidRPr="0000254F">
        <w:rPr>
          <w:rFonts w:ascii="Bahnschrift SemiLight" w:hAnsi="Bahnschrift SemiLight" w:cs="Arial"/>
          <w:sz w:val="24"/>
          <w:szCs w:val="24"/>
        </w:rPr>
        <w:t>utilizamos</w:t>
      </w:r>
      <w:r w:rsidR="000A1591" w:rsidRPr="0000254F">
        <w:rPr>
          <w:rFonts w:ascii="Bahnschrift SemiLight" w:hAnsi="Bahnschrift SemiLight" w:cs="Arial"/>
          <w:sz w:val="24"/>
          <w:szCs w:val="24"/>
        </w:rPr>
        <w:t xml:space="preserve"> en nuestra vida y en nuestra formación académica. De esta manera </w:t>
      </w:r>
      <w:r w:rsidR="0000254F" w:rsidRPr="0000254F">
        <w:rPr>
          <w:rFonts w:ascii="Bahnschrift SemiLight" w:hAnsi="Bahnschrift SemiLight" w:cs="Arial"/>
          <w:sz w:val="24"/>
          <w:szCs w:val="24"/>
        </w:rPr>
        <w:t xml:space="preserve">nos volvemos seres </w:t>
      </w:r>
      <w:r w:rsidR="000A1591" w:rsidRPr="0000254F">
        <w:rPr>
          <w:rFonts w:ascii="Bahnschrift SemiLight" w:hAnsi="Bahnschrift SemiLight" w:cs="Arial"/>
          <w:sz w:val="24"/>
          <w:szCs w:val="24"/>
        </w:rPr>
        <w:t>socialmente comunicativos, tanto consciente como inconscientemente, encontrando las maneras para realizarlo, como escribir, leer, comentar, hablar, escuchar, ver,</w:t>
      </w:r>
      <w:r w:rsidR="00751CCB" w:rsidRPr="0000254F">
        <w:rPr>
          <w:rFonts w:ascii="Bahnschrift SemiLight" w:hAnsi="Bahnschrift SemiLight" w:cs="Arial"/>
          <w:sz w:val="24"/>
          <w:szCs w:val="24"/>
        </w:rPr>
        <w:t xml:space="preserve"> etc. </w:t>
      </w:r>
    </w:p>
    <w:p w:rsidR="000B185D" w:rsidRPr="0000254F" w:rsidRDefault="009A4E30" w:rsidP="0000254F">
      <w:pPr>
        <w:spacing w:line="360" w:lineRule="auto"/>
        <w:jc w:val="both"/>
        <w:rPr>
          <w:rFonts w:ascii="Bahnschrift SemiLight" w:hAnsi="Bahnschrift SemiLight" w:cs="Arial"/>
          <w:sz w:val="24"/>
          <w:szCs w:val="24"/>
        </w:rPr>
      </w:pPr>
      <w:r w:rsidRPr="0000254F">
        <w:rPr>
          <w:rFonts w:ascii="Bahnschrift SemiLight" w:hAnsi="Bahnschrift SemiLight" w:cs="Arial"/>
          <w:sz w:val="24"/>
          <w:szCs w:val="24"/>
        </w:rPr>
        <w:t xml:space="preserve">En área de la docencia, para los que son maestros y los que estamos preparándonos </w:t>
      </w:r>
      <w:r w:rsidR="00751CCB" w:rsidRPr="0000254F">
        <w:rPr>
          <w:rFonts w:ascii="Bahnschrift SemiLight" w:hAnsi="Bahnschrift SemiLight" w:cs="Arial"/>
          <w:sz w:val="24"/>
          <w:szCs w:val="24"/>
        </w:rPr>
        <w:t xml:space="preserve">para serlo, debemos actualizarnos y adaptarnos </w:t>
      </w:r>
      <w:r w:rsidR="0000254F" w:rsidRPr="0000254F">
        <w:rPr>
          <w:rFonts w:ascii="Bahnschrift SemiLight" w:hAnsi="Bahnschrift SemiLight" w:cs="Arial"/>
          <w:sz w:val="24"/>
          <w:szCs w:val="24"/>
        </w:rPr>
        <w:t>a lo</w:t>
      </w:r>
      <w:r w:rsidR="00751CCB" w:rsidRPr="0000254F">
        <w:rPr>
          <w:rFonts w:ascii="Bahnschrift SemiLight" w:hAnsi="Bahnschrift SemiLight" w:cs="Arial"/>
          <w:sz w:val="24"/>
          <w:szCs w:val="24"/>
        </w:rPr>
        <w:t xml:space="preserve"> que traiga consigo la </w:t>
      </w:r>
      <w:r w:rsidR="0000254F" w:rsidRPr="0000254F">
        <w:rPr>
          <w:rFonts w:ascii="Bahnschrift SemiLight" w:hAnsi="Bahnschrift SemiLight" w:cs="Arial"/>
          <w:sz w:val="24"/>
          <w:szCs w:val="24"/>
        </w:rPr>
        <w:t>tecnología</w:t>
      </w:r>
      <w:r w:rsidR="00751CCB" w:rsidRPr="0000254F">
        <w:rPr>
          <w:rFonts w:ascii="Bahnschrift SemiLight" w:hAnsi="Bahnschrift SemiLight" w:cs="Arial"/>
          <w:sz w:val="24"/>
          <w:szCs w:val="24"/>
        </w:rPr>
        <w:t>, porque como se dijo anteriormente, este suceso afecta hasta en nuestra manera de hablar. Puesto que aquí, la educación está de la man</w:t>
      </w:r>
      <w:r w:rsidR="00FE08FF" w:rsidRPr="0000254F">
        <w:rPr>
          <w:rFonts w:ascii="Bahnschrift SemiLight" w:hAnsi="Bahnschrift SemiLight" w:cs="Arial"/>
          <w:sz w:val="24"/>
          <w:szCs w:val="24"/>
        </w:rPr>
        <w:t>o con los programas educativos puesto que</w:t>
      </w:r>
      <w:r w:rsidR="00751CCB" w:rsidRPr="0000254F">
        <w:rPr>
          <w:rFonts w:ascii="Bahnschrift SemiLight" w:hAnsi="Bahnschrift SemiLight" w:cs="Arial"/>
          <w:sz w:val="24"/>
          <w:szCs w:val="24"/>
        </w:rPr>
        <w:t xml:space="preserve"> debemos mostrar nuestro desempeño para </w:t>
      </w:r>
      <w:r w:rsidR="0000254F" w:rsidRPr="0000254F">
        <w:rPr>
          <w:rFonts w:ascii="Bahnschrift SemiLight" w:hAnsi="Bahnschrift SemiLight" w:cs="Arial"/>
          <w:sz w:val="24"/>
          <w:szCs w:val="24"/>
        </w:rPr>
        <w:t>enseñar los</w:t>
      </w:r>
      <w:r w:rsidR="00751CCB" w:rsidRPr="0000254F">
        <w:rPr>
          <w:rFonts w:ascii="Bahnschrift SemiLight" w:hAnsi="Bahnschrift SemiLight" w:cs="Arial"/>
          <w:sz w:val="24"/>
          <w:szCs w:val="24"/>
        </w:rPr>
        <w:t xml:space="preserve"> contenidos</w:t>
      </w:r>
      <w:r w:rsidR="00FE08FF" w:rsidRPr="0000254F">
        <w:rPr>
          <w:rFonts w:ascii="Bahnschrift SemiLight" w:hAnsi="Bahnschrift SemiLight" w:cs="Arial"/>
          <w:sz w:val="24"/>
          <w:szCs w:val="24"/>
        </w:rPr>
        <w:t xml:space="preserve"> futuros,</w:t>
      </w:r>
      <w:r w:rsidR="00751CCB" w:rsidRPr="0000254F">
        <w:rPr>
          <w:rFonts w:ascii="Bahnschrift SemiLight" w:hAnsi="Bahnschrift SemiLight" w:cs="Arial"/>
          <w:sz w:val="24"/>
          <w:szCs w:val="24"/>
        </w:rPr>
        <w:t xml:space="preserve"> de la forma que más sea benéfica para los alumnos, </w:t>
      </w:r>
      <w:r w:rsidR="00FE08FF" w:rsidRPr="0000254F">
        <w:rPr>
          <w:rFonts w:ascii="Bahnschrift SemiLight" w:hAnsi="Bahnschrift SemiLight" w:cs="Arial"/>
          <w:sz w:val="24"/>
          <w:szCs w:val="24"/>
        </w:rPr>
        <w:t>preparándonos para nuestro contexto social como escolar.</w:t>
      </w:r>
    </w:p>
    <w:p w:rsidR="000B185D" w:rsidRPr="0000254F" w:rsidRDefault="007F15FF" w:rsidP="0000254F">
      <w:pPr>
        <w:spacing w:line="360" w:lineRule="auto"/>
        <w:jc w:val="both"/>
        <w:rPr>
          <w:rFonts w:ascii="Bahnschrift SemiLight" w:hAnsi="Bahnschrift SemiLight" w:cs="Arial"/>
          <w:sz w:val="24"/>
          <w:szCs w:val="24"/>
        </w:rPr>
      </w:pPr>
      <w:r w:rsidRPr="0000254F">
        <w:rPr>
          <w:rFonts w:ascii="Bahnschrift SemiLight" w:hAnsi="Bahnschrift SemiLight" w:cs="Arial"/>
          <w:sz w:val="24"/>
          <w:szCs w:val="24"/>
        </w:rPr>
        <w:t>Pero sigue siendo hoy el hogar un territorio al que debemos prestar especial atención en el momento de indagar sobre los nuevos vínculos sociales de los jóvenes, cuando pensemos en la orientación del gasto familiar, el lugar de residencia y en las nuevas claves del poder generacional.</w:t>
      </w:r>
      <w:r w:rsidR="00F226B4" w:rsidRPr="0000254F">
        <w:rPr>
          <w:rFonts w:ascii="Bahnschrift SemiLight" w:hAnsi="Bahnschrift SemiLight" w:cs="Arial"/>
          <w:sz w:val="24"/>
          <w:szCs w:val="24"/>
        </w:rPr>
        <w:t xml:space="preserve"> </w:t>
      </w:r>
      <w:r w:rsidR="00CF72C8" w:rsidRPr="0000254F">
        <w:rPr>
          <w:rFonts w:ascii="Bahnschrift SemiLight" w:hAnsi="Bahnschrift SemiLight" w:cs="Arial"/>
          <w:sz w:val="24"/>
          <w:szCs w:val="24"/>
        </w:rPr>
        <w:t>(Quevedo,</w:t>
      </w:r>
      <w:r w:rsidR="00A32BC0" w:rsidRPr="0000254F">
        <w:rPr>
          <w:rFonts w:ascii="Bahnschrift SemiLight" w:hAnsi="Bahnschrift SemiLight" w:cs="Arial"/>
          <w:sz w:val="24"/>
          <w:szCs w:val="24"/>
        </w:rPr>
        <w:t xml:space="preserve"> 2009, p. 4</w:t>
      </w:r>
      <w:r w:rsidR="00CF72C8" w:rsidRPr="0000254F">
        <w:rPr>
          <w:rFonts w:ascii="Bahnschrift SemiLight" w:hAnsi="Bahnschrift SemiLight" w:cs="Arial"/>
          <w:sz w:val="24"/>
          <w:szCs w:val="24"/>
        </w:rPr>
        <w:t>)</w:t>
      </w:r>
      <w:r w:rsidR="00FE08FF" w:rsidRPr="0000254F">
        <w:rPr>
          <w:rFonts w:ascii="Bahnschrift SemiLight" w:hAnsi="Bahnschrift SemiLight" w:cs="Arial"/>
          <w:sz w:val="24"/>
          <w:szCs w:val="24"/>
        </w:rPr>
        <w:t xml:space="preserve"> A pesar de todo lo que la </w:t>
      </w:r>
      <w:r w:rsidR="0000254F" w:rsidRPr="0000254F">
        <w:rPr>
          <w:rFonts w:ascii="Bahnschrift SemiLight" w:hAnsi="Bahnschrift SemiLight" w:cs="Arial"/>
          <w:sz w:val="24"/>
          <w:szCs w:val="24"/>
        </w:rPr>
        <w:t>tecnología</w:t>
      </w:r>
      <w:r w:rsidR="00FE08FF" w:rsidRPr="0000254F">
        <w:rPr>
          <w:rFonts w:ascii="Bahnschrift SemiLight" w:hAnsi="Bahnschrift SemiLight" w:cs="Arial"/>
          <w:sz w:val="24"/>
          <w:szCs w:val="24"/>
        </w:rPr>
        <w:t xml:space="preserve"> nos ofrece, no debemos</w:t>
      </w:r>
      <w:r w:rsidR="0000254F" w:rsidRPr="0000254F">
        <w:rPr>
          <w:rFonts w:ascii="Bahnschrift SemiLight" w:hAnsi="Bahnschrift SemiLight" w:cs="Arial"/>
          <w:sz w:val="24"/>
          <w:szCs w:val="24"/>
        </w:rPr>
        <w:t xml:space="preserve"> alejarnos de nuestra realidad, la tecnología llevo para hacernos la vida más fácil, no para alejarnos de la realidad.</w:t>
      </w:r>
    </w:p>
    <w:p w:rsidR="000B185D" w:rsidRPr="0000254F" w:rsidRDefault="000B185D" w:rsidP="0000254F">
      <w:pPr>
        <w:spacing w:line="360" w:lineRule="auto"/>
        <w:jc w:val="both"/>
        <w:rPr>
          <w:rFonts w:ascii="Bahnschrift SemiLight" w:hAnsi="Bahnschrift SemiLight"/>
          <w:sz w:val="24"/>
          <w:szCs w:val="24"/>
        </w:rPr>
      </w:pPr>
    </w:p>
    <w:p w:rsidR="000B185D" w:rsidRDefault="000B185D"/>
    <w:p w:rsidR="000B185D" w:rsidRDefault="000B185D"/>
    <w:p w:rsidR="000B185D" w:rsidRDefault="000B185D"/>
    <w:p w:rsidR="000B185D" w:rsidRDefault="00A9312F" w:rsidP="00A9312F">
      <w:pPr>
        <w:jc w:val="center"/>
        <w:rPr>
          <w:rFonts w:ascii="Century Gothic" w:hAnsi="Century Gothic"/>
          <w:b/>
          <w:sz w:val="28"/>
        </w:rPr>
      </w:pPr>
      <w:r w:rsidRPr="00A9312F">
        <w:rPr>
          <w:rFonts w:ascii="Century Gothic" w:hAnsi="Century Gothic"/>
          <w:b/>
          <w:sz w:val="28"/>
        </w:rPr>
        <w:t>Bibliografía:</w:t>
      </w:r>
    </w:p>
    <w:p w:rsidR="00A32BC0" w:rsidRDefault="00A32BC0" w:rsidP="00A9312F">
      <w:pPr>
        <w:jc w:val="center"/>
        <w:rPr>
          <w:rFonts w:ascii="Century Gothic" w:hAnsi="Century Gothic"/>
          <w:b/>
          <w:sz w:val="28"/>
        </w:rPr>
      </w:pPr>
    </w:p>
    <w:p w:rsidR="00691843" w:rsidRPr="00A32BC0" w:rsidRDefault="00691843" w:rsidP="00691843">
      <w:pPr>
        <w:spacing w:after="199"/>
        <w:ind w:left="14" w:right="14" w:firstLine="22"/>
        <w:rPr>
          <w:rFonts w:ascii="Arial" w:hAnsi="Arial" w:cs="Arial"/>
          <w:sz w:val="28"/>
          <w:szCs w:val="28"/>
        </w:rPr>
      </w:pPr>
      <w:r w:rsidRPr="00A32BC0">
        <w:rPr>
          <w:rFonts w:ascii="Arial" w:hAnsi="Arial" w:cs="Arial"/>
          <w:sz w:val="28"/>
          <w:szCs w:val="28"/>
        </w:rPr>
        <w:t>Bautier, E.; Bucheton, D. 1 (1997) Les pratiques socio-langagiêres dans la classe de français? Quels enjeux? Quelles démarches? Repêres. Institut National de Recherche Pédagogique, 15(13), 1 1-25.</w:t>
      </w:r>
    </w:p>
    <w:p w:rsidR="00CF72C8" w:rsidRPr="00A32BC0" w:rsidRDefault="00CF72C8" w:rsidP="00691843">
      <w:pPr>
        <w:spacing w:after="199"/>
        <w:ind w:left="14" w:right="14" w:firstLine="22"/>
        <w:rPr>
          <w:rFonts w:ascii="Arial" w:hAnsi="Arial" w:cs="Arial"/>
          <w:color w:val="222222"/>
          <w:sz w:val="28"/>
          <w:szCs w:val="28"/>
          <w:shd w:val="clear" w:color="auto" w:fill="FFFFFF"/>
        </w:rPr>
      </w:pPr>
      <w:r w:rsidRPr="00A32BC0">
        <w:rPr>
          <w:rFonts w:ascii="Arial" w:hAnsi="Arial" w:cs="Arial"/>
          <w:color w:val="222222"/>
          <w:sz w:val="28"/>
          <w:szCs w:val="28"/>
          <w:shd w:val="clear" w:color="auto" w:fill="FFFFFF"/>
        </w:rPr>
        <w:t>Quevedo, L. (2009). Nuevas subjetividades juveniles en la sociedad en red. In </w:t>
      </w:r>
      <w:r w:rsidRPr="00A32BC0">
        <w:rPr>
          <w:rFonts w:ascii="Arial" w:hAnsi="Arial" w:cs="Arial"/>
          <w:i/>
          <w:iCs/>
          <w:color w:val="222222"/>
          <w:sz w:val="28"/>
          <w:szCs w:val="28"/>
          <w:shd w:val="clear" w:color="auto" w:fill="FFFFFF"/>
        </w:rPr>
        <w:t>Lectura y bibliotecas escolares</w:t>
      </w:r>
      <w:r w:rsidRPr="00A32BC0">
        <w:rPr>
          <w:rFonts w:ascii="Arial" w:hAnsi="Arial" w:cs="Arial"/>
          <w:color w:val="222222"/>
          <w:sz w:val="28"/>
          <w:szCs w:val="28"/>
          <w:shd w:val="clear" w:color="auto" w:fill="FFFFFF"/>
        </w:rPr>
        <w:t> (pp. 15-25).</w:t>
      </w:r>
    </w:p>
    <w:p w:rsidR="00CF72C8" w:rsidRDefault="00CF72C8" w:rsidP="00691843">
      <w:pPr>
        <w:spacing w:after="199"/>
        <w:ind w:left="14" w:right="14" w:firstLine="22"/>
        <w:rPr>
          <w:rFonts w:ascii="Arial" w:hAnsi="Arial" w:cs="Arial"/>
          <w:color w:val="222222"/>
          <w:sz w:val="28"/>
          <w:szCs w:val="28"/>
          <w:shd w:val="clear" w:color="auto" w:fill="FFFFFF"/>
        </w:rPr>
      </w:pPr>
      <w:r w:rsidRPr="00A32BC0">
        <w:rPr>
          <w:rFonts w:ascii="Arial" w:hAnsi="Arial" w:cs="Arial"/>
          <w:color w:val="222222"/>
          <w:sz w:val="28"/>
          <w:szCs w:val="28"/>
          <w:shd w:val="clear" w:color="auto" w:fill="FFFFFF"/>
        </w:rPr>
        <w:t>Ferreiro, E. (2016). </w:t>
      </w:r>
      <w:r w:rsidRPr="00A32BC0">
        <w:rPr>
          <w:rFonts w:ascii="Arial" w:hAnsi="Arial" w:cs="Arial"/>
          <w:i/>
          <w:iCs/>
          <w:color w:val="222222"/>
          <w:sz w:val="28"/>
          <w:szCs w:val="28"/>
          <w:shd w:val="clear" w:color="auto" w:fill="FFFFFF"/>
        </w:rPr>
        <w:t>Pasado y presente de los verbos leer y escribir</w:t>
      </w:r>
      <w:r w:rsidRPr="00A32BC0">
        <w:rPr>
          <w:rFonts w:ascii="Arial" w:hAnsi="Arial" w:cs="Arial"/>
          <w:color w:val="222222"/>
          <w:sz w:val="28"/>
          <w:szCs w:val="28"/>
          <w:shd w:val="clear" w:color="auto" w:fill="FFFFFF"/>
        </w:rPr>
        <w:t>. Fondo de cultura económica.</w:t>
      </w:r>
    </w:p>
    <w:p w:rsidR="000B185D" w:rsidRPr="00730681" w:rsidRDefault="00A32BC0" w:rsidP="00730681">
      <w:pPr>
        <w:spacing w:after="199"/>
        <w:ind w:left="14" w:right="14" w:firstLine="22"/>
        <w:rPr>
          <w:rFonts w:ascii="Arial" w:hAnsi="Arial" w:cs="Arial"/>
          <w:sz w:val="28"/>
          <w:szCs w:val="28"/>
        </w:rPr>
      </w:pPr>
      <w:r w:rsidRPr="00A32BC0">
        <w:rPr>
          <w:rFonts w:ascii="Arial" w:hAnsi="Arial" w:cs="Arial"/>
          <w:sz w:val="28"/>
          <w:szCs w:val="28"/>
        </w:rPr>
        <w:t>D.R. © Secretaría de Educación Pública, 2014</w:t>
      </w:r>
    </w:p>
    <w:p w:rsidR="000B185D" w:rsidRDefault="000B185D"/>
    <w:p w:rsidR="000B185D" w:rsidRDefault="000B185D"/>
    <w:p w:rsidR="000B185D" w:rsidRDefault="000B185D"/>
    <w:p w:rsidR="000B185D" w:rsidRDefault="000B185D"/>
    <w:p w:rsidR="000B185D" w:rsidRDefault="000B185D"/>
    <w:p w:rsidR="000B185D" w:rsidRDefault="000B185D"/>
    <w:p w:rsidR="000B185D" w:rsidRDefault="000B185D"/>
    <w:p w:rsidR="000B185D" w:rsidRDefault="000B185D"/>
    <w:sectPr w:rsidR="000B185D" w:rsidSect="008672D1">
      <w:pgSz w:w="12240" w:h="15840"/>
      <w:pgMar w:top="1418" w:right="1701" w:bottom="1418" w:left="1701"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826" w:rsidRDefault="00F27826" w:rsidP="00F31268">
      <w:pPr>
        <w:spacing w:after="0" w:line="240" w:lineRule="auto"/>
      </w:pPr>
      <w:r>
        <w:separator/>
      </w:r>
    </w:p>
  </w:endnote>
  <w:endnote w:type="continuationSeparator" w:id="0">
    <w:p w:rsidR="00F27826" w:rsidRDefault="00F27826" w:rsidP="00F31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hnschrift SemiBold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826" w:rsidRDefault="00F27826" w:rsidP="00F31268">
      <w:pPr>
        <w:spacing w:after="0" w:line="240" w:lineRule="auto"/>
      </w:pPr>
      <w:r>
        <w:separator/>
      </w:r>
    </w:p>
  </w:footnote>
  <w:footnote w:type="continuationSeparator" w:id="0">
    <w:p w:rsidR="00F27826" w:rsidRDefault="00F27826" w:rsidP="00F31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4AEC"/>
    <w:multiLevelType w:val="hybridMultilevel"/>
    <w:tmpl w:val="1BAC1B1E"/>
    <w:lvl w:ilvl="0" w:tplc="BA840D08">
      <w:start w:val="1"/>
      <w:numFmt w:val="bullet"/>
      <w:lvlText w:val=""/>
      <w:lvlJc w:val="left"/>
      <w:pPr>
        <w:tabs>
          <w:tab w:val="num" w:pos="720"/>
        </w:tabs>
        <w:ind w:left="720" w:hanging="360"/>
      </w:pPr>
      <w:rPr>
        <w:rFonts w:ascii="Wingdings" w:hAnsi="Wingdings" w:hint="default"/>
      </w:rPr>
    </w:lvl>
    <w:lvl w:ilvl="1" w:tplc="5FD86BEE" w:tentative="1">
      <w:start w:val="1"/>
      <w:numFmt w:val="bullet"/>
      <w:lvlText w:val=""/>
      <w:lvlJc w:val="left"/>
      <w:pPr>
        <w:tabs>
          <w:tab w:val="num" w:pos="1440"/>
        </w:tabs>
        <w:ind w:left="1440" w:hanging="360"/>
      </w:pPr>
      <w:rPr>
        <w:rFonts w:ascii="Wingdings" w:hAnsi="Wingdings" w:hint="default"/>
      </w:rPr>
    </w:lvl>
    <w:lvl w:ilvl="2" w:tplc="1C8ED798" w:tentative="1">
      <w:start w:val="1"/>
      <w:numFmt w:val="bullet"/>
      <w:lvlText w:val=""/>
      <w:lvlJc w:val="left"/>
      <w:pPr>
        <w:tabs>
          <w:tab w:val="num" w:pos="2160"/>
        </w:tabs>
        <w:ind w:left="2160" w:hanging="360"/>
      </w:pPr>
      <w:rPr>
        <w:rFonts w:ascii="Wingdings" w:hAnsi="Wingdings" w:hint="default"/>
      </w:rPr>
    </w:lvl>
    <w:lvl w:ilvl="3" w:tplc="8FD44294" w:tentative="1">
      <w:start w:val="1"/>
      <w:numFmt w:val="bullet"/>
      <w:lvlText w:val=""/>
      <w:lvlJc w:val="left"/>
      <w:pPr>
        <w:tabs>
          <w:tab w:val="num" w:pos="2880"/>
        </w:tabs>
        <w:ind w:left="2880" w:hanging="360"/>
      </w:pPr>
      <w:rPr>
        <w:rFonts w:ascii="Wingdings" w:hAnsi="Wingdings" w:hint="default"/>
      </w:rPr>
    </w:lvl>
    <w:lvl w:ilvl="4" w:tplc="7D8846B6" w:tentative="1">
      <w:start w:val="1"/>
      <w:numFmt w:val="bullet"/>
      <w:lvlText w:val=""/>
      <w:lvlJc w:val="left"/>
      <w:pPr>
        <w:tabs>
          <w:tab w:val="num" w:pos="3600"/>
        </w:tabs>
        <w:ind w:left="3600" w:hanging="360"/>
      </w:pPr>
      <w:rPr>
        <w:rFonts w:ascii="Wingdings" w:hAnsi="Wingdings" w:hint="default"/>
      </w:rPr>
    </w:lvl>
    <w:lvl w:ilvl="5" w:tplc="3310571A" w:tentative="1">
      <w:start w:val="1"/>
      <w:numFmt w:val="bullet"/>
      <w:lvlText w:val=""/>
      <w:lvlJc w:val="left"/>
      <w:pPr>
        <w:tabs>
          <w:tab w:val="num" w:pos="4320"/>
        </w:tabs>
        <w:ind w:left="4320" w:hanging="360"/>
      </w:pPr>
      <w:rPr>
        <w:rFonts w:ascii="Wingdings" w:hAnsi="Wingdings" w:hint="default"/>
      </w:rPr>
    </w:lvl>
    <w:lvl w:ilvl="6" w:tplc="D3F63190" w:tentative="1">
      <w:start w:val="1"/>
      <w:numFmt w:val="bullet"/>
      <w:lvlText w:val=""/>
      <w:lvlJc w:val="left"/>
      <w:pPr>
        <w:tabs>
          <w:tab w:val="num" w:pos="5040"/>
        </w:tabs>
        <w:ind w:left="5040" w:hanging="360"/>
      </w:pPr>
      <w:rPr>
        <w:rFonts w:ascii="Wingdings" w:hAnsi="Wingdings" w:hint="default"/>
      </w:rPr>
    </w:lvl>
    <w:lvl w:ilvl="7" w:tplc="B8E47550" w:tentative="1">
      <w:start w:val="1"/>
      <w:numFmt w:val="bullet"/>
      <w:lvlText w:val=""/>
      <w:lvlJc w:val="left"/>
      <w:pPr>
        <w:tabs>
          <w:tab w:val="num" w:pos="5760"/>
        </w:tabs>
        <w:ind w:left="5760" w:hanging="360"/>
      </w:pPr>
      <w:rPr>
        <w:rFonts w:ascii="Wingdings" w:hAnsi="Wingdings" w:hint="default"/>
      </w:rPr>
    </w:lvl>
    <w:lvl w:ilvl="8" w:tplc="001456E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EB4D9F"/>
    <w:multiLevelType w:val="hybridMultilevel"/>
    <w:tmpl w:val="108C16DE"/>
    <w:lvl w:ilvl="0" w:tplc="B9E03C4C">
      <w:start w:val="1"/>
      <w:numFmt w:val="bullet"/>
      <w:lvlText w:val=""/>
      <w:lvlJc w:val="left"/>
      <w:pPr>
        <w:tabs>
          <w:tab w:val="num" w:pos="720"/>
        </w:tabs>
        <w:ind w:left="720" w:hanging="360"/>
      </w:pPr>
      <w:rPr>
        <w:rFonts w:ascii="Wingdings" w:hAnsi="Wingdings" w:hint="default"/>
      </w:rPr>
    </w:lvl>
    <w:lvl w:ilvl="1" w:tplc="A1907FDA" w:tentative="1">
      <w:start w:val="1"/>
      <w:numFmt w:val="bullet"/>
      <w:lvlText w:val=""/>
      <w:lvlJc w:val="left"/>
      <w:pPr>
        <w:tabs>
          <w:tab w:val="num" w:pos="1440"/>
        </w:tabs>
        <w:ind w:left="1440" w:hanging="360"/>
      </w:pPr>
      <w:rPr>
        <w:rFonts w:ascii="Wingdings" w:hAnsi="Wingdings" w:hint="default"/>
      </w:rPr>
    </w:lvl>
    <w:lvl w:ilvl="2" w:tplc="3D4E3EA2" w:tentative="1">
      <w:start w:val="1"/>
      <w:numFmt w:val="bullet"/>
      <w:lvlText w:val=""/>
      <w:lvlJc w:val="left"/>
      <w:pPr>
        <w:tabs>
          <w:tab w:val="num" w:pos="2160"/>
        </w:tabs>
        <w:ind w:left="2160" w:hanging="360"/>
      </w:pPr>
      <w:rPr>
        <w:rFonts w:ascii="Wingdings" w:hAnsi="Wingdings" w:hint="default"/>
      </w:rPr>
    </w:lvl>
    <w:lvl w:ilvl="3" w:tplc="4CDABD8E" w:tentative="1">
      <w:start w:val="1"/>
      <w:numFmt w:val="bullet"/>
      <w:lvlText w:val=""/>
      <w:lvlJc w:val="left"/>
      <w:pPr>
        <w:tabs>
          <w:tab w:val="num" w:pos="2880"/>
        </w:tabs>
        <w:ind w:left="2880" w:hanging="360"/>
      </w:pPr>
      <w:rPr>
        <w:rFonts w:ascii="Wingdings" w:hAnsi="Wingdings" w:hint="default"/>
      </w:rPr>
    </w:lvl>
    <w:lvl w:ilvl="4" w:tplc="AB38EEC2" w:tentative="1">
      <w:start w:val="1"/>
      <w:numFmt w:val="bullet"/>
      <w:lvlText w:val=""/>
      <w:lvlJc w:val="left"/>
      <w:pPr>
        <w:tabs>
          <w:tab w:val="num" w:pos="3600"/>
        </w:tabs>
        <w:ind w:left="3600" w:hanging="360"/>
      </w:pPr>
      <w:rPr>
        <w:rFonts w:ascii="Wingdings" w:hAnsi="Wingdings" w:hint="default"/>
      </w:rPr>
    </w:lvl>
    <w:lvl w:ilvl="5" w:tplc="15303660" w:tentative="1">
      <w:start w:val="1"/>
      <w:numFmt w:val="bullet"/>
      <w:lvlText w:val=""/>
      <w:lvlJc w:val="left"/>
      <w:pPr>
        <w:tabs>
          <w:tab w:val="num" w:pos="4320"/>
        </w:tabs>
        <w:ind w:left="4320" w:hanging="360"/>
      </w:pPr>
      <w:rPr>
        <w:rFonts w:ascii="Wingdings" w:hAnsi="Wingdings" w:hint="default"/>
      </w:rPr>
    </w:lvl>
    <w:lvl w:ilvl="6" w:tplc="5956C882" w:tentative="1">
      <w:start w:val="1"/>
      <w:numFmt w:val="bullet"/>
      <w:lvlText w:val=""/>
      <w:lvlJc w:val="left"/>
      <w:pPr>
        <w:tabs>
          <w:tab w:val="num" w:pos="5040"/>
        </w:tabs>
        <w:ind w:left="5040" w:hanging="360"/>
      </w:pPr>
      <w:rPr>
        <w:rFonts w:ascii="Wingdings" w:hAnsi="Wingdings" w:hint="default"/>
      </w:rPr>
    </w:lvl>
    <w:lvl w:ilvl="7" w:tplc="A880E8DC" w:tentative="1">
      <w:start w:val="1"/>
      <w:numFmt w:val="bullet"/>
      <w:lvlText w:val=""/>
      <w:lvlJc w:val="left"/>
      <w:pPr>
        <w:tabs>
          <w:tab w:val="num" w:pos="5760"/>
        </w:tabs>
        <w:ind w:left="5760" w:hanging="360"/>
      </w:pPr>
      <w:rPr>
        <w:rFonts w:ascii="Wingdings" w:hAnsi="Wingdings" w:hint="default"/>
      </w:rPr>
    </w:lvl>
    <w:lvl w:ilvl="8" w:tplc="F8E40F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CD0158"/>
    <w:multiLevelType w:val="hybridMultilevel"/>
    <w:tmpl w:val="62BAE946"/>
    <w:lvl w:ilvl="0" w:tplc="E75065B0">
      <w:start w:val="1"/>
      <w:numFmt w:val="bullet"/>
      <w:lvlText w:val=""/>
      <w:lvlJc w:val="left"/>
      <w:pPr>
        <w:tabs>
          <w:tab w:val="num" w:pos="720"/>
        </w:tabs>
        <w:ind w:left="720" w:hanging="360"/>
      </w:pPr>
      <w:rPr>
        <w:rFonts w:ascii="Wingdings" w:hAnsi="Wingdings" w:hint="default"/>
      </w:rPr>
    </w:lvl>
    <w:lvl w:ilvl="1" w:tplc="8C2AAF84" w:tentative="1">
      <w:start w:val="1"/>
      <w:numFmt w:val="bullet"/>
      <w:lvlText w:val=""/>
      <w:lvlJc w:val="left"/>
      <w:pPr>
        <w:tabs>
          <w:tab w:val="num" w:pos="1440"/>
        </w:tabs>
        <w:ind w:left="1440" w:hanging="360"/>
      </w:pPr>
      <w:rPr>
        <w:rFonts w:ascii="Wingdings" w:hAnsi="Wingdings" w:hint="default"/>
      </w:rPr>
    </w:lvl>
    <w:lvl w:ilvl="2" w:tplc="E9E4863E" w:tentative="1">
      <w:start w:val="1"/>
      <w:numFmt w:val="bullet"/>
      <w:lvlText w:val=""/>
      <w:lvlJc w:val="left"/>
      <w:pPr>
        <w:tabs>
          <w:tab w:val="num" w:pos="2160"/>
        </w:tabs>
        <w:ind w:left="2160" w:hanging="360"/>
      </w:pPr>
      <w:rPr>
        <w:rFonts w:ascii="Wingdings" w:hAnsi="Wingdings" w:hint="default"/>
      </w:rPr>
    </w:lvl>
    <w:lvl w:ilvl="3" w:tplc="896C8642" w:tentative="1">
      <w:start w:val="1"/>
      <w:numFmt w:val="bullet"/>
      <w:lvlText w:val=""/>
      <w:lvlJc w:val="left"/>
      <w:pPr>
        <w:tabs>
          <w:tab w:val="num" w:pos="2880"/>
        </w:tabs>
        <w:ind w:left="2880" w:hanging="360"/>
      </w:pPr>
      <w:rPr>
        <w:rFonts w:ascii="Wingdings" w:hAnsi="Wingdings" w:hint="default"/>
      </w:rPr>
    </w:lvl>
    <w:lvl w:ilvl="4" w:tplc="F0884F0E" w:tentative="1">
      <w:start w:val="1"/>
      <w:numFmt w:val="bullet"/>
      <w:lvlText w:val=""/>
      <w:lvlJc w:val="left"/>
      <w:pPr>
        <w:tabs>
          <w:tab w:val="num" w:pos="3600"/>
        </w:tabs>
        <w:ind w:left="3600" w:hanging="360"/>
      </w:pPr>
      <w:rPr>
        <w:rFonts w:ascii="Wingdings" w:hAnsi="Wingdings" w:hint="default"/>
      </w:rPr>
    </w:lvl>
    <w:lvl w:ilvl="5" w:tplc="30FA3CE0" w:tentative="1">
      <w:start w:val="1"/>
      <w:numFmt w:val="bullet"/>
      <w:lvlText w:val=""/>
      <w:lvlJc w:val="left"/>
      <w:pPr>
        <w:tabs>
          <w:tab w:val="num" w:pos="4320"/>
        </w:tabs>
        <w:ind w:left="4320" w:hanging="360"/>
      </w:pPr>
      <w:rPr>
        <w:rFonts w:ascii="Wingdings" w:hAnsi="Wingdings" w:hint="default"/>
      </w:rPr>
    </w:lvl>
    <w:lvl w:ilvl="6" w:tplc="D9228B04" w:tentative="1">
      <w:start w:val="1"/>
      <w:numFmt w:val="bullet"/>
      <w:lvlText w:val=""/>
      <w:lvlJc w:val="left"/>
      <w:pPr>
        <w:tabs>
          <w:tab w:val="num" w:pos="5040"/>
        </w:tabs>
        <w:ind w:left="5040" w:hanging="360"/>
      </w:pPr>
      <w:rPr>
        <w:rFonts w:ascii="Wingdings" w:hAnsi="Wingdings" w:hint="default"/>
      </w:rPr>
    </w:lvl>
    <w:lvl w:ilvl="7" w:tplc="9FC85A9A" w:tentative="1">
      <w:start w:val="1"/>
      <w:numFmt w:val="bullet"/>
      <w:lvlText w:val=""/>
      <w:lvlJc w:val="left"/>
      <w:pPr>
        <w:tabs>
          <w:tab w:val="num" w:pos="5760"/>
        </w:tabs>
        <w:ind w:left="5760" w:hanging="360"/>
      </w:pPr>
      <w:rPr>
        <w:rFonts w:ascii="Wingdings" w:hAnsi="Wingdings" w:hint="default"/>
      </w:rPr>
    </w:lvl>
    <w:lvl w:ilvl="8" w:tplc="289EAED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85D"/>
    <w:rsid w:val="0000254F"/>
    <w:rsid w:val="00015438"/>
    <w:rsid w:val="00094652"/>
    <w:rsid w:val="000A1591"/>
    <w:rsid w:val="000B185D"/>
    <w:rsid w:val="00133549"/>
    <w:rsid w:val="00195B05"/>
    <w:rsid w:val="001B615F"/>
    <w:rsid w:val="002C10BF"/>
    <w:rsid w:val="00301E0D"/>
    <w:rsid w:val="00345FC9"/>
    <w:rsid w:val="00354BCF"/>
    <w:rsid w:val="00374CE1"/>
    <w:rsid w:val="003B2F4F"/>
    <w:rsid w:val="003C0FD9"/>
    <w:rsid w:val="003D6FA2"/>
    <w:rsid w:val="00462355"/>
    <w:rsid w:val="004677A0"/>
    <w:rsid w:val="004F73CE"/>
    <w:rsid w:val="005D71F7"/>
    <w:rsid w:val="00634AEF"/>
    <w:rsid w:val="006510AE"/>
    <w:rsid w:val="00691843"/>
    <w:rsid w:val="00730681"/>
    <w:rsid w:val="00751CCB"/>
    <w:rsid w:val="007A409E"/>
    <w:rsid w:val="007F15FF"/>
    <w:rsid w:val="007F430B"/>
    <w:rsid w:val="008672D1"/>
    <w:rsid w:val="0088378F"/>
    <w:rsid w:val="00887F01"/>
    <w:rsid w:val="008A4B14"/>
    <w:rsid w:val="008D026B"/>
    <w:rsid w:val="00966013"/>
    <w:rsid w:val="0099322D"/>
    <w:rsid w:val="009A4E30"/>
    <w:rsid w:val="009D7822"/>
    <w:rsid w:val="00A05941"/>
    <w:rsid w:val="00A32BC0"/>
    <w:rsid w:val="00A77313"/>
    <w:rsid w:val="00A9312F"/>
    <w:rsid w:val="00AD635F"/>
    <w:rsid w:val="00B45712"/>
    <w:rsid w:val="00B94125"/>
    <w:rsid w:val="00C3650D"/>
    <w:rsid w:val="00CF72C8"/>
    <w:rsid w:val="00D66D38"/>
    <w:rsid w:val="00DB1A41"/>
    <w:rsid w:val="00E02C42"/>
    <w:rsid w:val="00E30245"/>
    <w:rsid w:val="00E93324"/>
    <w:rsid w:val="00EA4691"/>
    <w:rsid w:val="00EB10C9"/>
    <w:rsid w:val="00EC08CD"/>
    <w:rsid w:val="00F01CDE"/>
    <w:rsid w:val="00F01D17"/>
    <w:rsid w:val="00F226B4"/>
    <w:rsid w:val="00F26223"/>
    <w:rsid w:val="00F27826"/>
    <w:rsid w:val="00F31268"/>
    <w:rsid w:val="00F737B8"/>
    <w:rsid w:val="00FE08FF"/>
    <w:rsid w:val="00FF59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875D2"/>
  <w15:chartTrackingRefBased/>
  <w15:docId w15:val="{FFB06530-0278-42AE-BFEA-B2C17B5F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3C0FD9"/>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2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1268"/>
  </w:style>
  <w:style w:type="paragraph" w:styleId="Piedepgina">
    <w:name w:val="footer"/>
    <w:basedOn w:val="Normal"/>
    <w:link w:val="PiedepginaCar"/>
    <w:uiPriority w:val="99"/>
    <w:unhideWhenUsed/>
    <w:rsid w:val="00F312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1268"/>
  </w:style>
  <w:style w:type="character" w:customStyle="1" w:styleId="Ttulo3Car">
    <w:name w:val="Título 3 Car"/>
    <w:basedOn w:val="Fuentedeprrafopredeter"/>
    <w:link w:val="Ttulo3"/>
    <w:uiPriority w:val="9"/>
    <w:rsid w:val="003C0FD9"/>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3C0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86823">
      <w:bodyDiv w:val="1"/>
      <w:marLeft w:val="0"/>
      <w:marRight w:val="0"/>
      <w:marTop w:val="0"/>
      <w:marBottom w:val="0"/>
      <w:divBdr>
        <w:top w:val="none" w:sz="0" w:space="0" w:color="auto"/>
        <w:left w:val="none" w:sz="0" w:space="0" w:color="auto"/>
        <w:bottom w:val="none" w:sz="0" w:space="0" w:color="auto"/>
        <w:right w:val="none" w:sz="0" w:space="0" w:color="auto"/>
      </w:divBdr>
    </w:div>
    <w:div w:id="696465014">
      <w:bodyDiv w:val="1"/>
      <w:marLeft w:val="0"/>
      <w:marRight w:val="0"/>
      <w:marTop w:val="0"/>
      <w:marBottom w:val="0"/>
      <w:divBdr>
        <w:top w:val="none" w:sz="0" w:space="0" w:color="auto"/>
        <w:left w:val="none" w:sz="0" w:space="0" w:color="auto"/>
        <w:bottom w:val="none" w:sz="0" w:space="0" w:color="auto"/>
        <w:right w:val="none" w:sz="0" w:space="0" w:color="auto"/>
      </w:divBdr>
    </w:div>
    <w:div w:id="959339719">
      <w:bodyDiv w:val="1"/>
      <w:marLeft w:val="0"/>
      <w:marRight w:val="0"/>
      <w:marTop w:val="0"/>
      <w:marBottom w:val="0"/>
      <w:divBdr>
        <w:top w:val="none" w:sz="0" w:space="0" w:color="auto"/>
        <w:left w:val="none" w:sz="0" w:space="0" w:color="auto"/>
        <w:bottom w:val="none" w:sz="0" w:space="0" w:color="auto"/>
        <w:right w:val="none" w:sz="0" w:space="0" w:color="auto"/>
      </w:divBdr>
      <w:divsChild>
        <w:div w:id="335890058">
          <w:marLeft w:val="144"/>
          <w:marRight w:val="0"/>
          <w:marTop w:val="0"/>
          <w:marBottom w:val="0"/>
          <w:divBdr>
            <w:top w:val="none" w:sz="0" w:space="0" w:color="auto"/>
            <w:left w:val="none" w:sz="0" w:space="0" w:color="auto"/>
            <w:bottom w:val="none" w:sz="0" w:space="0" w:color="auto"/>
            <w:right w:val="none" w:sz="0" w:space="0" w:color="auto"/>
          </w:divBdr>
        </w:div>
        <w:div w:id="28536553">
          <w:marLeft w:val="547"/>
          <w:marRight w:val="0"/>
          <w:marTop w:val="0"/>
          <w:marBottom w:val="0"/>
          <w:divBdr>
            <w:top w:val="none" w:sz="0" w:space="0" w:color="auto"/>
            <w:left w:val="none" w:sz="0" w:space="0" w:color="auto"/>
            <w:bottom w:val="none" w:sz="0" w:space="0" w:color="auto"/>
            <w:right w:val="none" w:sz="0" w:space="0" w:color="auto"/>
          </w:divBdr>
        </w:div>
        <w:div w:id="787819751">
          <w:marLeft w:val="547"/>
          <w:marRight w:val="0"/>
          <w:marTop w:val="0"/>
          <w:marBottom w:val="0"/>
          <w:divBdr>
            <w:top w:val="none" w:sz="0" w:space="0" w:color="auto"/>
            <w:left w:val="none" w:sz="0" w:space="0" w:color="auto"/>
            <w:bottom w:val="none" w:sz="0" w:space="0" w:color="auto"/>
            <w:right w:val="none" w:sz="0" w:space="0" w:color="auto"/>
          </w:divBdr>
        </w:div>
      </w:divsChild>
    </w:div>
    <w:div w:id="1110049131">
      <w:bodyDiv w:val="1"/>
      <w:marLeft w:val="0"/>
      <w:marRight w:val="0"/>
      <w:marTop w:val="0"/>
      <w:marBottom w:val="0"/>
      <w:divBdr>
        <w:top w:val="none" w:sz="0" w:space="0" w:color="auto"/>
        <w:left w:val="none" w:sz="0" w:space="0" w:color="auto"/>
        <w:bottom w:val="none" w:sz="0" w:space="0" w:color="auto"/>
        <w:right w:val="none" w:sz="0" w:space="0" w:color="auto"/>
      </w:divBdr>
      <w:divsChild>
        <w:div w:id="1697803757">
          <w:marLeft w:val="547"/>
          <w:marRight w:val="0"/>
          <w:marTop w:val="0"/>
          <w:marBottom w:val="0"/>
          <w:divBdr>
            <w:top w:val="none" w:sz="0" w:space="0" w:color="auto"/>
            <w:left w:val="none" w:sz="0" w:space="0" w:color="auto"/>
            <w:bottom w:val="none" w:sz="0" w:space="0" w:color="auto"/>
            <w:right w:val="none" w:sz="0" w:space="0" w:color="auto"/>
          </w:divBdr>
        </w:div>
      </w:divsChild>
    </w:div>
    <w:div w:id="1461459304">
      <w:bodyDiv w:val="1"/>
      <w:marLeft w:val="0"/>
      <w:marRight w:val="0"/>
      <w:marTop w:val="0"/>
      <w:marBottom w:val="0"/>
      <w:divBdr>
        <w:top w:val="none" w:sz="0" w:space="0" w:color="auto"/>
        <w:left w:val="none" w:sz="0" w:space="0" w:color="auto"/>
        <w:bottom w:val="none" w:sz="0" w:space="0" w:color="auto"/>
        <w:right w:val="none" w:sz="0" w:space="0" w:color="auto"/>
      </w:divBdr>
      <w:divsChild>
        <w:div w:id="102041753">
          <w:marLeft w:val="144"/>
          <w:marRight w:val="0"/>
          <w:marTop w:val="0"/>
          <w:marBottom w:val="0"/>
          <w:divBdr>
            <w:top w:val="none" w:sz="0" w:space="0" w:color="auto"/>
            <w:left w:val="none" w:sz="0" w:space="0" w:color="auto"/>
            <w:bottom w:val="none" w:sz="0" w:space="0" w:color="auto"/>
            <w:right w:val="none" w:sz="0" w:space="0" w:color="auto"/>
          </w:divBdr>
        </w:div>
      </w:divsChild>
    </w:div>
    <w:div w:id="1557743499">
      <w:bodyDiv w:val="1"/>
      <w:marLeft w:val="0"/>
      <w:marRight w:val="0"/>
      <w:marTop w:val="0"/>
      <w:marBottom w:val="0"/>
      <w:divBdr>
        <w:top w:val="none" w:sz="0" w:space="0" w:color="auto"/>
        <w:left w:val="none" w:sz="0" w:space="0" w:color="auto"/>
        <w:bottom w:val="none" w:sz="0" w:space="0" w:color="auto"/>
        <w:right w:val="none" w:sz="0" w:space="0" w:color="auto"/>
      </w:divBdr>
      <w:divsChild>
        <w:div w:id="1930892932">
          <w:marLeft w:val="547"/>
          <w:marRight w:val="0"/>
          <w:marTop w:val="0"/>
          <w:marBottom w:val="0"/>
          <w:divBdr>
            <w:top w:val="none" w:sz="0" w:space="0" w:color="auto"/>
            <w:left w:val="none" w:sz="0" w:space="0" w:color="auto"/>
            <w:bottom w:val="none" w:sz="0" w:space="0" w:color="auto"/>
            <w:right w:val="none" w:sz="0" w:space="0" w:color="auto"/>
          </w:divBdr>
        </w:div>
      </w:divsChild>
    </w:div>
    <w:div w:id="1911309537">
      <w:bodyDiv w:val="1"/>
      <w:marLeft w:val="0"/>
      <w:marRight w:val="0"/>
      <w:marTop w:val="0"/>
      <w:marBottom w:val="0"/>
      <w:divBdr>
        <w:top w:val="none" w:sz="0" w:space="0" w:color="auto"/>
        <w:left w:val="none" w:sz="0" w:space="0" w:color="auto"/>
        <w:bottom w:val="none" w:sz="0" w:space="0" w:color="auto"/>
        <w:right w:val="none" w:sz="0" w:space="0" w:color="auto"/>
      </w:divBdr>
    </w:div>
    <w:div w:id="1912084072">
      <w:bodyDiv w:val="1"/>
      <w:marLeft w:val="0"/>
      <w:marRight w:val="0"/>
      <w:marTop w:val="0"/>
      <w:marBottom w:val="0"/>
      <w:divBdr>
        <w:top w:val="none" w:sz="0" w:space="0" w:color="auto"/>
        <w:left w:val="none" w:sz="0" w:space="0" w:color="auto"/>
        <w:bottom w:val="none" w:sz="0" w:space="0" w:color="auto"/>
        <w:right w:val="none" w:sz="0" w:space="0" w:color="auto"/>
      </w:divBdr>
    </w:div>
    <w:div w:id="199841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17.133.137/sistema/mensajes/EnviaMensaje1.asp?e=enep-00042&amp;c=600765339&amp;p=BM2B319B7641M172A3A177326&amp;idMateria=6104&amp;idMateria=6104&amp;a=M124&amp;an=YARA%20ALEJANDRA%20HERNANDEZ%20FIGUEROA"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1801</Words>
  <Characters>9911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dc:creator>
  <cp:keywords/>
  <dc:description/>
  <cp:lastModifiedBy>Usuario de Windows</cp:lastModifiedBy>
  <cp:revision>2</cp:revision>
  <dcterms:created xsi:type="dcterms:W3CDTF">2021-04-18T19:11:00Z</dcterms:created>
  <dcterms:modified xsi:type="dcterms:W3CDTF">2021-04-18T19:11:00Z</dcterms:modified>
</cp:coreProperties>
</file>