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7EE9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25991D4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13C3C1E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C0E62" wp14:editId="20073EE5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475615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1070610"/>
                          <a:chOff x="0" y="0"/>
                          <a:chExt cx="4437853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53123" y="89996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A801A" w14:textId="07A13695" w:rsidR="00687747" w:rsidRPr="00687747" w:rsidRDefault="00687747" w:rsidP="006877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87747">
                                <w:rPr>
                                  <w:rFonts w:ascii="Arial" w:hAnsi="Arial" w:cs="Arial"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Practicas sociales del lenguaje.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C0E62" id="Grupo 2" o:spid="_x0000_s1026" style="position:absolute;left:0;text-align:left;margin-left:0;margin-top:24.2pt;width:374.5pt;height:84.3pt;z-index:251659264;mso-position-horizontal:center;mso-position-horizontal-relative:margin;mso-width-relative:margin;mso-height-relative:margin" coordsize="4437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3Gxkl0QMAAJMJAAAOAAAAAAAAAAAAAAAAADoCAABkcnMvZTJvRG9jLnht&#10;bFBLAQItAAoAAAAAAAAAIQCTh0Kg2sgAANrIAAAUAAAAAAAAAAAAAAAAADcGAABkcnMvbWVkaWEv&#10;aW1hZ2UxLnBuZ1BLAQItABQABgAIAAAAIQBgVAYH3wAAAAc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531;top:899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DDA801A" w14:textId="07A13695" w:rsidR="00687747" w:rsidRPr="00687747" w:rsidRDefault="00687747" w:rsidP="006877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87747">
                          <w:rPr>
                            <w:rFonts w:ascii="Arial" w:hAnsi="Arial" w:cs="Arial"/>
                            <w:color w:val="939393"/>
                            <w:kern w:val="24"/>
                            <w:sz w:val="28"/>
                            <w:szCs w:val="28"/>
                          </w:rPr>
                          <w:t>Practicas sociales del lenguaje.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EDB3D63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EEDC9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5044B" w14:textId="77777777" w:rsidR="00687747" w:rsidRDefault="00687747" w:rsidP="006877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602AE00" w14:textId="77777777" w:rsidR="00687747" w:rsidRDefault="00687747" w:rsidP="00687747">
      <w:pPr>
        <w:rPr>
          <w:rFonts w:ascii="Times New Roman" w:hAnsi="Times New Roman" w:cs="Times New Roman"/>
          <w:b/>
          <w:sz w:val="28"/>
        </w:rPr>
      </w:pPr>
    </w:p>
    <w:p w14:paraId="6FDA2078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__Daisy Carolina Perez Nuncio. 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1CA012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58B69" w14:textId="77777777" w:rsidR="00687747" w:rsidRPr="00B147D6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__17__     Grupo: ___1° “A” ___</w:t>
      </w:r>
    </w:p>
    <w:p w14:paraId="60320FD0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58224" w14:textId="70336B50" w:rsidR="00687747" w:rsidRDefault="00687747" w:rsidP="00687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68774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Texto autorreflexivo sobre las transformaciones que sufrirán sus modos y pautas de interacción con y a través del lenguaje gracias a la formación docente.</w:t>
      </w:r>
    </w:p>
    <w:p w14:paraId="7FA8BF6A" w14:textId="77777777" w:rsidR="00687747" w:rsidRPr="00687747" w:rsidRDefault="00687747" w:rsidP="00687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1AE8847" w14:textId="77777777" w:rsidR="00687747" w:rsidRDefault="00687747" w:rsidP="00687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0FAEE689" w14:textId="77777777" w:rsidR="00687747" w:rsidRDefault="00687747" w:rsidP="00687747">
      <w:pPr>
        <w:rPr>
          <w:rFonts w:ascii="Times New Roman" w:hAnsi="Times New Roman" w:cs="Times New Roman"/>
          <w:sz w:val="36"/>
          <w:szCs w:val="36"/>
        </w:rPr>
      </w:pPr>
    </w:p>
    <w:p w14:paraId="43CEC7F9" w14:textId="1578F428" w:rsidR="00687747" w:rsidRDefault="00687747" w:rsidP="00687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Yara Alejandra Hernández Figueroa.</w:t>
      </w:r>
    </w:p>
    <w:p w14:paraId="6EDA69C1" w14:textId="77777777" w:rsidR="00687747" w:rsidRDefault="00687747" w:rsidP="00687747">
      <w:pPr>
        <w:rPr>
          <w:rFonts w:ascii="Times New Roman" w:hAnsi="Times New Roman" w:cs="Times New Roman"/>
          <w:sz w:val="24"/>
          <w:szCs w:val="24"/>
        </w:rPr>
      </w:pPr>
    </w:p>
    <w:p w14:paraId="6D218667" w14:textId="5AF56EC1" w:rsidR="00687747" w:rsidRPr="00687747" w:rsidRDefault="00687747" w:rsidP="00687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__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abril del 2021__</w:t>
      </w:r>
    </w:p>
    <w:p w14:paraId="00ED1E1D" w14:textId="77777777" w:rsidR="00AA7141" w:rsidRDefault="00AA7141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  <w:sectPr w:rsidR="00AA7141" w:rsidSect="003A547C">
          <w:footerReference w:type="default" r:id="rId10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DD163D0" w14:textId="3D144C50" w:rsidR="00BD0D6C" w:rsidRPr="00BD0D6C" w:rsidRDefault="00BD0D6C" w:rsidP="00BD0D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BD0D6C">
        <w:rPr>
          <w:rFonts w:ascii="Arial" w:eastAsia="Times New Roman" w:hAnsi="Arial" w:cs="Arial"/>
          <w:b/>
          <w:sz w:val="28"/>
          <w:szCs w:val="28"/>
          <w:lang w:eastAsia="es-MX"/>
        </w:rPr>
        <w:lastRenderedPageBreak/>
        <w:t>“Análisis autorreflexivo de las transformaciones de las practicas sociales del lenguaje.”</w:t>
      </w:r>
    </w:p>
    <w:p w14:paraId="18E22B83" w14:textId="713E0918" w:rsidR="009E6671" w:rsidRDefault="00687747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Desde hace muchísimas décadas la sociedad </w:t>
      </w:r>
      <w:r w:rsidR="004F2001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nos hemos comunicado de forma tanto oral como escrito a </w:t>
      </w:r>
      <w:r w:rsidR="00167FE4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>través</w:t>
      </w:r>
      <w:r w:rsidR="004F2001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diversas pautas o recursos que ayudan a darle forma a nuestra vida, estas están sujetas a modificaciones dependiendo de la época o las necesidades de la sociedad, a esto se le llama practicas sociales del </w:t>
      </w:r>
      <w:r w:rsidR="0066221A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>lenguaje</w:t>
      </w:r>
      <w:r w:rsidR="0066221A">
        <w:t xml:space="preserve">, </w:t>
      </w:r>
      <w:r w:rsidR="0066221A" w:rsidRPr="009E6671">
        <w:rPr>
          <w:rFonts w:ascii="Arial" w:hAnsi="Arial" w:cs="Arial"/>
          <w:sz w:val="24"/>
          <w:szCs w:val="24"/>
        </w:rPr>
        <w:t>es</w:t>
      </w:r>
      <w:r w:rsidR="0066221A" w:rsidRPr="009E6671">
        <w:rPr>
          <w:rFonts w:ascii="Arial" w:hAnsi="Arial" w:cs="Arial"/>
          <w:sz w:val="28"/>
          <w:szCs w:val="28"/>
        </w:rPr>
        <w:t xml:space="preserve"> </w:t>
      </w:r>
      <w:r w:rsidR="0066221A" w:rsidRPr="0066221A">
        <w:rPr>
          <w:rFonts w:ascii="Arial" w:hAnsi="Arial" w:cs="Arial"/>
          <w:sz w:val="24"/>
          <w:szCs w:val="24"/>
        </w:rPr>
        <w:t>decir “ante</w:t>
      </w:r>
      <w:r w:rsidR="0066221A" w:rsidRPr="0066221A">
        <w:rPr>
          <w:rFonts w:ascii="Arial" w:hAnsi="Arial" w:cs="Arial"/>
          <w:sz w:val="24"/>
          <w:szCs w:val="24"/>
        </w:rPr>
        <w:t xml:space="preserve"> todo, son acciones que se realizan con textos orales o escritos en determinadas situaciones de comunicación y para lograr ciertos propósitos comunicativos</w:t>
      </w:r>
      <w:r w:rsidR="009E6671">
        <w:t>”</w:t>
      </w:r>
      <w:r w:rsidR="004F2001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es-MX"/>
          </w:rPr>
          <w:id w:val="1078639662"/>
          <w:citation/>
        </w:sdtPr>
        <w:sdtContent>
          <w:r w:rsidR="009E667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begin"/>
          </w:r>
          <w:r w:rsidR="009E667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instrText xml:space="preserve"> CITATION Bau97 \l 2058 </w:instrText>
          </w:r>
          <w:r w:rsidR="009E667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separate"/>
          </w:r>
          <w:r w:rsidR="009E6671" w:rsidRPr="009E6671">
            <w:rPr>
              <w:rFonts w:ascii="Arial" w:eastAsia="Times New Roman" w:hAnsi="Arial" w:cs="Arial"/>
              <w:noProof/>
              <w:sz w:val="24"/>
              <w:szCs w:val="24"/>
              <w:lang w:eastAsia="es-MX"/>
            </w:rPr>
            <w:t>(Baurtier, 1997)</w:t>
          </w:r>
          <w:r w:rsidR="009E667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end"/>
          </w:r>
        </w:sdtContent>
      </w:sdt>
    </w:p>
    <w:p w14:paraId="40AA8813" w14:textId="722D194A" w:rsidR="004F2001" w:rsidRPr="00167FE4" w:rsidRDefault="009E6671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Estas v</w:t>
      </w:r>
      <w:r w:rsidR="004F2001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an desde enviar una carta o un mensaje, hasta la realización más detallada de una conferencia, siempre han existido más nunca las hemos llamado de manera adecuada. </w:t>
      </w:r>
    </w:p>
    <w:p w14:paraId="5A8F5037" w14:textId="77777777" w:rsidR="00AA7141" w:rsidRDefault="004F2001" w:rsidP="00AA7141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>Estas practicas o modos tienen una gran relevancia en la vida de</w:t>
      </w:r>
      <w:r w:rsidR="00167FE4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todas</w:t>
      </w:r>
      <w:r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personas</w:t>
      </w:r>
      <w:r w:rsidR="00167FE4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AA7141">
        <w:rPr>
          <w:rFonts w:eastAsiaTheme="minorEastAsia" w:hAnsi="Trebuchet MS"/>
          <w:color w:val="404040" w:themeColor="text1" w:themeTint="BF"/>
          <w:kern w:val="24"/>
          <w:sz w:val="74"/>
          <w:szCs w:val="74"/>
        </w:rPr>
        <w:t xml:space="preserve"> </w:t>
      </w:r>
      <w:r w:rsidR="00AA7141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p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>ara pensar</w:t>
      </w:r>
      <w:r w:rsid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>interactuar</w:t>
      </w:r>
      <w:r w:rsidR="00AA714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producir ciertos efectos en los otros</w:t>
      </w:r>
      <w:r w:rsid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incidir sobre las 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>situaciones</w:t>
      </w:r>
      <w:r w:rsidR="00AA714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construir</w:t>
      </w:r>
      <w:r w:rsidR="00AA7141" w:rsidRPr="00AA71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conocimientos y saberes. </w:t>
      </w:r>
      <w:r w:rsidR="00167FE4" w:rsidRP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ya que están completamente ligadas a la comunicación e interacción, las utilizamos en todos los lugares a donde vamos </w:t>
      </w:r>
      <w:r w:rsidR="00167FE4">
        <w:rPr>
          <w:rFonts w:ascii="Arial" w:eastAsia="Times New Roman" w:hAnsi="Arial" w:cs="Arial"/>
          <w:bCs/>
          <w:sz w:val="24"/>
          <w:szCs w:val="24"/>
          <w:lang w:eastAsia="es-MX"/>
        </w:rPr>
        <w:t>para todos los ámbitos de nuestra vida</w:t>
      </w:r>
      <w:r w:rsidR="00C33648">
        <w:rPr>
          <w:rFonts w:ascii="Arial" w:eastAsia="Times New Roman" w:hAnsi="Arial" w:cs="Arial"/>
          <w:bCs/>
          <w:sz w:val="24"/>
          <w:szCs w:val="24"/>
          <w:lang w:eastAsia="es-MX"/>
        </w:rPr>
        <w:t>: leyendo el periódico, socializando una noticia, pidiendo una opinión etc.</w:t>
      </w:r>
    </w:p>
    <w:p w14:paraId="1362916F" w14:textId="77777777" w:rsidR="00AA7141" w:rsidRDefault="00C33648" w:rsidP="00AA7141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167FE4">
        <w:rPr>
          <w:rFonts w:ascii="Arial" w:eastAsia="Times New Roman" w:hAnsi="Arial" w:cs="Arial"/>
          <w:bCs/>
          <w:sz w:val="24"/>
          <w:szCs w:val="24"/>
          <w:lang w:eastAsia="es-MX"/>
        </w:rPr>
        <w:t>in ellas nuestra vida no tendría un sentido, seria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insípida,</w:t>
      </w:r>
      <w:r w:rsidR="00167F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aburrida porque los seres humanos nacimos para expresarnos para comunicar lo que pensamos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lo que pasamos.</w:t>
      </w:r>
    </w:p>
    <w:p w14:paraId="02846B36" w14:textId="47721049" w:rsidR="00C33648" w:rsidRDefault="00167FE4" w:rsidP="00AA7141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Si nos detenemos a pensar un momento desde pequeños nuestro interés por hablar, por conocer palabras nuevas es inmenso y de hay ya no hay quien nos pare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nuestro </w:t>
      </w:r>
      <w:r w:rsidR="00C3364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crecimiento lingüístico 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>va en constante aumento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la actualidad se dice coloquialmente que los niños </w:t>
      </w:r>
      <w:r w:rsidR="00C33648">
        <w:rPr>
          <w:rFonts w:ascii="Arial" w:eastAsia="Times New Roman" w:hAnsi="Arial" w:cs="Arial"/>
          <w:bCs/>
          <w:sz w:val="24"/>
          <w:szCs w:val="24"/>
          <w:lang w:eastAsia="es-MX"/>
        </w:rPr>
        <w:t>“</w:t>
      </w:r>
      <w:r w:rsidR="00A12F55" w:rsidRPr="00C33648">
        <w:rPr>
          <w:rFonts w:ascii="Arial" w:eastAsia="Times New Roman" w:hAnsi="Arial" w:cs="Arial"/>
          <w:bCs/>
          <w:i/>
          <w:iCs/>
          <w:sz w:val="24"/>
          <w:szCs w:val="24"/>
          <w:lang w:eastAsia="es-MX"/>
        </w:rPr>
        <w:t>ya nacen con un chip integrado</w:t>
      </w:r>
      <w:r w:rsidR="00C33648">
        <w:rPr>
          <w:rFonts w:ascii="Arial" w:eastAsia="Times New Roman" w:hAnsi="Arial" w:cs="Arial"/>
          <w:bCs/>
          <w:i/>
          <w:iCs/>
          <w:sz w:val="24"/>
          <w:szCs w:val="24"/>
          <w:lang w:eastAsia="es-MX"/>
        </w:rPr>
        <w:t>”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>, es decir tienen una gran facilidad de adaptación a la tecnología,</w:t>
      </w:r>
      <w:r w:rsidR="00433AC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33AC4" w:rsidRPr="00433AC4">
        <w:rPr>
          <w:rFonts w:ascii="Arial" w:eastAsia="Times New Roman" w:hAnsi="Arial" w:cs="Arial"/>
          <w:bCs/>
          <w:i/>
          <w:iCs/>
          <w:sz w:val="24"/>
          <w:szCs w:val="24"/>
          <w:lang w:eastAsia="es-MX"/>
        </w:rPr>
        <w:t>“</w:t>
      </w:r>
      <w:r w:rsidR="00433AC4" w:rsidRPr="00433AC4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</w:t>
      </w:r>
      <w:r w:rsidR="00433AC4" w:rsidRPr="00433AC4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on las nuevas tecnologías de los últimos veinte años se ha producido un cambio cualitativamente distinto, son los niños los que saben y los adultos los que deben aprender de ellos</w:t>
      </w:r>
      <w:r w:rsidR="00433AC4">
        <w:rPr>
          <w:rStyle w:val="normaltextrun"/>
          <w:rFonts w:ascii="Calibri" w:hAnsi="Calibri" w:cs="Calibri"/>
          <w:color w:val="000000"/>
          <w:shd w:val="clear" w:color="auto" w:fill="FFFFFF"/>
        </w:rPr>
        <w:t>”,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es como una identidad no solo para ellos sino para tod</w:t>
      </w:r>
      <w:r w:rsidR="00C33648">
        <w:rPr>
          <w:rFonts w:ascii="Arial" w:eastAsia="Times New Roman" w:hAnsi="Arial" w:cs="Arial"/>
          <w:bCs/>
          <w:sz w:val="24"/>
          <w:szCs w:val="24"/>
          <w:lang w:eastAsia="es-MX"/>
        </w:rPr>
        <w:t>a la sociedad en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ellas se llevan a cabo muchas de las practicas sociales del lenguaje actuales tales como: el enviar un mensaje, el leer un libro digital, comunicarnos con nuestros amigos e </w:t>
      </w:r>
      <w:r w:rsidR="00C33648">
        <w:rPr>
          <w:rFonts w:ascii="Arial" w:eastAsia="Times New Roman" w:hAnsi="Arial" w:cs="Arial"/>
          <w:bCs/>
          <w:sz w:val="24"/>
          <w:szCs w:val="24"/>
          <w:lang w:eastAsia="es-MX"/>
        </w:rPr>
        <w:t>incluso dar la recomendación de un libro lo realizamos de manera cotidiana y digital.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es-MX"/>
          </w:rPr>
          <w:id w:val="909816673"/>
          <w:citation/>
        </w:sdtPr>
        <w:sdtContent>
          <w:r w:rsidR="00433AC4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begin"/>
          </w:r>
          <w:r w:rsidR="00433AC4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instrText xml:space="preserve"> CITATION Lui09 \l 2058 </w:instrText>
          </w:r>
          <w:r w:rsidR="00433AC4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separate"/>
          </w:r>
          <w:r w:rsidR="00433AC4">
            <w:rPr>
              <w:rFonts w:ascii="Arial" w:eastAsia="Times New Roman" w:hAnsi="Arial" w:cs="Arial"/>
              <w:bCs/>
              <w:noProof/>
              <w:sz w:val="24"/>
              <w:szCs w:val="24"/>
              <w:lang w:eastAsia="es-MX"/>
            </w:rPr>
            <w:t xml:space="preserve"> </w:t>
          </w:r>
          <w:r w:rsidR="00433AC4" w:rsidRPr="00433AC4">
            <w:rPr>
              <w:rFonts w:ascii="Arial" w:eastAsia="Times New Roman" w:hAnsi="Arial" w:cs="Arial"/>
              <w:noProof/>
              <w:sz w:val="24"/>
              <w:szCs w:val="24"/>
              <w:lang w:eastAsia="es-MX"/>
            </w:rPr>
            <w:t>(Quevedo, 2009)</w:t>
          </w:r>
          <w:r w:rsidR="00433AC4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fldChar w:fldCharType="end"/>
          </w:r>
        </w:sdtContent>
      </w:sdt>
    </w:p>
    <w:p w14:paraId="1EAF2B8B" w14:textId="4251DF5B" w:rsidR="00735A4C" w:rsidRDefault="00C33648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>l tener algún aparato tecnológico cerca, si bien es necesario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en la actualidad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los seres humanos hemos llevado esta gran herramienta de comunicación al límite,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al grado de no poder salir sin ella ya que es la base o el medio por donde se llevan a cabo las practicas sociales del lenguaje habituales, 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>eliminando las practicas sociales del lenguaje tradicionales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que se realizaban frente a frente, las que se enviaban por correo postal y se han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instaur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ado</w:t>
      </w:r>
      <w:r w:rsidR="00A12F5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unas nuevas, pero menos interactivas.</w:t>
      </w:r>
    </w:p>
    <w:p w14:paraId="2C34D58D" w14:textId="4A05F9C6" w:rsidR="00431387" w:rsidRDefault="00C33648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En la escuela</w:t>
      </w:r>
      <w:r w:rsidR="00525A6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son muy importantes ya que ayudan a los alumnos a utilizar su lenguaje de una manera ordenada y adecuada tanto en sus pensamientos como en su expresión oral para que así logren analizar y resolver todos los problemas cotidianos que se le presenten</w:t>
      </w:r>
      <w:r w:rsidR="0043138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además logren diferenciar los diferentes tipos de </w:t>
      </w:r>
      <w:r w:rsidR="0043138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contextos que existen y por ende distintas formas de comunicación (no es lo mismo hablarle a un amigo, que a un maestro).</w:t>
      </w:r>
    </w:p>
    <w:p w14:paraId="40C0DF78" w14:textId="4CA01FEB" w:rsidR="00431387" w:rsidRDefault="00431387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T</w:t>
      </w:r>
      <w:r w:rsidR="00525A65">
        <w:rPr>
          <w:rFonts w:ascii="Arial" w:eastAsia="Times New Roman" w:hAnsi="Arial" w:cs="Arial"/>
          <w:bCs/>
          <w:sz w:val="24"/>
          <w:szCs w:val="24"/>
          <w:lang w:eastAsia="es-MX"/>
        </w:rPr>
        <w:t>ambién ayudan a incrementar el conocimiento y uso de su lenguaje para llevar a cabo una practica social del lenguaje llamada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relaciones sociales. La enseñanza de estas practicas ayuda a darle sentido y significado a las palabras que el niño utiliza cotidianamente.</w:t>
      </w:r>
    </w:p>
    <w:p w14:paraId="35F563CC" w14:textId="2CCD4FFF" w:rsidR="00B46EBE" w:rsidRPr="00B46EBE" w:rsidRDefault="00B46EBE" w:rsidP="00735A4C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es-MX"/>
        </w:rPr>
      </w:pPr>
      <w:r w:rsidRPr="00B46EBE">
        <w:rPr>
          <w:rFonts w:ascii="Arial" w:hAnsi="Arial" w:cs="Arial"/>
          <w:sz w:val="24"/>
          <w:szCs w:val="24"/>
        </w:rPr>
        <w:t>Los niños aprenden a hablar en las interacciones sociales: amplían su vocabulario y construyen significados, estructuran lo que piensan y quieren comunicar, se dirigen a las personas de formas particulares. Desarrollan la capacidad de pensar en la medida en la que hablan</w:t>
      </w:r>
      <w:r>
        <w:t xml:space="preserve">. </w:t>
      </w:r>
      <w:r w:rsidRPr="00B46EBE">
        <w:rPr>
          <w:rFonts w:ascii="Arial" w:hAnsi="Arial" w:cs="Arial"/>
          <w:sz w:val="24"/>
          <w:szCs w:val="24"/>
        </w:rPr>
        <w:t>En el jardín de niños debe promoverse de manera sistemática e intencionada el desarrollo del lenguaje (oral y escrito), porque es una herramienta indispensable del pensamiento, el aprendizaje y la socialización.</w:t>
      </w:r>
      <w:sdt>
        <w:sdtPr>
          <w:rPr>
            <w:rFonts w:ascii="Arial" w:hAnsi="Arial" w:cs="Arial"/>
            <w:sz w:val="24"/>
            <w:szCs w:val="24"/>
          </w:rPr>
          <w:id w:val="-11438892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Apr17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46EBE">
            <w:rPr>
              <w:rFonts w:ascii="Arial" w:hAnsi="Arial" w:cs="Arial"/>
              <w:noProof/>
              <w:sz w:val="24"/>
              <w:szCs w:val="24"/>
            </w:rPr>
            <w:t>(Aprendizajes Clave , 2017)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F47A2BC" w14:textId="5584F542" w:rsidR="00735A4C" w:rsidRDefault="00431387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 ejemplo más claro seria la interacción constante de la maestra hacia los alumnos al momento de dar su clase sin las practicas sociales del lenguaje esto no sería posible y el aprendizaje en los alumnos seria nulo y nada significativo.</w:t>
      </w:r>
    </w:p>
    <w:p w14:paraId="4CB4079D" w14:textId="56425EF0" w:rsidR="00431387" w:rsidRPr="00167FE4" w:rsidRDefault="00431387" w:rsidP="00735A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Las practicas sociales del lenguaje como el socializar un tema, responder cuestionamientos y cantar son muy necesarios especialmente en el nivel preescolar donde se necesita más comunicación y herramientas para llevar a cabo una actividad y obtener la atención de los niños.</w:t>
      </w:r>
    </w:p>
    <w:p w14:paraId="27FFDB50" w14:textId="516BF382" w:rsidR="00A11578" w:rsidRPr="00B46EBE" w:rsidRDefault="00A11578" w:rsidP="003A54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sz w:val="24"/>
          <w:szCs w:val="24"/>
          <w:lang w:eastAsia="es-MX"/>
        </w:rPr>
        <w:t>Esto se lleva acabo con el propósito de dejarle claro al niño que las practicas sociales del lenguaje son lo mas importante de nuestra vida y comunicación cotidiana, que las realizamos sin darnos tener presente su importancia y lo que son en realidad, de ir instaurando a los alumnos en los distintos contextos en donde se llevan a cabo estas prácticas, tales como la escuela, la casa, la comunidad, la iglesia entre otros.</w:t>
      </w:r>
    </w:p>
    <w:p w14:paraId="0128A500" w14:textId="327B9DE3" w:rsidR="00735A4C" w:rsidRPr="00B46EBE" w:rsidRDefault="00A11578" w:rsidP="003A54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sz w:val="24"/>
          <w:szCs w:val="24"/>
          <w:lang w:eastAsia="es-MX"/>
        </w:rPr>
        <w:t xml:space="preserve">Enseñarles a que en todos los contextos que existen se lleva a cabo una práctica social del lenguaje ya sea oral o escrita </w:t>
      </w:r>
      <w:r w:rsidR="00B46EBE" w:rsidRPr="00B46EBE">
        <w:rPr>
          <w:rFonts w:ascii="Arial" w:eastAsia="Times New Roman" w:hAnsi="Arial" w:cs="Arial"/>
          <w:sz w:val="24"/>
          <w:szCs w:val="24"/>
          <w:lang w:eastAsia="es-MX"/>
        </w:rPr>
        <w:t>distinta,</w:t>
      </w:r>
      <w:r w:rsidRPr="00B46EBE">
        <w:rPr>
          <w:rFonts w:ascii="Arial" w:eastAsia="Times New Roman" w:hAnsi="Arial" w:cs="Arial"/>
          <w:sz w:val="24"/>
          <w:szCs w:val="24"/>
          <w:lang w:eastAsia="es-MX"/>
        </w:rPr>
        <w:t xml:space="preserve"> pero a la vez igual es decir que esta conformada de muchos elementos sujetos a cambios dependiendo de a quién y lo que se quiere decir algunos de esos elementos son:</w:t>
      </w:r>
    </w:p>
    <w:p w14:paraId="63ACBE7F" w14:textId="4FF64816" w:rsidR="00B46EBE" w:rsidRPr="00B46EBE" w:rsidRDefault="00B46EBE" w:rsidP="00B46E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necesidad que la suscita </w:t>
      </w:r>
    </w:p>
    <w:p w14:paraId="75150904" w14:textId="77777777" w:rsidR="00B46EBE" w:rsidRPr="00B46EBE" w:rsidRDefault="00B46EBE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307DA76" w14:textId="165C7D7B" w:rsidR="00B46EBE" w:rsidRPr="00B46EBE" w:rsidRDefault="00B46EBE" w:rsidP="00B46E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interacción que genera </w:t>
      </w:r>
    </w:p>
    <w:p w14:paraId="1F54AC06" w14:textId="77777777" w:rsidR="00B46EBE" w:rsidRPr="00B46EBE" w:rsidRDefault="00B46EBE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E581CC7" w14:textId="2E3B96BB" w:rsidR="00B46EBE" w:rsidRPr="00B46EBE" w:rsidRDefault="00B46EBE" w:rsidP="00B46E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participantes </w:t>
      </w:r>
    </w:p>
    <w:p w14:paraId="6554B36A" w14:textId="77777777" w:rsidR="00B46EBE" w:rsidRPr="00B46EBE" w:rsidRDefault="00B46EBE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73E164" w14:textId="3E650972" w:rsidR="00B46EBE" w:rsidRPr="00B46EBE" w:rsidRDefault="00B46EBE" w:rsidP="00B46E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 de acciones que se realizan para vehiculizar el lenguaje</w:t>
      </w: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19AAB24" w14:textId="32B0698F" w:rsidR="00B46EBE" w:rsidRPr="00B46EBE" w:rsidRDefault="00B46EBE" w:rsidP="00B46EBE">
      <w:pPr>
        <w:spacing w:after="0" w:line="240" w:lineRule="auto"/>
        <w:ind w:firstLine="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A480FD" w14:textId="1BFB053B" w:rsidR="00B46EBE" w:rsidRDefault="00B46EBE" w:rsidP="00B46E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6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actos que se realizan con el lenguaje </w:t>
      </w:r>
    </w:p>
    <w:p w14:paraId="2CE48D2F" w14:textId="77777777" w:rsidR="00B46EBE" w:rsidRPr="00B46EBE" w:rsidRDefault="00B46EBE" w:rsidP="00B46EB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8046D5F" w14:textId="61D4FC30" w:rsidR="00B46EBE" w:rsidRDefault="00B46EBE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lo personal he realizado muchísimas practicas sociales del lenguaje en mi vida</w:t>
      </w:r>
      <w:r w:rsidR="00AA71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en realidad creo que </w:t>
      </w:r>
      <w:r w:rsidR="00BD0D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todos hemos llevado a cabo muchísimas de ellas a lo largo de nuestra vida, ahora les mencionare algunos de las que he vivido.</w:t>
      </w:r>
    </w:p>
    <w:p w14:paraId="0AD923C4" w14:textId="77777777" w:rsidR="00BD0D6C" w:rsidRDefault="00BD0D6C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cuanto al ámbito social me sorprende mucho el como adaptamos lo que decimos y hacemos dependido del lugar.</w:t>
      </w:r>
    </w:p>
    <w:p w14:paraId="5C4CA961" w14:textId="478F1E06" w:rsidR="00BD0D6C" w:rsidRDefault="00BD0D6C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 cuanto a contextos sociales en mi familia solemos ver la televisión por la mañana es especial las noticias vespertinas, comenzamos entablando un tema relevante y actual, después alguien toma la palabra y muestra su punto de vista, después alguien más da su opinión y así hasta que llegamos a una conclusión.</w:t>
      </w:r>
    </w:p>
    <w:p w14:paraId="42DBA01E" w14:textId="234E188A" w:rsidR="00BD0D6C" w:rsidRDefault="00BD0D6C" w:rsidP="00B46E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Otro </w:t>
      </w:r>
      <w:r w:rsidR="006622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ejemplo serio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 hecho de entablar una conversación vía telefónica con algún familiar o amigo, creo que este es le mas </w:t>
      </w:r>
      <w:r w:rsidR="006622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común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</w:t>
      </w:r>
      <w:r w:rsidR="006622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sociedad debido a que en la actualidad todo se hace de manera tecnológica y no frente a frente.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DFF2AE4" w14:textId="352F1215" w:rsidR="0066221A" w:rsidRDefault="0066221A" w:rsidP="0066221A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21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Esta práctica o costumbre puede provocar en un futuro que las personas ya no entablamos, ni consideremos necesario que la comunicación sea cara a cara y la convirtamos en una comunicación tecnológica, es decir solo por internet.</w:t>
      </w:r>
      <w:sdt>
        <w:sdtPr>
          <w:rPr>
            <w:rStyle w:val="normaltextrun"/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152677182"/>
          <w:citation/>
        </w:sdtPr>
        <w:sdtContent>
          <w:r>
            <w:rPr>
              <w:rStyle w:val="normaltextrun"/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>
            <w:rPr>
              <w:rStyle w:val="normaltextrun"/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 CITATION Lui09 \l 2058 </w:instrText>
          </w:r>
          <w:r>
            <w:rPr>
              <w:rStyle w:val="normaltextrun"/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>
            <w:rPr>
              <w:rStyle w:val="normaltextrun"/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66221A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(Quevedo, 2009)</w:t>
          </w:r>
          <w:r>
            <w:rPr>
              <w:rStyle w:val="normaltextrun"/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6103B55" w14:textId="21AC2A41" w:rsidR="0066221A" w:rsidRDefault="0066221A" w:rsidP="00662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En cuanto al contexto académico</w:t>
      </w:r>
      <w:r w:rsidRPr="0066221A">
        <w:rPr>
          <w:rFonts w:ascii="Arial Narrow" w:eastAsia="Times New Roman" w:hAnsi="Arial Narrow"/>
          <w:b/>
          <w:bCs/>
          <w:sz w:val="27"/>
          <w:szCs w:val="27"/>
          <w:lang w:eastAsia="es-MX"/>
        </w:rPr>
        <w:t> </w:t>
      </w:r>
      <w:r w:rsidR="009E6671" w:rsidRPr="009E6671">
        <w:rPr>
          <w:rFonts w:ascii="Arial" w:eastAsia="Times New Roman" w:hAnsi="Arial" w:cs="Arial"/>
          <w:sz w:val="24"/>
          <w:szCs w:val="24"/>
          <w:lang w:eastAsia="es-MX"/>
        </w:rPr>
        <w:t>la que mas llevo a cabo</w:t>
      </w:r>
      <w:r w:rsidR="009E6671" w:rsidRPr="009E6671">
        <w:rPr>
          <w:rFonts w:ascii="Arial Narrow" w:eastAsia="Times New Roman" w:hAnsi="Arial Narrow"/>
          <w:b/>
          <w:bCs/>
          <w:sz w:val="24"/>
          <w:szCs w:val="24"/>
          <w:lang w:eastAsia="es-MX"/>
        </w:rPr>
        <w:t xml:space="preserve"> </w:t>
      </w:r>
      <w:r w:rsidR="009E6671">
        <w:rPr>
          <w:rFonts w:ascii="Arial" w:eastAsia="Times New Roman" w:hAnsi="Arial" w:cs="Arial"/>
          <w:sz w:val="24"/>
          <w:szCs w:val="24"/>
          <w:lang w:eastAsia="es-MX"/>
        </w:rPr>
        <w:t>seria la corrección de mis trabajos ya que al hacerlo pongo en practica tanto el lenguaje escrito al realizar mi trabajo ya sea en un archivo digital o en un cuaderno, leer los textos requeridos para que el contenido sea optimo y el oral al exponerlo</w:t>
      </w:r>
      <w:r w:rsidR="00313432">
        <w:rPr>
          <w:rFonts w:ascii="Arial" w:eastAsia="Times New Roman" w:hAnsi="Arial" w:cs="Arial"/>
          <w:sz w:val="24"/>
          <w:szCs w:val="24"/>
          <w:lang w:eastAsia="es-MX"/>
        </w:rPr>
        <w:t xml:space="preserve"> detalladamente</w:t>
      </w:r>
      <w:r w:rsidR="009E6671">
        <w:rPr>
          <w:rFonts w:ascii="Arial" w:eastAsia="Times New Roman" w:hAnsi="Arial" w:cs="Arial"/>
          <w:sz w:val="24"/>
          <w:szCs w:val="24"/>
          <w:lang w:eastAsia="es-MX"/>
        </w:rPr>
        <w:t xml:space="preserve"> en clase y anotar las correcciones que el profesor me señale que debo mejorar.</w:t>
      </w:r>
    </w:p>
    <w:p w14:paraId="42DAB306" w14:textId="5B12D6FA" w:rsidR="00313432" w:rsidRDefault="00313432" w:rsidP="00662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Otra seria una que llevaba a cabo hace muchos años el escribir cartas, en lo personal la mayoría eran para mi mama, la llenaba de colores, flores, corazones entre más la decoraba sentía que le iba a gusta más, pero no todo era creatividad, primero debía de mentalizar lo que le quería decir y tomar en cuenta los elementos que me pedían para ya por fin entregarla.</w:t>
      </w:r>
    </w:p>
    <w:p w14:paraId="4EAC36E2" w14:textId="18074129" w:rsidR="00B46EBE" w:rsidRDefault="009E6671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Debido a que como ya he mencionado que la comunicación es la base de las relaciones humanas no terminaría de expresar el sin fin de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prácticas</w:t>
      </w:r>
      <w:r w:rsidR="00313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sociales del lenguaje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he vivido a lo largo de mi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vida, pero lo que si puedo decir es que, si bien al paso de los años se harán menos interactivas, nunca dejaremos de usarlas</w:t>
      </w:r>
      <w:r w:rsidR="0031343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siempre nos adaptaremos a ellas.</w:t>
      </w:r>
    </w:p>
    <w:p w14:paraId="30DEA06D" w14:textId="77777777" w:rsidR="00A11578" w:rsidRDefault="00A11578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547C2B59" w14:textId="3A97E8FC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70D1E010" w14:textId="3E8DC1D2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5F516071" w14:textId="4FEDB002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6C861836" w14:textId="6F5BC780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2F016B51" w14:textId="647ED8F7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71567410" w14:textId="1CAF7F14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13AAE016" w14:textId="1D6359DA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077AB9F8" w14:textId="0A3D144C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644059BC" w14:textId="13BF6EFF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3211DD1E" w14:textId="725C8F61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63F56104" w14:textId="5797BC21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73192A7B" w14:textId="277FB17D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68C8C52D" w14:textId="79413519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559EF38C" w14:textId="4DF21840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5B9939A6" w14:textId="20456C73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225E34C5" w14:textId="131B3DDD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17210807" w14:textId="693DA59E" w:rsidR="00735A4C" w:rsidRDefault="00735A4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14:paraId="3ABE5F82" w14:textId="77777777" w:rsidR="00BD0D6C" w:rsidRDefault="00BD0D6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  <w:sectPr w:rsidR="00BD0D6C" w:rsidSect="00AA714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12B4B42" w14:textId="24BE7C96" w:rsidR="003A547C" w:rsidRPr="00B50738" w:rsidRDefault="003A547C" w:rsidP="003A547C">
      <w:pPr>
        <w:spacing w:after="0" w:line="240" w:lineRule="auto"/>
        <w:rPr>
          <w:rFonts w:ascii="Arial Narrow" w:eastAsia="Times New Roman" w:hAnsi="Arial Narrow"/>
          <w:bCs/>
          <w:sz w:val="27"/>
          <w:szCs w:val="27"/>
          <w:lang w:eastAsia="es-MX"/>
        </w:rPr>
      </w:pPr>
      <w:r>
        <w:rPr>
          <w:rFonts w:ascii="Arial Narrow" w:eastAsia="Times New Roman" w:hAnsi="Arial Narrow"/>
          <w:b/>
          <w:bCs/>
          <w:sz w:val="27"/>
          <w:szCs w:val="27"/>
          <w:lang w:eastAsia="es-MX"/>
        </w:rPr>
        <w:lastRenderedPageBreak/>
        <w:t xml:space="preserve">Unidad 1 </w:t>
      </w:r>
      <w:bookmarkStart w:id="0" w:name="_Hlk69314655"/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Texto </w:t>
      </w:r>
      <w:r w:rsidR="00735A4C"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autorreflexivo</w:t>
      </w:r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sobre las transformaciones que sufrirán sus </w:t>
      </w:r>
      <w:r w:rsidR="00735A4C"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modos</w:t>
      </w:r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y pautas de interacción con y a</w:t>
      </w:r>
      <w:r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</w:t>
      </w:r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través del lenguaje gracias a la formación docente.</w:t>
      </w:r>
    </w:p>
    <w:bookmarkEnd w:id="0"/>
    <w:p w14:paraId="44F2EA9C" w14:textId="77777777" w:rsidR="003A547C" w:rsidRPr="00B85F1E" w:rsidRDefault="003A547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Rubrica </w:t>
      </w:r>
      <w:r w:rsidRPr="00B85F1E"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 para evaluar la presentación de Trabajos escritos</w:t>
      </w:r>
    </w:p>
    <w:p w14:paraId="361F2F06" w14:textId="77777777" w:rsidR="003A547C" w:rsidRPr="00B85F1E" w:rsidRDefault="003A547C" w:rsidP="003A547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es-MX"/>
        </w:rPr>
      </w:pPr>
    </w:p>
    <w:tbl>
      <w:tblPr>
        <w:tblW w:w="11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2462"/>
        <w:gridCol w:w="2410"/>
        <w:gridCol w:w="2268"/>
        <w:gridCol w:w="2410"/>
      </w:tblGrid>
      <w:tr w:rsidR="003A547C" w:rsidRPr="00B85F1E" w14:paraId="00F7235F" w14:textId="77777777" w:rsidTr="00312D3A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55BD68A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CATEGORÍA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0F42526A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14:paraId="7E605DA8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51F5FC3A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14:paraId="64DA2332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1F85251C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14:paraId="51ED64E2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1B441768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14:paraId="1E42BA70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3A547C" w:rsidRPr="00B85F1E" w14:paraId="549D4234" w14:textId="77777777" w:rsidTr="00312D3A">
        <w:trPr>
          <w:trHeight w:val="917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AE55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Enfoque en 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BCE9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C074E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1699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mayor información de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CCE90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3A547C" w:rsidRPr="00B85F1E" w14:paraId="32B5DC0A" w14:textId="77777777" w:rsidTr="00312D3A">
        <w:trPr>
          <w:trHeight w:val="146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1A134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21956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E318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C3F2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E58C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3A547C" w:rsidRPr="00B85F1E" w14:paraId="4D2B90B8" w14:textId="77777777" w:rsidTr="00312D3A">
        <w:trPr>
          <w:trHeight w:val="1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3D9C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33235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FF5B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39AD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F5FD1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3A547C" w:rsidRPr="00B85F1E" w14:paraId="63695B86" w14:textId="77777777" w:rsidTr="00312D3A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BBABD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9A9C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241F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D7DBE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E2FB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3A547C" w:rsidRPr="00B85F1E" w14:paraId="7F35238C" w14:textId="77777777" w:rsidTr="00312D3A">
        <w:trPr>
          <w:trHeight w:val="132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0130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lastRenderedPageBreak/>
              <w:t>Gramática y Ortografía (Convenciones)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82A7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40FF1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7121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5045D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3A547C" w:rsidRPr="00B85F1E" w14:paraId="2ED0101B" w14:textId="77777777" w:rsidTr="00312D3A">
        <w:trPr>
          <w:trHeight w:val="158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A1CE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Redacción</w:t>
            </w:r>
          </w:p>
          <w:p w14:paraId="37C91DB3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(Fluidez de la Oración)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28E8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0DB2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Casi todas las oraciones suenan naturales y son fáciles de entender cuando se leen en voz alta, pero 1 </w:t>
            </w:r>
            <w:proofErr w:type="spellStart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ó</w:t>
            </w:r>
            <w:proofErr w:type="spellEnd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2 son complicadas y difíciles de entender.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2F18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85DC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3A547C" w:rsidRPr="00B85F1E" w14:paraId="168AB693" w14:textId="77777777" w:rsidTr="00312D3A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A4B6" w14:textId="77777777"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Fuentes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D034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3EEB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BAA05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43FA" w14:textId="77777777"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3A547C" w14:paraId="7EF78EC8" w14:textId="77777777" w:rsidTr="00312D3A">
        <w:trPr>
          <w:trHeight w:val="139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D654" w14:textId="77777777"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>Aporte personal (Voz)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45D0" w14:textId="77777777"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E240" w14:textId="77777777"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991B" w14:textId="77777777"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61D9" w14:textId="77777777"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14:paraId="7A2D7D66" w14:textId="77777777"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E309DE0" w14:textId="77777777"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A2582E6" w14:textId="77777777"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C1B9A4E" w14:textId="77777777"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9FB79A2" w14:textId="77777777" w:rsidR="00647EBE" w:rsidRDefault="00647EBE"/>
    <w:sectPr w:rsidR="00647EBE" w:rsidSect="00BD0D6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EEBA" w14:textId="77777777" w:rsidR="00687747" w:rsidRDefault="00687747" w:rsidP="00687747">
      <w:pPr>
        <w:spacing w:after="0" w:line="240" w:lineRule="auto"/>
      </w:pPr>
      <w:r>
        <w:separator/>
      </w:r>
    </w:p>
  </w:endnote>
  <w:endnote w:type="continuationSeparator" w:id="0">
    <w:p w14:paraId="5FFE04E4" w14:textId="77777777" w:rsidR="00687747" w:rsidRDefault="00687747" w:rsidP="0068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AD5C" w14:textId="712C6459" w:rsidR="00687747" w:rsidRPr="00687747" w:rsidRDefault="00687747" w:rsidP="00687747">
    <w:pPr>
      <w:pStyle w:val="Footer"/>
      <w:rPr>
        <w:rFonts w:ascii="Times New Roman" w:hAnsi="Times New Roman" w:cs="Times New Roman"/>
        <w:sz w:val="24"/>
        <w:szCs w:val="24"/>
      </w:rPr>
    </w:pPr>
    <w:r w:rsidRPr="00687747">
      <w:rPr>
        <w:rFonts w:ascii="Times New Roman" w:hAnsi="Times New Roman" w:cs="Times New Roman"/>
        <w:sz w:val="24"/>
        <w:szCs w:val="24"/>
      </w:rPr>
      <w:t xml:space="preserve">Saltillo, Coahuila.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F71C" w14:textId="77777777" w:rsidR="00687747" w:rsidRDefault="00687747" w:rsidP="00687747">
      <w:pPr>
        <w:spacing w:after="0" w:line="240" w:lineRule="auto"/>
      </w:pPr>
      <w:r>
        <w:separator/>
      </w:r>
    </w:p>
  </w:footnote>
  <w:footnote w:type="continuationSeparator" w:id="0">
    <w:p w14:paraId="6BC49D84" w14:textId="77777777" w:rsidR="00687747" w:rsidRDefault="00687747" w:rsidP="0068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715"/>
    <w:multiLevelType w:val="hybridMultilevel"/>
    <w:tmpl w:val="818C3C4C"/>
    <w:lvl w:ilvl="0" w:tplc="BF20C2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0D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2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07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AC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E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E3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01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722E"/>
    <w:multiLevelType w:val="hybridMultilevel"/>
    <w:tmpl w:val="32E01708"/>
    <w:lvl w:ilvl="0" w:tplc="E0665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80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8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8E4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01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8E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04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4AD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43321"/>
    <w:multiLevelType w:val="hybridMultilevel"/>
    <w:tmpl w:val="7EEEE51C"/>
    <w:lvl w:ilvl="0" w:tplc="F4A033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ACB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44E9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E48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0C6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1A76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EA59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387E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62E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4A72537"/>
    <w:multiLevelType w:val="hybridMultilevel"/>
    <w:tmpl w:val="AD6234EE"/>
    <w:lvl w:ilvl="0" w:tplc="11766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88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06C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28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A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E6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AC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8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752F9"/>
    <w:multiLevelType w:val="hybridMultilevel"/>
    <w:tmpl w:val="CB446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7C"/>
    <w:rsid w:val="00167FE4"/>
    <w:rsid w:val="00313432"/>
    <w:rsid w:val="003A547C"/>
    <w:rsid w:val="00431387"/>
    <w:rsid w:val="00433AC4"/>
    <w:rsid w:val="004F2001"/>
    <w:rsid w:val="00525A65"/>
    <w:rsid w:val="00647EBE"/>
    <w:rsid w:val="0066221A"/>
    <w:rsid w:val="00687747"/>
    <w:rsid w:val="00735A4C"/>
    <w:rsid w:val="009E6671"/>
    <w:rsid w:val="00A11578"/>
    <w:rsid w:val="00A12F55"/>
    <w:rsid w:val="00AA7141"/>
    <w:rsid w:val="00B46EBE"/>
    <w:rsid w:val="00BD0D6C"/>
    <w:rsid w:val="00C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34ED"/>
  <w15:chartTrackingRefBased/>
  <w15:docId w15:val="{A5661145-DD0A-450B-9DEC-97ECC7F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68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747"/>
  </w:style>
  <w:style w:type="paragraph" w:styleId="Footer">
    <w:name w:val="footer"/>
    <w:basedOn w:val="Normal"/>
    <w:link w:val="FooterChar"/>
    <w:uiPriority w:val="99"/>
    <w:unhideWhenUsed/>
    <w:rsid w:val="00687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747"/>
  </w:style>
  <w:style w:type="paragraph" w:styleId="ListParagraph">
    <w:name w:val="List Paragraph"/>
    <w:basedOn w:val="Normal"/>
    <w:uiPriority w:val="34"/>
    <w:qFormat/>
    <w:rsid w:val="00B46EBE"/>
    <w:pPr>
      <w:ind w:left="720"/>
      <w:contextualSpacing/>
    </w:pPr>
  </w:style>
  <w:style w:type="character" w:customStyle="1" w:styleId="normaltextrun">
    <w:name w:val="normaltextrun"/>
    <w:basedOn w:val="DefaultParagraphFont"/>
    <w:rsid w:val="00433AC4"/>
  </w:style>
  <w:style w:type="character" w:customStyle="1" w:styleId="eop">
    <w:name w:val="eop"/>
    <w:basedOn w:val="DefaultParagraphFont"/>
    <w:rsid w:val="0043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Apr17</b:Tag>
    <b:SourceType>Book</b:SourceType>
    <b:Guid>{E3A7DDDD-6BC2-4E87-A8CD-8AE8C2F940A6}</b:Guid>
    <b:LCID>es-MX</b:LCID>
    <b:Title>Aprendizajes Clave </b:Title>
    <b:Year>2017</b:Year>
    <b:City>Mexico</b:City>
    <b:RefOrder>3</b:RefOrder>
  </b:Source>
  <b:Source>
    <b:Tag>Lui09</b:Tag>
    <b:SourceType>Book</b:SourceType>
    <b:Guid>{D35F57DB-6E64-44CF-B2AC-61BE97C61FBA}</b:Guid>
    <b:LCID>es-MX</b:LCID>
    <b:Author>
      <b:Author>
        <b:NameList>
          <b:Person>
            <b:Last>Quevedo</b:Last>
            <b:First>Luis</b:First>
            <b:Middle>Alberto</b:Middle>
          </b:Person>
        </b:NameList>
      </b:Author>
    </b:Author>
    <b:Title>Nuevas subjetividades juveniles en la sociedad en red.</b:Title>
    <b:Year>2009</b:Year>
    <b:RefOrder>2</b:RefOrder>
  </b:Source>
  <b:Source>
    <b:Tag>Bau97</b:Tag>
    <b:SourceType>Book</b:SourceType>
    <b:Guid>{D1DBE4F2-9E0A-4BF0-95BC-96276A21CC2D}</b:Guid>
    <b:Author>
      <b:Author>
        <b:NameList>
          <b:Person>
            <b:Last>Baurtier</b:Last>
            <b:First>E.</b:First>
            <b:Middle>y Bucheton, D.</b:Middle>
          </b:Person>
        </b:NameList>
      </b:Author>
    </b:Author>
    <b:Title>LAS PRÁCTICAS SOCIALES DE LENGUAJE EN LA CONFIGURACIÓN</b:Title>
    <b:Year>1997</b:Year>
    <b:RefOrder>1</b:RefOrder>
  </b:Source>
</b:Sources>
</file>

<file path=customXml/itemProps1.xml><?xml version="1.0" encoding="utf-8"?>
<ds:datastoreItem xmlns:ds="http://schemas.openxmlformats.org/officeDocument/2006/customXml" ds:itemID="{0BC84C74-AE11-4C90-9EF8-E28554FB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1948</Words>
  <Characters>10717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 EMMANUEL PEREZ NUNCIO</cp:lastModifiedBy>
  <cp:revision>2</cp:revision>
  <dcterms:created xsi:type="dcterms:W3CDTF">2021-04-15T01:26:00Z</dcterms:created>
  <dcterms:modified xsi:type="dcterms:W3CDTF">2021-04-15T01:26:00Z</dcterms:modified>
</cp:coreProperties>
</file>