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D3A" w:rsidRPr="00300D3A" w:rsidRDefault="00300D3A" w:rsidP="0033302C">
      <w:pPr>
        <w:spacing w:after="0" w:line="240" w:lineRule="auto"/>
        <w:rPr>
          <w:rFonts w:eastAsia="Times New Roman" w:cstheme="minorHAnsi"/>
          <w:b/>
          <w:bCs/>
          <w:sz w:val="40"/>
          <w:szCs w:val="40"/>
          <w:lang w:eastAsia="es-MX"/>
        </w:rPr>
      </w:pPr>
      <w:r w:rsidRPr="00300D3A">
        <w:rPr>
          <w:rFonts w:eastAsia="Times New Roman" w:cstheme="minorHAnsi"/>
          <w:b/>
          <w:bCs/>
          <w:noProof/>
          <w:sz w:val="40"/>
          <w:szCs w:val="40"/>
          <w:lang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319530" cy="981075"/>
            <wp:effectExtent l="0" t="0" r="0" b="9525"/>
            <wp:wrapThrough wrapText="bothSides">
              <wp:wrapPolygon edited="0">
                <wp:start x="4678" y="0"/>
                <wp:lineTo x="4366" y="15938"/>
                <wp:lineTo x="5925" y="20132"/>
                <wp:lineTo x="9979" y="21390"/>
                <wp:lineTo x="12474" y="21390"/>
                <wp:lineTo x="16216" y="20132"/>
                <wp:lineTo x="17775" y="15518"/>
                <wp:lineTo x="17463" y="0"/>
                <wp:lineTo x="4678"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6">
                      <a:extLst>
                        <a:ext uri="{28A0092B-C50C-407E-A947-70E740481C1C}">
                          <a14:useLocalDpi xmlns:a14="http://schemas.microsoft.com/office/drawing/2010/main" val="0"/>
                        </a:ext>
                      </a:extLst>
                    </a:blip>
                    <a:stretch>
                      <a:fillRect/>
                    </a:stretch>
                  </pic:blipFill>
                  <pic:spPr>
                    <a:xfrm>
                      <a:off x="0" y="0"/>
                      <a:ext cx="1319530" cy="981075"/>
                    </a:xfrm>
                    <a:prstGeom prst="rect">
                      <a:avLst/>
                    </a:prstGeom>
                  </pic:spPr>
                </pic:pic>
              </a:graphicData>
            </a:graphic>
          </wp:anchor>
        </w:drawing>
      </w:r>
      <w:r w:rsidR="0033302C">
        <w:rPr>
          <w:rFonts w:eastAsia="Times New Roman" w:cstheme="minorHAnsi"/>
          <w:b/>
          <w:bCs/>
          <w:sz w:val="40"/>
          <w:szCs w:val="40"/>
          <w:lang w:eastAsia="es-MX"/>
        </w:rPr>
        <w:t xml:space="preserve">                </w:t>
      </w:r>
      <w:r w:rsidRPr="00300D3A">
        <w:rPr>
          <w:rFonts w:eastAsia="Times New Roman" w:cstheme="minorHAnsi"/>
          <w:b/>
          <w:bCs/>
          <w:sz w:val="40"/>
          <w:szCs w:val="40"/>
          <w:lang w:eastAsia="es-MX"/>
        </w:rPr>
        <w:t>Escuela Normal de Educación Preescolar</w:t>
      </w:r>
    </w:p>
    <w:p w:rsidR="0033302C" w:rsidRDefault="0033302C" w:rsidP="0033302C">
      <w:pPr>
        <w:spacing w:after="0" w:line="240" w:lineRule="auto"/>
        <w:rPr>
          <w:rFonts w:eastAsia="Times New Roman" w:cstheme="minorHAnsi"/>
          <w:b/>
          <w:bCs/>
          <w:sz w:val="40"/>
          <w:szCs w:val="40"/>
          <w:lang w:eastAsia="es-MX"/>
        </w:rPr>
      </w:pPr>
      <w:r>
        <w:rPr>
          <w:rFonts w:eastAsia="Times New Roman" w:cstheme="minorHAnsi"/>
          <w:b/>
          <w:bCs/>
          <w:sz w:val="40"/>
          <w:szCs w:val="40"/>
          <w:lang w:eastAsia="es-MX"/>
        </w:rPr>
        <w:t xml:space="preserve">                </w:t>
      </w:r>
    </w:p>
    <w:p w:rsidR="00300D3A" w:rsidRPr="00300D3A" w:rsidRDefault="0033302C" w:rsidP="0033302C">
      <w:pPr>
        <w:spacing w:after="0" w:line="240" w:lineRule="auto"/>
        <w:rPr>
          <w:rFonts w:eastAsia="Times New Roman" w:cstheme="minorHAnsi"/>
          <w:b/>
          <w:bCs/>
          <w:sz w:val="40"/>
          <w:szCs w:val="40"/>
          <w:lang w:eastAsia="es-MX"/>
        </w:rPr>
      </w:pPr>
      <w:r>
        <w:rPr>
          <w:rFonts w:eastAsia="Times New Roman" w:cstheme="minorHAnsi"/>
          <w:b/>
          <w:bCs/>
          <w:sz w:val="40"/>
          <w:szCs w:val="40"/>
          <w:lang w:eastAsia="es-MX"/>
        </w:rPr>
        <w:t xml:space="preserve">                  </w:t>
      </w:r>
      <w:r w:rsidR="00300D3A" w:rsidRPr="00300D3A">
        <w:rPr>
          <w:rFonts w:eastAsia="Times New Roman" w:cstheme="minorHAnsi"/>
          <w:b/>
          <w:bCs/>
          <w:sz w:val="40"/>
          <w:szCs w:val="40"/>
          <w:lang w:eastAsia="es-MX"/>
        </w:rPr>
        <w:t>Prácticas Sociales del Lenguaje</w:t>
      </w:r>
    </w:p>
    <w:p w:rsidR="00300D3A" w:rsidRPr="00300D3A" w:rsidRDefault="00300D3A" w:rsidP="0033302C">
      <w:pPr>
        <w:spacing w:after="0" w:line="240" w:lineRule="auto"/>
        <w:jc w:val="center"/>
        <w:rPr>
          <w:rFonts w:ascii="Arial Narrow" w:eastAsia="Times New Roman" w:hAnsi="Arial Narrow"/>
          <w:b/>
          <w:bCs/>
          <w:sz w:val="40"/>
          <w:szCs w:val="40"/>
          <w:lang w:eastAsia="es-MX"/>
        </w:rPr>
      </w:pPr>
    </w:p>
    <w:p w:rsidR="00300D3A" w:rsidRPr="00300D3A" w:rsidRDefault="00300D3A" w:rsidP="0033302C">
      <w:pPr>
        <w:spacing w:after="0" w:line="240" w:lineRule="auto"/>
        <w:jc w:val="center"/>
        <w:rPr>
          <w:rFonts w:ascii="Arial Narrow" w:eastAsia="Times New Roman" w:hAnsi="Arial Narrow"/>
          <w:b/>
          <w:bCs/>
          <w:sz w:val="40"/>
          <w:szCs w:val="40"/>
          <w:lang w:eastAsia="es-MX"/>
        </w:rPr>
      </w:pPr>
    </w:p>
    <w:p w:rsidR="00300D3A" w:rsidRPr="00300D3A" w:rsidRDefault="00300D3A" w:rsidP="0033302C">
      <w:pPr>
        <w:spacing w:after="0" w:line="240" w:lineRule="auto"/>
        <w:jc w:val="center"/>
        <w:rPr>
          <w:rFonts w:ascii="Arial Narrow" w:eastAsia="Times New Roman" w:hAnsi="Arial Narrow"/>
          <w:b/>
          <w:bCs/>
          <w:sz w:val="40"/>
          <w:szCs w:val="40"/>
          <w:lang w:eastAsia="es-MX"/>
        </w:rPr>
      </w:pPr>
      <w:r w:rsidRPr="00300D3A">
        <w:rPr>
          <w:rFonts w:ascii="Arial Narrow" w:eastAsia="Times New Roman" w:hAnsi="Arial Narrow"/>
          <w:b/>
          <w:bCs/>
          <w:sz w:val="40"/>
          <w:szCs w:val="40"/>
          <w:lang w:eastAsia="es-MX"/>
        </w:rPr>
        <w:t>Docente: María Elena Villarreal Marquez</w:t>
      </w:r>
    </w:p>
    <w:p w:rsidR="00300D3A" w:rsidRPr="00300D3A" w:rsidRDefault="00300D3A" w:rsidP="0033302C">
      <w:pPr>
        <w:spacing w:after="0" w:line="240" w:lineRule="auto"/>
        <w:jc w:val="center"/>
        <w:rPr>
          <w:rFonts w:ascii="Arial Narrow" w:eastAsia="Times New Roman" w:hAnsi="Arial Narrow"/>
          <w:b/>
          <w:bCs/>
          <w:sz w:val="40"/>
          <w:szCs w:val="40"/>
          <w:lang w:eastAsia="es-MX"/>
        </w:rPr>
      </w:pPr>
    </w:p>
    <w:p w:rsidR="00300D3A" w:rsidRPr="00300D3A" w:rsidRDefault="00300D3A" w:rsidP="0033302C">
      <w:pPr>
        <w:spacing w:after="0" w:line="240" w:lineRule="auto"/>
        <w:jc w:val="center"/>
        <w:rPr>
          <w:rFonts w:ascii="Arial Narrow" w:eastAsia="Times New Roman" w:hAnsi="Arial Narrow"/>
          <w:b/>
          <w:bCs/>
          <w:sz w:val="40"/>
          <w:szCs w:val="40"/>
          <w:lang w:eastAsia="es-MX"/>
        </w:rPr>
      </w:pPr>
      <w:r w:rsidRPr="00300D3A">
        <w:rPr>
          <w:rFonts w:ascii="Arial Narrow" w:eastAsia="Times New Roman" w:hAnsi="Arial Narrow"/>
          <w:b/>
          <w:bCs/>
          <w:sz w:val="40"/>
          <w:szCs w:val="40"/>
          <w:lang w:eastAsia="es-MX"/>
        </w:rPr>
        <w:t>Alumna: Valeria Karely Zamarripa Garza</w:t>
      </w:r>
    </w:p>
    <w:p w:rsidR="00300D3A" w:rsidRPr="00300D3A" w:rsidRDefault="00300D3A" w:rsidP="0033302C">
      <w:pPr>
        <w:spacing w:after="0" w:line="240" w:lineRule="auto"/>
        <w:jc w:val="center"/>
        <w:rPr>
          <w:rFonts w:ascii="Arial Narrow" w:eastAsia="Times New Roman" w:hAnsi="Arial Narrow"/>
          <w:b/>
          <w:bCs/>
          <w:sz w:val="40"/>
          <w:szCs w:val="40"/>
          <w:lang w:eastAsia="es-MX"/>
        </w:rPr>
      </w:pPr>
    </w:p>
    <w:p w:rsidR="00300D3A" w:rsidRPr="00300D3A" w:rsidRDefault="00300D3A" w:rsidP="0033302C">
      <w:pPr>
        <w:spacing w:after="0" w:line="240" w:lineRule="auto"/>
        <w:jc w:val="center"/>
        <w:rPr>
          <w:rFonts w:ascii="Arial Narrow" w:eastAsia="Times New Roman" w:hAnsi="Arial Narrow"/>
          <w:b/>
          <w:bCs/>
          <w:sz w:val="40"/>
          <w:szCs w:val="40"/>
          <w:lang w:eastAsia="es-MX"/>
        </w:rPr>
      </w:pPr>
    </w:p>
    <w:p w:rsidR="00300D3A" w:rsidRPr="00300D3A" w:rsidRDefault="00300D3A" w:rsidP="0033302C">
      <w:pPr>
        <w:spacing w:after="0" w:line="240" w:lineRule="auto"/>
        <w:jc w:val="center"/>
        <w:rPr>
          <w:rFonts w:ascii="Arial Narrow" w:eastAsia="Times New Roman" w:hAnsi="Arial Narrow"/>
          <w:b/>
          <w:bCs/>
          <w:sz w:val="40"/>
          <w:szCs w:val="40"/>
          <w:lang w:eastAsia="es-MX"/>
        </w:rPr>
      </w:pPr>
      <w:r w:rsidRPr="00300D3A">
        <w:rPr>
          <w:rFonts w:ascii="Arial Narrow" w:eastAsia="Times New Roman" w:hAnsi="Arial Narrow"/>
          <w:b/>
          <w:bCs/>
          <w:sz w:val="40"/>
          <w:szCs w:val="40"/>
          <w:lang w:eastAsia="es-MX"/>
        </w:rPr>
        <w:t>Trabajo: Evidencia Unidad 1</w:t>
      </w:r>
    </w:p>
    <w:p w:rsidR="00300D3A" w:rsidRDefault="00300D3A" w:rsidP="00300D3A">
      <w:pPr>
        <w:spacing w:after="0" w:line="240" w:lineRule="auto"/>
        <w:jc w:val="center"/>
        <w:rPr>
          <w:rFonts w:ascii="Arial Narrow" w:eastAsia="Times New Roman" w:hAnsi="Arial Narrow"/>
          <w:b/>
          <w:bCs/>
          <w:sz w:val="36"/>
          <w:szCs w:val="36"/>
          <w:lang w:eastAsia="es-MX"/>
        </w:rPr>
      </w:pPr>
    </w:p>
    <w:p w:rsidR="00300D3A" w:rsidRDefault="00300D3A" w:rsidP="00300D3A">
      <w:pPr>
        <w:spacing w:after="0" w:line="240" w:lineRule="auto"/>
        <w:jc w:val="center"/>
        <w:rPr>
          <w:rFonts w:ascii="Arial Narrow" w:eastAsia="Times New Roman" w:hAnsi="Arial Narrow"/>
          <w:b/>
          <w:bCs/>
          <w:sz w:val="36"/>
          <w:szCs w:val="36"/>
          <w:lang w:eastAsia="es-MX"/>
        </w:rPr>
      </w:pPr>
    </w:p>
    <w:p w:rsidR="00300D3A" w:rsidRDefault="00300D3A" w:rsidP="00300D3A">
      <w:pPr>
        <w:spacing w:after="0" w:line="240" w:lineRule="auto"/>
        <w:jc w:val="center"/>
        <w:rPr>
          <w:rFonts w:ascii="Arial Narrow" w:eastAsia="Times New Roman" w:hAnsi="Arial Narrow"/>
          <w:b/>
          <w:bCs/>
          <w:sz w:val="36"/>
          <w:szCs w:val="36"/>
          <w:lang w:eastAsia="es-MX"/>
        </w:rPr>
      </w:pPr>
    </w:p>
    <w:p w:rsidR="00300D3A" w:rsidRDefault="00300D3A" w:rsidP="00300D3A">
      <w:pPr>
        <w:spacing w:after="0" w:line="240" w:lineRule="auto"/>
        <w:jc w:val="center"/>
        <w:rPr>
          <w:rFonts w:ascii="Arial Narrow" w:eastAsia="Times New Roman" w:hAnsi="Arial Narrow"/>
          <w:b/>
          <w:bCs/>
          <w:sz w:val="36"/>
          <w:szCs w:val="36"/>
          <w:lang w:eastAsia="es-MX"/>
        </w:rPr>
      </w:pPr>
    </w:p>
    <w:p w:rsidR="00300D3A" w:rsidRDefault="00300D3A" w:rsidP="00300D3A">
      <w:pPr>
        <w:spacing w:after="0" w:line="240" w:lineRule="auto"/>
        <w:jc w:val="right"/>
        <w:rPr>
          <w:rFonts w:ascii="Arial Narrow" w:eastAsia="Times New Roman" w:hAnsi="Arial Narrow"/>
          <w:b/>
          <w:bCs/>
          <w:sz w:val="36"/>
          <w:szCs w:val="36"/>
          <w:lang w:eastAsia="es-MX"/>
        </w:rPr>
      </w:pPr>
      <w:r>
        <w:rPr>
          <w:rFonts w:ascii="Arial Narrow" w:eastAsia="Times New Roman" w:hAnsi="Arial Narrow"/>
          <w:b/>
          <w:bCs/>
          <w:sz w:val="36"/>
          <w:szCs w:val="36"/>
          <w:lang w:eastAsia="es-MX"/>
        </w:rPr>
        <w:t xml:space="preserve">Saltillo, Coahuila </w:t>
      </w:r>
    </w:p>
    <w:p w:rsidR="00300D3A" w:rsidRPr="00300D3A" w:rsidRDefault="00300D3A" w:rsidP="00300D3A">
      <w:pPr>
        <w:spacing w:after="0" w:line="240" w:lineRule="auto"/>
        <w:jc w:val="right"/>
        <w:rPr>
          <w:rFonts w:ascii="Arial Narrow" w:eastAsia="Times New Roman" w:hAnsi="Arial Narrow"/>
          <w:b/>
          <w:bCs/>
          <w:sz w:val="36"/>
          <w:szCs w:val="36"/>
          <w:lang w:eastAsia="es-MX"/>
        </w:rPr>
      </w:pPr>
      <w:r>
        <w:rPr>
          <w:rFonts w:ascii="Arial Narrow" w:eastAsia="Times New Roman" w:hAnsi="Arial Narrow"/>
          <w:b/>
          <w:bCs/>
          <w:sz w:val="36"/>
          <w:szCs w:val="36"/>
          <w:lang w:eastAsia="es-MX"/>
        </w:rPr>
        <w:t>19/04/2021</w:t>
      </w:r>
    </w:p>
    <w:p w:rsidR="00300D3A" w:rsidRDefault="00300D3A" w:rsidP="003A547C">
      <w:pPr>
        <w:spacing w:after="0" w:line="240" w:lineRule="auto"/>
        <w:rPr>
          <w:rFonts w:ascii="Arial Narrow" w:eastAsia="Times New Roman" w:hAnsi="Arial Narrow"/>
          <w:b/>
          <w:bCs/>
          <w:sz w:val="27"/>
          <w:szCs w:val="27"/>
          <w:lang w:eastAsia="es-MX"/>
        </w:rPr>
      </w:pPr>
    </w:p>
    <w:p w:rsidR="00300D3A" w:rsidRDefault="00300D3A" w:rsidP="003A547C">
      <w:pPr>
        <w:spacing w:after="0" w:line="240" w:lineRule="auto"/>
        <w:rPr>
          <w:rFonts w:ascii="Arial Narrow" w:eastAsia="Times New Roman" w:hAnsi="Arial Narrow"/>
          <w:b/>
          <w:bCs/>
          <w:sz w:val="27"/>
          <w:szCs w:val="27"/>
          <w:lang w:eastAsia="es-MX"/>
        </w:rPr>
      </w:pPr>
    </w:p>
    <w:p w:rsidR="00300D3A" w:rsidRDefault="00300D3A" w:rsidP="003A547C">
      <w:pPr>
        <w:spacing w:after="0" w:line="240" w:lineRule="auto"/>
        <w:rPr>
          <w:rFonts w:ascii="Arial Narrow" w:eastAsia="Times New Roman" w:hAnsi="Arial Narrow"/>
          <w:b/>
          <w:bCs/>
          <w:sz w:val="27"/>
          <w:szCs w:val="27"/>
          <w:lang w:eastAsia="es-MX"/>
        </w:rPr>
      </w:pPr>
    </w:p>
    <w:p w:rsidR="00300D3A" w:rsidRDefault="0033302C" w:rsidP="0033302C">
      <w:pPr>
        <w:spacing w:after="0" w:line="240" w:lineRule="auto"/>
        <w:jc w:val="center"/>
        <w:rPr>
          <w:rFonts w:ascii="Arial Narrow" w:eastAsia="Times New Roman" w:hAnsi="Arial Narrow"/>
          <w:b/>
          <w:bCs/>
          <w:sz w:val="27"/>
          <w:szCs w:val="27"/>
          <w:lang w:eastAsia="es-MX"/>
        </w:rPr>
      </w:pPr>
      <w:r>
        <w:rPr>
          <w:rFonts w:ascii="Arial Narrow" w:eastAsia="Times New Roman" w:hAnsi="Arial Narrow"/>
          <w:b/>
          <w:bCs/>
          <w:sz w:val="27"/>
          <w:szCs w:val="27"/>
          <w:lang w:eastAsia="es-MX"/>
        </w:rPr>
        <w:lastRenderedPageBreak/>
        <w:t>Prácticas Sociales del Lenguaje</w:t>
      </w:r>
    </w:p>
    <w:p w:rsidR="00863737" w:rsidRDefault="00863737" w:rsidP="0033302C">
      <w:pPr>
        <w:spacing w:after="0" w:line="240" w:lineRule="auto"/>
        <w:rPr>
          <w:rFonts w:ascii="Arial Narrow" w:eastAsia="Times New Roman" w:hAnsi="Arial Narrow"/>
          <w:b/>
          <w:bCs/>
          <w:sz w:val="27"/>
          <w:szCs w:val="27"/>
          <w:lang w:eastAsia="es-MX"/>
        </w:rPr>
      </w:pPr>
    </w:p>
    <w:p w:rsidR="0033302C" w:rsidRPr="00863737" w:rsidRDefault="00863737" w:rsidP="009D754E">
      <w:pPr>
        <w:spacing w:after="0" w:line="360" w:lineRule="auto"/>
        <w:rPr>
          <w:rFonts w:ascii="Arial Narrow" w:eastAsia="Times New Roman" w:hAnsi="Arial Narrow"/>
          <w:bCs/>
          <w:sz w:val="28"/>
          <w:szCs w:val="28"/>
          <w:lang w:eastAsia="es-MX"/>
        </w:rPr>
      </w:pPr>
      <w:r w:rsidRPr="00863737">
        <w:rPr>
          <w:rFonts w:ascii="Arial Narrow" w:eastAsia="Times New Roman" w:hAnsi="Arial Narrow"/>
          <w:bCs/>
          <w:sz w:val="28"/>
          <w:szCs w:val="28"/>
          <w:lang w:eastAsia="es-MX"/>
        </w:rPr>
        <w:t>En la vida diaria sabemos que todas las personas utilizamos un lenguaje para poder comunicarnos entre sí.</w:t>
      </w:r>
    </w:p>
    <w:p w:rsidR="00300D3A" w:rsidRPr="00863737" w:rsidRDefault="00863737" w:rsidP="009D754E">
      <w:pPr>
        <w:spacing w:after="0" w:line="360" w:lineRule="auto"/>
        <w:rPr>
          <w:rFonts w:ascii="Arial Narrow" w:eastAsia="Times New Roman" w:hAnsi="Arial Narrow"/>
          <w:bCs/>
          <w:sz w:val="28"/>
          <w:szCs w:val="28"/>
          <w:lang w:eastAsia="es-MX"/>
        </w:rPr>
      </w:pPr>
      <w:r w:rsidRPr="00863737">
        <w:rPr>
          <w:rFonts w:ascii="Arial Narrow" w:eastAsia="Times New Roman" w:hAnsi="Arial Narrow"/>
          <w:bCs/>
          <w:sz w:val="28"/>
          <w:szCs w:val="28"/>
          <w:lang w:eastAsia="es-MX"/>
        </w:rPr>
        <w:t>A lo largo de nuestra vida vamos aprendiendo a que no solamente existe una lengua, existen muchas lenguas indígenas que nos rodean y podemos tenerlas más cerca de lo que pensamos….</w:t>
      </w:r>
    </w:p>
    <w:p w:rsidR="00300D3A" w:rsidRPr="00863737" w:rsidRDefault="00863737" w:rsidP="009D754E">
      <w:pPr>
        <w:spacing w:after="0" w:line="360" w:lineRule="auto"/>
        <w:rPr>
          <w:rFonts w:ascii="Arial Narrow" w:eastAsia="Times New Roman" w:hAnsi="Arial Narrow"/>
          <w:bCs/>
          <w:sz w:val="28"/>
          <w:szCs w:val="28"/>
          <w:lang w:eastAsia="es-MX"/>
        </w:rPr>
      </w:pPr>
      <w:r w:rsidRPr="00863737">
        <w:rPr>
          <w:rFonts w:ascii="Arial Narrow" w:eastAsia="Times New Roman" w:hAnsi="Arial Narrow"/>
          <w:bCs/>
          <w:sz w:val="28"/>
          <w:szCs w:val="28"/>
          <w:lang w:eastAsia="es-MX"/>
        </w:rPr>
        <w:t>Utilizamos el lenguaje para poder expresar sentimientos y emociones. También lo utilizamos para narrar cuentos, obras, noticias incluso para comunicar el clima de la ciudad.</w:t>
      </w:r>
    </w:p>
    <w:p w:rsidR="00863737" w:rsidRPr="00863737" w:rsidRDefault="00863737" w:rsidP="009D754E">
      <w:pPr>
        <w:spacing w:after="0" w:line="360" w:lineRule="auto"/>
        <w:rPr>
          <w:rFonts w:ascii="Arial Narrow" w:eastAsia="Times New Roman" w:hAnsi="Arial Narrow"/>
          <w:bCs/>
          <w:sz w:val="28"/>
          <w:szCs w:val="28"/>
          <w:lang w:eastAsia="es-MX"/>
        </w:rPr>
      </w:pPr>
      <w:r w:rsidRPr="00863737">
        <w:rPr>
          <w:rFonts w:ascii="Arial Narrow" w:eastAsia="Times New Roman" w:hAnsi="Arial Narrow"/>
          <w:bCs/>
          <w:sz w:val="28"/>
          <w:szCs w:val="28"/>
          <w:lang w:eastAsia="es-MX"/>
        </w:rPr>
        <w:t>De esta forma podemos empezar a enriquecer la manera que nosotros vamos aprendiendo en la escuela, podemos recuperar la lengua escrita y oral e incrementar el uso y conocimiento del lenguaje para mediar las relaciones sociales.</w:t>
      </w:r>
    </w:p>
    <w:p w:rsidR="00863737" w:rsidRPr="00863737" w:rsidRDefault="00863737" w:rsidP="009D754E">
      <w:pPr>
        <w:spacing w:after="0" w:line="360" w:lineRule="auto"/>
        <w:rPr>
          <w:rFonts w:ascii="Arial Narrow" w:eastAsia="Times New Roman" w:hAnsi="Arial Narrow"/>
          <w:bCs/>
          <w:sz w:val="28"/>
          <w:szCs w:val="28"/>
          <w:lang w:eastAsia="es-MX"/>
        </w:rPr>
      </w:pPr>
    </w:p>
    <w:p w:rsidR="00300D3A" w:rsidRDefault="00863737" w:rsidP="009D754E">
      <w:pPr>
        <w:spacing w:after="0" w:line="360" w:lineRule="auto"/>
        <w:rPr>
          <w:rFonts w:ascii="Arial Narrow" w:hAnsi="Arial Narrow"/>
          <w:sz w:val="28"/>
          <w:szCs w:val="28"/>
        </w:rPr>
      </w:pPr>
      <w:r>
        <w:rPr>
          <w:rFonts w:ascii="Arial Narrow" w:hAnsi="Arial Narrow"/>
          <w:sz w:val="28"/>
          <w:szCs w:val="28"/>
        </w:rPr>
        <w:t>“</w:t>
      </w:r>
      <w:r w:rsidRPr="00863737">
        <w:rPr>
          <w:rFonts w:ascii="Arial Narrow" w:hAnsi="Arial Narrow"/>
          <w:sz w:val="28"/>
          <w:szCs w:val="28"/>
        </w:rPr>
        <w:t>Las prácticas sociales del lenguaje son pautas o modos de interacción que, además de la producción o interpretación de textos orales y escritos, incluyen una serie de actividades vinculadas con éstas.</w:t>
      </w:r>
      <w:r>
        <w:rPr>
          <w:rFonts w:ascii="Arial Narrow" w:hAnsi="Arial Narrow"/>
          <w:sz w:val="28"/>
          <w:szCs w:val="28"/>
        </w:rPr>
        <w:t>”</w:t>
      </w:r>
    </w:p>
    <w:p w:rsidR="00863737" w:rsidRDefault="00863737" w:rsidP="009D754E">
      <w:pPr>
        <w:spacing w:after="0" w:line="360" w:lineRule="auto"/>
        <w:rPr>
          <w:rFonts w:ascii="Arial Narrow" w:eastAsia="Times New Roman" w:hAnsi="Arial Narrow"/>
          <w:b/>
          <w:bCs/>
          <w:sz w:val="28"/>
          <w:szCs w:val="28"/>
          <w:lang w:eastAsia="es-MX"/>
        </w:rPr>
      </w:pPr>
      <w:sdt>
        <w:sdtPr>
          <w:rPr>
            <w:rFonts w:ascii="Arial Narrow" w:eastAsia="Times New Roman" w:hAnsi="Arial Narrow"/>
            <w:b/>
            <w:bCs/>
            <w:sz w:val="28"/>
            <w:szCs w:val="28"/>
            <w:lang w:eastAsia="es-MX"/>
          </w:rPr>
          <w:id w:val="-1748098910"/>
          <w:citation/>
        </w:sdtPr>
        <w:sdtContent>
          <w:r>
            <w:rPr>
              <w:rFonts w:ascii="Arial Narrow" w:eastAsia="Times New Roman" w:hAnsi="Arial Narrow"/>
              <w:b/>
              <w:bCs/>
              <w:sz w:val="28"/>
              <w:szCs w:val="28"/>
              <w:lang w:eastAsia="es-MX"/>
            </w:rPr>
            <w:fldChar w:fldCharType="begin"/>
          </w:r>
          <w:r>
            <w:rPr>
              <w:rFonts w:ascii="Arial Narrow" w:eastAsia="Times New Roman" w:hAnsi="Arial Narrow"/>
              <w:b/>
              <w:bCs/>
              <w:sz w:val="28"/>
              <w:szCs w:val="28"/>
              <w:lang w:eastAsia="es-MX"/>
            </w:rPr>
            <w:instrText xml:space="preserve"> CITATION Sec06 \l 2058 </w:instrText>
          </w:r>
          <w:r>
            <w:rPr>
              <w:rFonts w:ascii="Arial Narrow" w:eastAsia="Times New Roman" w:hAnsi="Arial Narrow"/>
              <w:b/>
              <w:bCs/>
              <w:sz w:val="28"/>
              <w:szCs w:val="28"/>
              <w:lang w:eastAsia="es-MX"/>
            </w:rPr>
            <w:fldChar w:fldCharType="separate"/>
          </w:r>
          <w:r w:rsidRPr="00863737">
            <w:rPr>
              <w:rFonts w:ascii="Arial Narrow" w:eastAsia="Times New Roman" w:hAnsi="Arial Narrow"/>
              <w:noProof/>
              <w:sz w:val="28"/>
              <w:szCs w:val="28"/>
              <w:lang w:eastAsia="es-MX"/>
            </w:rPr>
            <w:t>(Secretaria de Educacion Publica , 2006)</w:t>
          </w:r>
          <w:r>
            <w:rPr>
              <w:rFonts w:ascii="Arial Narrow" w:eastAsia="Times New Roman" w:hAnsi="Arial Narrow"/>
              <w:b/>
              <w:bCs/>
              <w:sz w:val="28"/>
              <w:szCs w:val="28"/>
              <w:lang w:eastAsia="es-MX"/>
            </w:rPr>
            <w:fldChar w:fldCharType="end"/>
          </w:r>
        </w:sdtContent>
      </w:sdt>
    </w:p>
    <w:p w:rsidR="00EB05D8" w:rsidRDefault="00EB05D8" w:rsidP="009D754E">
      <w:pPr>
        <w:spacing w:after="0" w:line="360" w:lineRule="auto"/>
        <w:rPr>
          <w:rFonts w:ascii="Arial Narrow" w:eastAsia="Times New Roman" w:hAnsi="Arial Narrow"/>
          <w:b/>
          <w:bCs/>
          <w:sz w:val="28"/>
          <w:szCs w:val="28"/>
          <w:lang w:eastAsia="es-MX"/>
        </w:rPr>
      </w:pPr>
    </w:p>
    <w:p w:rsidR="00EB05D8" w:rsidRDefault="00EB05D8" w:rsidP="009D754E">
      <w:pPr>
        <w:spacing w:after="0" w:line="360" w:lineRule="auto"/>
        <w:rPr>
          <w:rFonts w:ascii="Arial Narrow" w:hAnsi="Arial Narrow"/>
          <w:sz w:val="28"/>
          <w:szCs w:val="28"/>
        </w:rPr>
      </w:pPr>
      <w:r w:rsidRPr="00EB05D8">
        <w:rPr>
          <w:rFonts w:ascii="Arial Narrow" w:eastAsia="Times New Roman" w:hAnsi="Arial Narrow"/>
          <w:b/>
          <w:bCs/>
          <w:sz w:val="28"/>
          <w:szCs w:val="28"/>
          <w:lang w:eastAsia="es-MX"/>
        </w:rPr>
        <w:t>“</w:t>
      </w:r>
      <w:r w:rsidRPr="00EB05D8">
        <w:rPr>
          <w:rFonts w:ascii="Arial Narrow" w:hAnsi="Arial Narrow"/>
          <w:sz w:val="28"/>
          <w:szCs w:val="28"/>
        </w:rPr>
        <w:t>Se trata de trabajar la relación entre formas lingüísticas y prácticas del lenguaje y analizar las producciones del lenguaje a partir de las situaciones, de los desaf</w:t>
      </w:r>
      <w:r>
        <w:rPr>
          <w:rFonts w:ascii="Arial Narrow" w:hAnsi="Arial Narrow"/>
          <w:sz w:val="28"/>
          <w:szCs w:val="28"/>
        </w:rPr>
        <w:t>íos sociales e identificarlo</w:t>
      </w:r>
      <w:r w:rsidRPr="00EB05D8">
        <w:rPr>
          <w:rFonts w:ascii="Arial Narrow" w:hAnsi="Arial Narrow"/>
          <w:sz w:val="28"/>
          <w:szCs w:val="28"/>
        </w:rPr>
        <w:t>s, de las prácticas normadas de una cultura en las que se basan.</w:t>
      </w:r>
      <w:r w:rsidRPr="00EB05D8">
        <w:rPr>
          <w:rFonts w:ascii="Arial Narrow" w:hAnsi="Arial Narrow"/>
          <w:sz w:val="28"/>
          <w:szCs w:val="28"/>
        </w:rPr>
        <w:t>”</w:t>
      </w:r>
    </w:p>
    <w:p w:rsidR="00EB05D8" w:rsidRPr="00EB05D8" w:rsidRDefault="00F94115" w:rsidP="009D754E">
      <w:pPr>
        <w:spacing w:after="0" w:line="360" w:lineRule="auto"/>
        <w:rPr>
          <w:rFonts w:ascii="Arial Narrow" w:eastAsia="Times New Roman" w:hAnsi="Arial Narrow"/>
          <w:b/>
          <w:bCs/>
          <w:sz w:val="28"/>
          <w:szCs w:val="28"/>
          <w:lang w:eastAsia="es-MX"/>
        </w:rPr>
      </w:pPr>
      <w:sdt>
        <w:sdtPr>
          <w:rPr>
            <w:rFonts w:ascii="Arial Narrow" w:eastAsia="Times New Roman" w:hAnsi="Arial Narrow"/>
            <w:b/>
            <w:bCs/>
            <w:sz w:val="28"/>
            <w:szCs w:val="28"/>
            <w:lang w:eastAsia="es-MX"/>
          </w:rPr>
          <w:id w:val="610636075"/>
          <w:citation/>
        </w:sdtPr>
        <w:sdtContent>
          <w:r>
            <w:rPr>
              <w:rFonts w:ascii="Arial Narrow" w:eastAsia="Times New Roman" w:hAnsi="Arial Narrow"/>
              <w:b/>
              <w:bCs/>
              <w:sz w:val="28"/>
              <w:szCs w:val="28"/>
              <w:lang w:eastAsia="es-MX"/>
            </w:rPr>
            <w:fldChar w:fldCharType="begin"/>
          </w:r>
          <w:r>
            <w:rPr>
              <w:rFonts w:ascii="Arial Narrow" w:eastAsia="Times New Roman" w:hAnsi="Arial Narrow"/>
              <w:b/>
              <w:bCs/>
              <w:sz w:val="28"/>
              <w:szCs w:val="28"/>
              <w:lang w:eastAsia="es-MX"/>
            </w:rPr>
            <w:instrText xml:space="preserve"> CITATION Bau97 \l 2058 </w:instrText>
          </w:r>
          <w:r>
            <w:rPr>
              <w:rFonts w:ascii="Arial Narrow" w:eastAsia="Times New Roman" w:hAnsi="Arial Narrow"/>
              <w:b/>
              <w:bCs/>
              <w:sz w:val="28"/>
              <w:szCs w:val="28"/>
              <w:lang w:eastAsia="es-MX"/>
            </w:rPr>
            <w:fldChar w:fldCharType="separate"/>
          </w:r>
          <w:r w:rsidRPr="00F94115">
            <w:rPr>
              <w:rFonts w:ascii="Arial Narrow" w:eastAsia="Times New Roman" w:hAnsi="Arial Narrow"/>
              <w:noProof/>
              <w:sz w:val="28"/>
              <w:szCs w:val="28"/>
              <w:lang w:eastAsia="es-MX"/>
            </w:rPr>
            <w:t>(Bautier, 1997)</w:t>
          </w:r>
          <w:r>
            <w:rPr>
              <w:rFonts w:ascii="Arial Narrow" w:eastAsia="Times New Roman" w:hAnsi="Arial Narrow"/>
              <w:b/>
              <w:bCs/>
              <w:sz w:val="28"/>
              <w:szCs w:val="28"/>
              <w:lang w:eastAsia="es-MX"/>
            </w:rPr>
            <w:fldChar w:fldCharType="end"/>
          </w:r>
        </w:sdtContent>
      </w:sdt>
    </w:p>
    <w:p w:rsidR="009D754E" w:rsidRDefault="009D754E" w:rsidP="009D754E">
      <w:pPr>
        <w:spacing w:after="0" w:line="360" w:lineRule="auto"/>
        <w:rPr>
          <w:rFonts w:ascii="Arial Narrow" w:eastAsia="Times New Roman" w:hAnsi="Arial Narrow"/>
          <w:b/>
          <w:bCs/>
          <w:sz w:val="28"/>
          <w:szCs w:val="28"/>
          <w:lang w:eastAsia="es-MX"/>
        </w:rPr>
      </w:pPr>
    </w:p>
    <w:p w:rsidR="009D754E" w:rsidRDefault="009D754E" w:rsidP="009D754E">
      <w:pPr>
        <w:spacing w:after="0" w:line="360" w:lineRule="auto"/>
        <w:rPr>
          <w:rFonts w:ascii="Arial Narrow" w:eastAsia="Times New Roman" w:hAnsi="Arial Narrow"/>
          <w:bCs/>
          <w:sz w:val="28"/>
          <w:szCs w:val="28"/>
          <w:lang w:eastAsia="es-MX"/>
        </w:rPr>
      </w:pPr>
      <w:r w:rsidRPr="009D754E">
        <w:rPr>
          <w:rFonts w:ascii="Arial Narrow" w:eastAsia="Times New Roman" w:hAnsi="Arial Narrow"/>
          <w:bCs/>
          <w:sz w:val="28"/>
          <w:szCs w:val="28"/>
          <w:lang w:eastAsia="es-MX"/>
        </w:rPr>
        <w:lastRenderedPageBreak/>
        <w:t xml:space="preserve">En la vida diaria se observa que los jóvenes se expresan de una manera con sus compañeros de clases que a estar frente a una autoridad. Cuando se encuentra alguna autoridad cerca de ellos hablan con respeto y usan palabras adecuadas para no llegar a dar una mala impresión de la persona que habla. </w:t>
      </w:r>
      <w:r>
        <w:rPr>
          <w:rFonts w:ascii="Arial Narrow" w:eastAsia="Times New Roman" w:hAnsi="Arial Narrow"/>
          <w:bCs/>
          <w:sz w:val="28"/>
          <w:szCs w:val="28"/>
          <w:lang w:eastAsia="es-MX"/>
        </w:rPr>
        <w:t>También sabemos que no siempre se tiene un comportamiento igualitario cuando estamos en familia, en una reunión ejecutiva, en una reunión de amigos, etc. Cada una de las personas va tomando un respeto hacia las personas que son importantes para que en todo momento de la plática se tenga una formalidad. Ya cuando las personas saben que están en confianza empiezan a disminuir las formalidades que se tienen con las personas que lo rodean. No llegaras a una reunión ejecutiva hablando a las personas por su nombre o tuteando, ya que nuestros padres y en las escuelas se les enseña a los niños a darle formalidad en el lenguaje en ciertas ocasiones para dar una buena impresión.</w:t>
      </w:r>
      <w:r w:rsidR="00EB05D8">
        <w:rPr>
          <w:rFonts w:ascii="Arial Narrow" w:eastAsia="Times New Roman" w:hAnsi="Arial Narrow"/>
          <w:bCs/>
          <w:sz w:val="28"/>
          <w:szCs w:val="28"/>
          <w:lang w:eastAsia="es-MX"/>
        </w:rPr>
        <w:t xml:space="preserve"> Actualmente la forma de escribir de los jóvenes y adultos a través de la tecnología ha cambiado de una manera muy rápida. Los jóvenes en lugar de decir “que te pasa “redactan “q t psa” “que tienes” “q tienes” “estoy bien” “estoy bn”. A lo largo del tiempo y como van incrementando las tecnologías se van a ir perdiendo las formas de redactar, el saber escribir cartas, sus características, se perderán escritos  como los periódicos, las revistas, etc.</w:t>
      </w:r>
    </w:p>
    <w:p w:rsidR="009D754E" w:rsidRDefault="009D754E" w:rsidP="009D754E">
      <w:pPr>
        <w:spacing w:after="0" w:line="360" w:lineRule="auto"/>
        <w:rPr>
          <w:rFonts w:ascii="Arial Narrow" w:hAnsi="Arial Narrow"/>
          <w:sz w:val="28"/>
        </w:rPr>
      </w:pPr>
      <w:r w:rsidRPr="009D754E">
        <w:rPr>
          <w:rFonts w:ascii="Arial Narrow" w:hAnsi="Arial Narrow"/>
          <w:sz w:val="28"/>
        </w:rPr>
        <w:t>Las páginas electrónicas han transformado los procedimientos de búsqueda de información e interpretación del material gráfico. El sistema de correo electrónico está cambiando la forma de la expresión escrita.</w:t>
      </w:r>
    </w:p>
    <w:p w:rsidR="009D754E" w:rsidRDefault="009D754E" w:rsidP="009D754E">
      <w:pPr>
        <w:spacing w:after="0" w:line="360" w:lineRule="auto"/>
        <w:rPr>
          <w:rFonts w:ascii="Arial Narrow" w:eastAsia="Times New Roman" w:hAnsi="Arial Narrow"/>
          <w:bCs/>
          <w:sz w:val="36"/>
          <w:szCs w:val="28"/>
          <w:lang w:eastAsia="es-MX"/>
        </w:rPr>
      </w:pPr>
      <w:sdt>
        <w:sdtPr>
          <w:rPr>
            <w:rFonts w:ascii="Arial Narrow" w:eastAsia="Times New Roman" w:hAnsi="Arial Narrow"/>
            <w:bCs/>
            <w:sz w:val="36"/>
            <w:szCs w:val="28"/>
            <w:lang w:eastAsia="es-MX"/>
          </w:rPr>
          <w:id w:val="-1992788799"/>
          <w:citation/>
        </w:sdtPr>
        <w:sdtContent>
          <w:r>
            <w:rPr>
              <w:rFonts w:ascii="Arial Narrow" w:eastAsia="Times New Roman" w:hAnsi="Arial Narrow"/>
              <w:bCs/>
              <w:sz w:val="36"/>
              <w:szCs w:val="28"/>
              <w:lang w:eastAsia="es-MX"/>
            </w:rPr>
            <w:fldChar w:fldCharType="begin"/>
          </w:r>
          <w:r>
            <w:rPr>
              <w:rFonts w:ascii="Arial Narrow" w:hAnsi="Arial Narrow"/>
              <w:sz w:val="28"/>
            </w:rPr>
            <w:instrText xml:space="preserve"> CITATION Sec06 \l 2058 </w:instrText>
          </w:r>
          <w:r>
            <w:rPr>
              <w:rFonts w:ascii="Arial Narrow" w:eastAsia="Times New Roman" w:hAnsi="Arial Narrow"/>
              <w:bCs/>
              <w:sz w:val="36"/>
              <w:szCs w:val="28"/>
              <w:lang w:eastAsia="es-MX"/>
            </w:rPr>
            <w:fldChar w:fldCharType="separate"/>
          </w:r>
          <w:r w:rsidRPr="009D754E">
            <w:rPr>
              <w:rFonts w:ascii="Arial Narrow" w:hAnsi="Arial Narrow"/>
              <w:noProof/>
              <w:sz w:val="28"/>
            </w:rPr>
            <w:t>(Secretaria de Educacion Publica , 2006)</w:t>
          </w:r>
          <w:r>
            <w:rPr>
              <w:rFonts w:ascii="Arial Narrow" w:eastAsia="Times New Roman" w:hAnsi="Arial Narrow"/>
              <w:bCs/>
              <w:sz w:val="36"/>
              <w:szCs w:val="28"/>
              <w:lang w:eastAsia="es-MX"/>
            </w:rPr>
            <w:fldChar w:fldCharType="end"/>
          </w:r>
        </w:sdtContent>
      </w:sdt>
    </w:p>
    <w:p w:rsidR="009D754E" w:rsidRDefault="009D754E" w:rsidP="009D754E">
      <w:pPr>
        <w:spacing w:after="0" w:line="360" w:lineRule="auto"/>
        <w:rPr>
          <w:rFonts w:ascii="Arial Narrow" w:eastAsia="Times New Roman" w:hAnsi="Arial Narrow"/>
          <w:bCs/>
          <w:sz w:val="36"/>
          <w:szCs w:val="28"/>
          <w:lang w:eastAsia="es-MX"/>
        </w:rPr>
      </w:pPr>
    </w:p>
    <w:p w:rsidR="00EB05D8" w:rsidRPr="009D754E" w:rsidRDefault="00EB05D8" w:rsidP="009D754E">
      <w:pPr>
        <w:spacing w:after="0" w:line="360" w:lineRule="auto"/>
        <w:rPr>
          <w:rFonts w:ascii="Arial Narrow" w:eastAsia="Times New Roman" w:hAnsi="Arial Narrow"/>
          <w:bCs/>
          <w:sz w:val="36"/>
          <w:szCs w:val="28"/>
          <w:lang w:eastAsia="es-MX"/>
        </w:rPr>
      </w:pPr>
    </w:p>
    <w:p w:rsidR="00F94115" w:rsidRDefault="00F94115" w:rsidP="003A547C">
      <w:pPr>
        <w:spacing w:after="0" w:line="240" w:lineRule="auto"/>
        <w:rPr>
          <w:rFonts w:ascii="Arial Narrow" w:eastAsia="Times New Roman" w:hAnsi="Arial Narrow"/>
          <w:b/>
          <w:bCs/>
          <w:sz w:val="27"/>
          <w:szCs w:val="27"/>
          <w:lang w:eastAsia="es-MX"/>
        </w:rPr>
      </w:pPr>
    </w:p>
    <w:p w:rsidR="00300D3A" w:rsidRPr="00F94115" w:rsidRDefault="00F94115" w:rsidP="00F94115">
      <w:pPr>
        <w:spacing w:after="0" w:line="360" w:lineRule="auto"/>
        <w:rPr>
          <w:rFonts w:ascii="Arial Narrow" w:eastAsia="Times New Roman" w:hAnsi="Arial Narrow"/>
          <w:bCs/>
          <w:sz w:val="28"/>
          <w:szCs w:val="27"/>
          <w:lang w:eastAsia="es-MX"/>
        </w:rPr>
      </w:pPr>
      <w:r w:rsidRPr="00F94115">
        <w:rPr>
          <w:rFonts w:ascii="Arial Narrow" w:eastAsia="Times New Roman" w:hAnsi="Arial Narrow"/>
          <w:bCs/>
          <w:sz w:val="28"/>
          <w:szCs w:val="27"/>
          <w:lang w:eastAsia="es-MX"/>
        </w:rPr>
        <w:lastRenderedPageBreak/>
        <w:t xml:space="preserve">Algunos ejemplos de las prácticas de lenguaje son las siguientes: </w:t>
      </w:r>
    </w:p>
    <w:p w:rsidR="00F94115" w:rsidRPr="00F94115" w:rsidRDefault="00F94115" w:rsidP="00F94115">
      <w:pPr>
        <w:pStyle w:val="Prrafodelista"/>
        <w:numPr>
          <w:ilvl w:val="0"/>
          <w:numId w:val="1"/>
        </w:numPr>
        <w:spacing w:after="0" w:line="360" w:lineRule="auto"/>
        <w:rPr>
          <w:rFonts w:ascii="Arial Narrow" w:eastAsia="Times New Roman" w:hAnsi="Arial Narrow"/>
          <w:bCs/>
          <w:sz w:val="28"/>
          <w:szCs w:val="27"/>
          <w:lang w:eastAsia="es-MX"/>
        </w:rPr>
      </w:pPr>
      <w:r w:rsidRPr="00F94115">
        <w:rPr>
          <w:rFonts w:ascii="Arial Narrow" w:eastAsia="Times New Roman" w:hAnsi="Arial Narrow"/>
          <w:bCs/>
          <w:sz w:val="28"/>
          <w:szCs w:val="27"/>
          <w:lang w:eastAsia="es-MX"/>
        </w:rPr>
        <w:t>Obras de teatro</w:t>
      </w:r>
    </w:p>
    <w:p w:rsidR="00F94115" w:rsidRPr="00F94115" w:rsidRDefault="00F94115" w:rsidP="00F94115">
      <w:pPr>
        <w:pStyle w:val="Prrafodelista"/>
        <w:numPr>
          <w:ilvl w:val="0"/>
          <w:numId w:val="1"/>
        </w:numPr>
        <w:spacing w:after="0" w:line="360" w:lineRule="auto"/>
        <w:rPr>
          <w:rFonts w:ascii="Arial Narrow" w:eastAsia="Times New Roman" w:hAnsi="Arial Narrow"/>
          <w:bCs/>
          <w:sz w:val="28"/>
          <w:szCs w:val="27"/>
          <w:lang w:eastAsia="es-MX"/>
        </w:rPr>
      </w:pPr>
      <w:r w:rsidRPr="00F94115">
        <w:rPr>
          <w:rFonts w:ascii="Arial Narrow" w:eastAsia="Times New Roman" w:hAnsi="Arial Narrow"/>
          <w:bCs/>
          <w:sz w:val="28"/>
          <w:szCs w:val="27"/>
          <w:lang w:eastAsia="es-MX"/>
        </w:rPr>
        <w:t xml:space="preserve">Diario personal </w:t>
      </w:r>
    </w:p>
    <w:p w:rsidR="00F94115" w:rsidRPr="00F94115" w:rsidRDefault="00F94115" w:rsidP="00F94115">
      <w:pPr>
        <w:pStyle w:val="Prrafodelista"/>
        <w:numPr>
          <w:ilvl w:val="0"/>
          <w:numId w:val="1"/>
        </w:numPr>
        <w:spacing w:after="0" w:line="360" w:lineRule="auto"/>
        <w:rPr>
          <w:rFonts w:ascii="Arial Narrow" w:eastAsia="Times New Roman" w:hAnsi="Arial Narrow"/>
          <w:bCs/>
          <w:sz w:val="28"/>
          <w:szCs w:val="27"/>
          <w:lang w:eastAsia="es-MX"/>
        </w:rPr>
      </w:pPr>
      <w:r w:rsidRPr="00F94115">
        <w:rPr>
          <w:rFonts w:ascii="Arial Narrow" w:eastAsia="Times New Roman" w:hAnsi="Arial Narrow"/>
          <w:bCs/>
          <w:sz w:val="28"/>
          <w:szCs w:val="27"/>
          <w:lang w:eastAsia="es-MX"/>
        </w:rPr>
        <w:t>Cartas</w:t>
      </w:r>
    </w:p>
    <w:p w:rsidR="00F94115" w:rsidRPr="00F94115" w:rsidRDefault="00F94115" w:rsidP="00F94115">
      <w:pPr>
        <w:pStyle w:val="Prrafodelista"/>
        <w:numPr>
          <w:ilvl w:val="0"/>
          <w:numId w:val="1"/>
        </w:numPr>
        <w:spacing w:after="0" w:line="360" w:lineRule="auto"/>
        <w:rPr>
          <w:rFonts w:ascii="Arial Narrow" w:eastAsia="Times New Roman" w:hAnsi="Arial Narrow"/>
          <w:bCs/>
          <w:sz w:val="28"/>
          <w:szCs w:val="27"/>
          <w:lang w:eastAsia="es-MX"/>
        </w:rPr>
      </w:pPr>
      <w:r w:rsidRPr="00F94115">
        <w:rPr>
          <w:rFonts w:ascii="Arial Narrow" w:eastAsia="Times New Roman" w:hAnsi="Arial Narrow"/>
          <w:bCs/>
          <w:sz w:val="28"/>
          <w:szCs w:val="27"/>
          <w:lang w:eastAsia="es-MX"/>
        </w:rPr>
        <w:t xml:space="preserve">Reglas de un juego </w:t>
      </w:r>
    </w:p>
    <w:p w:rsidR="00F94115" w:rsidRPr="00F94115" w:rsidRDefault="00F94115" w:rsidP="00F94115">
      <w:pPr>
        <w:pStyle w:val="Prrafodelista"/>
        <w:numPr>
          <w:ilvl w:val="0"/>
          <w:numId w:val="1"/>
        </w:numPr>
        <w:spacing w:after="0" w:line="360" w:lineRule="auto"/>
        <w:rPr>
          <w:rFonts w:ascii="Arial Narrow" w:eastAsia="Times New Roman" w:hAnsi="Arial Narrow"/>
          <w:bCs/>
          <w:sz w:val="28"/>
          <w:szCs w:val="27"/>
          <w:lang w:eastAsia="es-MX"/>
        </w:rPr>
      </w:pPr>
      <w:r w:rsidRPr="00F94115">
        <w:rPr>
          <w:rFonts w:ascii="Arial Narrow" w:eastAsia="Times New Roman" w:hAnsi="Arial Narrow"/>
          <w:bCs/>
          <w:sz w:val="28"/>
          <w:szCs w:val="27"/>
          <w:lang w:eastAsia="es-MX"/>
        </w:rPr>
        <w:t>Conversar con familiares y amigos sobre algún tema de interés</w:t>
      </w:r>
    </w:p>
    <w:p w:rsidR="00300D3A" w:rsidRDefault="00300D3A" w:rsidP="00F94115">
      <w:pPr>
        <w:pStyle w:val="Prrafodelista"/>
        <w:spacing w:after="0" w:line="240" w:lineRule="auto"/>
        <w:rPr>
          <w:rFonts w:ascii="Arial Narrow" w:eastAsia="Times New Roman" w:hAnsi="Arial Narrow"/>
          <w:bCs/>
          <w:sz w:val="28"/>
          <w:szCs w:val="27"/>
          <w:lang w:eastAsia="es-MX"/>
        </w:rPr>
      </w:pPr>
    </w:p>
    <w:p w:rsidR="00F94115" w:rsidRPr="00F94115" w:rsidRDefault="00F94115" w:rsidP="00F94115">
      <w:pPr>
        <w:spacing w:after="0" w:line="360" w:lineRule="auto"/>
        <w:rPr>
          <w:rFonts w:ascii="Arial Narrow" w:eastAsia="Times New Roman" w:hAnsi="Arial Narrow"/>
          <w:bCs/>
          <w:sz w:val="36"/>
          <w:szCs w:val="27"/>
          <w:lang w:eastAsia="es-MX"/>
        </w:rPr>
      </w:pPr>
      <w:r w:rsidRPr="00F94115">
        <w:rPr>
          <w:rFonts w:ascii="Arial Narrow" w:hAnsi="Arial Narrow"/>
          <w:sz w:val="28"/>
        </w:rPr>
        <w:t>Toda práctica de lenguaje involucra saberes sobre la lengua para pensar, para interactuar, para producir ciertos efectos en los otros o incidir sobre las situaciones, para construir conocimiento saberes.</w:t>
      </w:r>
    </w:p>
    <w:p w:rsidR="00F94115" w:rsidRDefault="00F94115" w:rsidP="00F94115">
      <w:pPr>
        <w:pStyle w:val="Prrafodelista"/>
        <w:spacing w:after="0" w:line="240" w:lineRule="auto"/>
        <w:rPr>
          <w:rFonts w:ascii="Arial Narrow" w:eastAsia="Times New Roman" w:hAnsi="Arial Narrow"/>
          <w:b/>
          <w:bCs/>
          <w:sz w:val="27"/>
          <w:szCs w:val="27"/>
          <w:lang w:eastAsia="es-MX"/>
        </w:rPr>
      </w:pPr>
      <w:sdt>
        <w:sdtPr>
          <w:rPr>
            <w:rFonts w:ascii="Arial Narrow" w:eastAsia="Times New Roman" w:hAnsi="Arial Narrow"/>
            <w:b/>
            <w:bCs/>
            <w:sz w:val="27"/>
            <w:szCs w:val="27"/>
            <w:lang w:eastAsia="es-MX"/>
          </w:rPr>
          <w:id w:val="-781726988"/>
          <w:citation/>
        </w:sdtPr>
        <w:sdtContent>
          <w:r>
            <w:rPr>
              <w:rFonts w:ascii="Arial Narrow" w:eastAsia="Times New Roman" w:hAnsi="Arial Narrow"/>
              <w:b/>
              <w:bCs/>
              <w:sz w:val="27"/>
              <w:szCs w:val="27"/>
              <w:lang w:eastAsia="es-MX"/>
            </w:rPr>
            <w:fldChar w:fldCharType="begin"/>
          </w:r>
          <w:r>
            <w:rPr>
              <w:rFonts w:ascii="Arial Narrow" w:eastAsia="Times New Roman" w:hAnsi="Arial Narrow"/>
              <w:b/>
              <w:bCs/>
              <w:sz w:val="27"/>
              <w:szCs w:val="27"/>
              <w:lang w:eastAsia="es-MX"/>
            </w:rPr>
            <w:instrText xml:space="preserve"> CITATION Sec18 \l 2058 </w:instrText>
          </w:r>
          <w:r>
            <w:rPr>
              <w:rFonts w:ascii="Arial Narrow" w:eastAsia="Times New Roman" w:hAnsi="Arial Narrow"/>
              <w:b/>
              <w:bCs/>
              <w:sz w:val="27"/>
              <w:szCs w:val="27"/>
              <w:lang w:eastAsia="es-MX"/>
            </w:rPr>
            <w:fldChar w:fldCharType="separate"/>
          </w:r>
          <w:r w:rsidRPr="00F94115">
            <w:rPr>
              <w:rFonts w:ascii="Arial Narrow" w:eastAsia="Times New Roman" w:hAnsi="Arial Narrow"/>
              <w:noProof/>
              <w:sz w:val="27"/>
              <w:szCs w:val="27"/>
              <w:lang w:eastAsia="es-MX"/>
            </w:rPr>
            <w:t>(Publica, 2018)</w:t>
          </w:r>
          <w:r>
            <w:rPr>
              <w:rFonts w:ascii="Arial Narrow" w:eastAsia="Times New Roman" w:hAnsi="Arial Narrow"/>
              <w:b/>
              <w:bCs/>
              <w:sz w:val="27"/>
              <w:szCs w:val="27"/>
              <w:lang w:eastAsia="es-MX"/>
            </w:rPr>
            <w:fldChar w:fldCharType="end"/>
          </w:r>
        </w:sdtContent>
      </w:sdt>
    </w:p>
    <w:p w:rsidR="007501E0" w:rsidRDefault="007501E0" w:rsidP="007501E0">
      <w:pPr>
        <w:spacing w:after="0" w:line="240" w:lineRule="auto"/>
        <w:rPr>
          <w:rFonts w:ascii="Arial Narrow" w:eastAsia="Times New Roman" w:hAnsi="Arial Narrow"/>
          <w:b/>
          <w:bCs/>
          <w:sz w:val="27"/>
          <w:szCs w:val="27"/>
          <w:lang w:eastAsia="es-MX"/>
        </w:rPr>
      </w:pPr>
    </w:p>
    <w:p w:rsidR="007501E0" w:rsidRPr="007501E0" w:rsidRDefault="007501E0" w:rsidP="007501E0">
      <w:pPr>
        <w:spacing w:after="0" w:line="360" w:lineRule="auto"/>
        <w:rPr>
          <w:rFonts w:ascii="Arial Narrow" w:eastAsia="Times New Roman" w:hAnsi="Arial Narrow"/>
          <w:bCs/>
          <w:sz w:val="28"/>
          <w:szCs w:val="27"/>
          <w:lang w:eastAsia="es-MX"/>
        </w:rPr>
      </w:pPr>
      <w:r>
        <w:rPr>
          <w:rFonts w:ascii="Arial Narrow" w:eastAsia="Times New Roman" w:hAnsi="Arial Narrow"/>
          <w:bCs/>
          <w:sz w:val="28"/>
          <w:szCs w:val="27"/>
          <w:lang w:eastAsia="es-MX"/>
        </w:rPr>
        <w:t xml:space="preserve">Yo como futura docente les enseñare a los alumnos que el lenguaje es de uso diario y que podemos aprender nuevas lenguas, para tener un amplio conocimiento de nuevas palabras para poder comunicarnos con alguien que no habla la misma lengua que nosotros. Se enseñara la diversidad de formas en las que se puede llegar a practicar el lenguaje en la sociedad, no únicamente estando en familia ni en la escuela, ya que también nos ayuda a socializar con las personas y poder tener un comportamiento adecuado para enfrentar cualquier obstáculo que se presente (no hablar la misma lengua, estar con alguna autoridad, etc.) Yo como alguna otra persona tomamos diferentes prácticas del lenguaje en la vida cotidiana. En este momento estoy dando a conocer mi explicación sobre la importancia de las prácticas del lenguaje a través de un escrito. Se puede elaborar también de una manera oral para así poder practicar el hablar frente al </w:t>
      </w:r>
      <w:r w:rsidR="006D54D8">
        <w:rPr>
          <w:rFonts w:ascii="Arial Narrow" w:eastAsia="Times New Roman" w:hAnsi="Arial Narrow"/>
          <w:bCs/>
          <w:sz w:val="28"/>
          <w:szCs w:val="27"/>
          <w:lang w:eastAsia="es-MX"/>
        </w:rPr>
        <w:t>público</w:t>
      </w:r>
      <w:r>
        <w:rPr>
          <w:rFonts w:ascii="Arial Narrow" w:eastAsia="Times New Roman" w:hAnsi="Arial Narrow"/>
          <w:bCs/>
          <w:sz w:val="28"/>
          <w:szCs w:val="27"/>
          <w:lang w:eastAsia="es-MX"/>
        </w:rPr>
        <w:t xml:space="preserve"> y no tener algún miedo de exponer </w:t>
      </w:r>
      <w:r>
        <w:rPr>
          <w:rFonts w:ascii="Arial Narrow" w:eastAsia="Times New Roman" w:hAnsi="Arial Narrow"/>
          <w:bCs/>
          <w:sz w:val="28"/>
          <w:szCs w:val="27"/>
          <w:lang w:eastAsia="es-MX"/>
        </w:rPr>
        <w:lastRenderedPageBreak/>
        <w:t xml:space="preserve">nuestras ideas como principiantes. A lo largo de estos años he aprendido a que no todo es mediante un escrito, algún </w:t>
      </w:r>
      <w:r w:rsidR="006D54D8">
        <w:rPr>
          <w:rFonts w:ascii="Arial Narrow" w:eastAsia="Times New Roman" w:hAnsi="Arial Narrow"/>
          <w:bCs/>
          <w:sz w:val="28"/>
          <w:szCs w:val="27"/>
          <w:lang w:eastAsia="es-MX"/>
        </w:rPr>
        <w:t>día</w:t>
      </w:r>
      <w:r>
        <w:rPr>
          <w:rFonts w:ascii="Arial Narrow" w:eastAsia="Times New Roman" w:hAnsi="Arial Narrow"/>
          <w:bCs/>
          <w:sz w:val="28"/>
          <w:szCs w:val="27"/>
          <w:lang w:eastAsia="es-MX"/>
        </w:rPr>
        <w:t xml:space="preserve"> tendremos que enfrentar lo que a través de una hoja y </w:t>
      </w:r>
      <w:r w:rsidR="006D54D8">
        <w:rPr>
          <w:rFonts w:ascii="Arial Narrow" w:eastAsia="Times New Roman" w:hAnsi="Arial Narrow"/>
          <w:bCs/>
          <w:sz w:val="28"/>
          <w:szCs w:val="27"/>
          <w:lang w:eastAsia="es-MX"/>
        </w:rPr>
        <w:t>unas letras queremos dar a conocer a la gente, mi manera de hacerlo es decir todo lo que se escribió en forma oral, que se observen las expresiones que hago al momento de llegar a explicar algún tema y que vean todos lo que puedes llegar a hacer teniendo en cuenta cuales son las diferentes formas de usar el lenguaje.</w:t>
      </w:r>
    </w:p>
    <w:p w:rsidR="00300D3A" w:rsidRDefault="00300D3A" w:rsidP="003A547C">
      <w:pPr>
        <w:spacing w:after="0" w:line="240" w:lineRule="auto"/>
        <w:rPr>
          <w:rFonts w:ascii="Arial Narrow" w:eastAsia="Times New Roman" w:hAnsi="Arial Narrow"/>
          <w:b/>
          <w:bCs/>
          <w:sz w:val="27"/>
          <w:szCs w:val="27"/>
          <w:lang w:eastAsia="es-MX"/>
        </w:rPr>
      </w:pPr>
    </w:p>
    <w:p w:rsidR="00300D3A" w:rsidRDefault="00300D3A" w:rsidP="003A547C">
      <w:pPr>
        <w:spacing w:after="0" w:line="240" w:lineRule="auto"/>
        <w:rPr>
          <w:rFonts w:ascii="Arial Narrow" w:eastAsia="Times New Roman" w:hAnsi="Arial Narrow"/>
          <w:b/>
          <w:bCs/>
          <w:sz w:val="27"/>
          <w:szCs w:val="27"/>
          <w:lang w:eastAsia="es-MX"/>
        </w:rPr>
      </w:pPr>
    </w:p>
    <w:p w:rsidR="007501E0" w:rsidRDefault="007501E0" w:rsidP="00863737">
      <w:pPr>
        <w:rPr>
          <w:rFonts w:ascii="Arial Narrow" w:eastAsia="Times New Roman" w:hAnsi="Arial Narrow"/>
          <w:b/>
          <w:bCs/>
          <w:sz w:val="27"/>
          <w:szCs w:val="27"/>
          <w:lang w:eastAsia="es-MX"/>
        </w:rPr>
      </w:pPr>
    </w:p>
    <w:p w:rsidR="003A547C" w:rsidRPr="00863737" w:rsidRDefault="003A547C" w:rsidP="00863737">
      <w:pPr>
        <w:rPr>
          <w:rFonts w:ascii="Arial Narrow" w:eastAsia="Times New Roman" w:hAnsi="Arial Narrow"/>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 xml:space="preserve"> para evaluar la presentación de Trabajos escritos</w:t>
      </w:r>
    </w:p>
    <w:p w:rsidR="003A547C" w:rsidRPr="00B85F1E" w:rsidRDefault="003A547C" w:rsidP="003A547C">
      <w:pPr>
        <w:spacing w:after="0" w:line="240" w:lineRule="auto"/>
        <w:jc w:val="center"/>
        <w:rPr>
          <w:rFonts w:ascii="Arial Narrow" w:eastAsia="Times New Roman" w:hAnsi="Arial Narrow"/>
          <w:sz w:val="24"/>
          <w:szCs w:val="24"/>
          <w:lang w:eastAsia="es-MX"/>
        </w:rPr>
      </w:pPr>
    </w:p>
    <w:tbl>
      <w:tblPr>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3A547C" w:rsidRPr="00B85F1E" w:rsidTr="00312D3A">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3A547C" w:rsidRPr="00B85F1E" w:rsidRDefault="003A547C" w:rsidP="00312D3A">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3A547C" w:rsidRPr="00B85F1E" w:rsidRDefault="003A547C" w:rsidP="00312D3A">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3A547C" w:rsidRPr="00B85F1E" w:rsidTr="00312D3A">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3A547C" w:rsidRPr="00B85F1E" w:rsidTr="00312D3A">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3A547C" w:rsidRPr="00B85F1E" w:rsidTr="00312D3A">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3A547C" w:rsidRPr="00B85F1E" w:rsidTr="00312D3A">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3A547C" w:rsidRPr="00B85F1E" w:rsidTr="00312D3A">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3A547C" w:rsidRPr="00B85F1E" w:rsidTr="00312D3A">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ó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3A547C" w:rsidRPr="00B85F1E" w:rsidTr="00312D3A">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3A547C" w:rsidTr="00312D3A">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647EBE" w:rsidRDefault="00647EBE">
      <w:bookmarkStart w:id="0" w:name="_GoBack"/>
      <w:bookmarkEnd w:id="0"/>
    </w:p>
    <w:sectPr w:rsidR="00647EBE" w:rsidSect="003A547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61C9F"/>
    <w:multiLevelType w:val="hybridMultilevel"/>
    <w:tmpl w:val="8B6894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7C"/>
    <w:rsid w:val="00300D3A"/>
    <w:rsid w:val="0033302C"/>
    <w:rsid w:val="003A547C"/>
    <w:rsid w:val="00647EBE"/>
    <w:rsid w:val="006D54D8"/>
    <w:rsid w:val="007501E0"/>
    <w:rsid w:val="00863737"/>
    <w:rsid w:val="009D754E"/>
    <w:rsid w:val="00EB05D8"/>
    <w:rsid w:val="00F941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61145-DD0A-450B-9DEC-97ECC7FE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4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00D3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00D3A"/>
    <w:rPr>
      <w:rFonts w:eastAsiaTheme="minorEastAsia"/>
      <w:lang w:eastAsia="es-MX"/>
    </w:rPr>
  </w:style>
  <w:style w:type="paragraph" w:styleId="Prrafodelista">
    <w:name w:val="List Paragraph"/>
    <w:basedOn w:val="Normal"/>
    <w:uiPriority w:val="34"/>
    <w:qFormat/>
    <w:rsid w:val="00F94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67767">
      <w:bodyDiv w:val="1"/>
      <w:marLeft w:val="0"/>
      <w:marRight w:val="0"/>
      <w:marTop w:val="0"/>
      <w:marBottom w:val="0"/>
      <w:divBdr>
        <w:top w:val="none" w:sz="0" w:space="0" w:color="auto"/>
        <w:left w:val="none" w:sz="0" w:space="0" w:color="auto"/>
        <w:bottom w:val="none" w:sz="0" w:space="0" w:color="auto"/>
        <w:right w:val="none" w:sz="0" w:space="0" w:color="auto"/>
      </w:divBdr>
    </w:div>
    <w:div w:id="706417990">
      <w:bodyDiv w:val="1"/>
      <w:marLeft w:val="0"/>
      <w:marRight w:val="0"/>
      <w:marTop w:val="0"/>
      <w:marBottom w:val="0"/>
      <w:divBdr>
        <w:top w:val="none" w:sz="0" w:space="0" w:color="auto"/>
        <w:left w:val="none" w:sz="0" w:space="0" w:color="auto"/>
        <w:bottom w:val="none" w:sz="0" w:space="0" w:color="auto"/>
        <w:right w:val="none" w:sz="0" w:space="0" w:color="auto"/>
      </w:divBdr>
    </w:div>
    <w:div w:id="887380784">
      <w:bodyDiv w:val="1"/>
      <w:marLeft w:val="0"/>
      <w:marRight w:val="0"/>
      <w:marTop w:val="0"/>
      <w:marBottom w:val="0"/>
      <w:divBdr>
        <w:top w:val="none" w:sz="0" w:space="0" w:color="auto"/>
        <w:left w:val="none" w:sz="0" w:space="0" w:color="auto"/>
        <w:bottom w:val="none" w:sz="0" w:space="0" w:color="auto"/>
        <w:right w:val="none" w:sz="0" w:space="0" w:color="auto"/>
      </w:divBdr>
    </w:div>
    <w:div w:id="10195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Sec06</b:Tag>
    <b:SourceType>InternetSite</b:SourceType>
    <b:Guid>{0E5772E5-0404-40B8-B9C4-3B9575081AF4}</b:Guid>
    <b:Author>
      <b:Author>
        <b:Corporate>Secretaria de Educacion Publica </b:Corporate>
      </b:Author>
    </b:Author>
    <b:Title>http://201.117.133.137/sistema/Data/tareas/enep-00042/_AreasDocumentos/03-2018-0202/4399.pdf</b:Title>
    <b:Year>2006</b:Year>
    <b:RefOrder>1</b:RefOrder>
  </b:Source>
  <b:Source>
    <b:Tag>Bau97</b:Tag>
    <b:SourceType>InternetSite</b:SourceType>
    <b:Guid>{37B3919F-B767-4CED-AA7D-54DFE1BA0C9D}</b:Guid>
    <b:Author>
      <b:Author>
        <b:NameList>
          <b:Person>
            <b:Last>Bautier</b:Last>
          </b:Person>
        </b:NameList>
      </b:Author>
    </b:Author>
    <b:Year>1997</b:Year>
    <b:RefOrder>2</b:RefOrder>
  </b:Source>
  <b:Source>
    <b:Tag>Sec18</b:Tag>
    <b:SourceType>InternetSite</b:SourceType>
    <b:Guid>{D212F6F7-36A8-45AE-BE47-DA475003535A}</b:Guid>
    <b:Author>
      <b:Author>
        <b:NameList>
          <b:Person>
            <b:Last>Publica</b:Last>
            <b:First>Secretaria</b:First>
            <b:Middle>de Educacion</b:Middle>
          </b:Person>
        </b:NameList>
      </b:Author>
    </b:Author>
    <b:InternetSiteTitle>CEVIE</b:InternetSiteTitle>
    <b:Year>2018</b:Year>
    <b:URL>https://www.cevie-dgespe.com/documentos/0923.pdf</b:URL>
    <b:RefOrder>3</b:RefOrder>
  </b:Source>
</b:Sources>
</file>

<file path=customXml/itemProps1.xml><?xml version="1.0" encoding="utf-8"?>
<ds:datastoreItem xmlns:ds="http://schemas.openxmlformats.org/officeDocument/2006/customXml" ds:itemID="{D1234452-B6A7-43E3-A3D5-D799D705B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1439</Words>
  <Characters>7915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valeria zamarripa garza</cp:lastModifiedBy>
  <cp:revision>2</cp:revision>
  <dcterms:created xsi:type="dcterms:W3CDTF">2021-04-20T05:58:00Z</dcterms:created>
  <dcterms:modified xsi:type="dcterms:W3CDTF">2021-04-20T05:58:00Z</dcterms:modified>
</cp:coreProperties>
</file>