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A2" w:rsidRDefault="00E624A2" w:rsidP="003A547C">
      <w:pPr>
        <w:spacing w:after="0" w:line="240" w:lineRule="auto"/>
        <w:rPr>
          <w:rFonts w:ascii="Arial Narrow" w:eastAsia="Times New Roman" w:hAnsi="Arial Narrow"/>
          <w:b/>
          <w:bCs/>
          <w:sz w:val="27"/>
          <w:szCs w:val="27"/>
          <w:lang w:eastAsia="es-MX"/>
        </w:rPr>
      </w:pPr>
      <w:r>
        <w:rPr>
          <w:noProof/>
          <w:lang w:eastAsia="es-MX"/>
        </w:rPr>
        <w:drawing>
          <wp:anchor distT="0" distB="0" distL="114300" distR="114300" simplePos="0" relativeHeight="251659264" behindDoc="0" locked="0" layoutInCell="1" allowOverlap="1" wp14:anchorId="7862358B" wp14:editId="6AACFC85">
            <wp:simplePos x="0" y="0"/>
            <wp:positionH relativeFrom="column">
              <wp:posOffset>1861539</wp:posOffset>
            </wp:positionH>
            <wp:positionV relativeFrom="paragraph">
              <wp:posOffset>-324364</wp:posOffset>
            </wp:positionV>
            <wp:extent cx="1878965" cy="1400175"/>
            <wp:effectExtent l="0" t="0" r="698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965" cy="1400175"/>
                    </a:xfrm>
                    <a:prstGeom prst="rect">
                      <a:avLst/>
                    </a:prstGeom>
                    <a:noFill/>
                  </pic:spPr>
                </pic:pic>
              </a:graphicData>
            </a:graphic>
            <wp14:sizeRelH relativeFrom="page">
              <wp14:pctWidth>0</wp14:pctWidth>
            </wp14:sizeRelH>
            <wp14:sizeRelV relativeFrom="page">
              <wp14:pctHeight>0</wp14:pctHeight>
            </wp14:sizeRelV>
          </wp:anchor>
        </w:drawing>
      </w:r>
    </w:p>
    <w:p w:rsidR="00E624A2" w:rsidRDefault="00E624A2" w:rsidP="00E624A2">
      <w:pPr>
        <w:spacing w:line="360" w:lineRule="auto"/>
        <w:jc w:val="center"/>
        <w:rPr>
          <w:rFonts w:ascii="Arial" w:hAnsi="Arial" w:cs="Arial"/>
          <w:sz w:val="24"/>
          <w:szCs w:val="24"/>
        </w:rPr>
      </w:pPr>
    </w:p>
    <w:p w:rsidR="00756F62" w:rsidRPr="008B2C13" w:rsidRDefault="00756F62" w:rsidP="00E624A2">
      <w:pPr>
        <w:spacing w:line="360" w:lineRule="auto"/>
        <w:jc w:val="center"/>
        <w:rPr>
          <w:rFonts w:ascii="Times New Roman" w:hAnsi="Times New Roman" w:cs="Times New Roman"/>
          <w:sz w:val="24"/>
          <w:szCs w:val="24"/>
        </w:rPr>
      </w:pPr>
    </w:p>
    <w:p w:rsidR="00756F62" w:rsidRPr="008B2C13" w:rsidRDefault="00756F62" w:rsidP="00E624A2">
      <w:pPr>
        <w:spacing w:line="360" w:lineRule="auto"/>
        <w:jc w:val="center"/>
        <w:rPr>
          <w:rFonts w:ascii="Times New Roman" w:hAnsi="Times New Roman" w:cs="Times New Roman"/>
          <w:sz w:val="24"/>
          <w:szCs w:val="24"/>
        </w:rPr>
      </w:pPr>
    </w:p>
    <w:p w:rsidR="00E624A2" w:rsidRPr="008B2C13" w:rsidRDefault="00E624A2" w:rsidP="00E624A2">
      <w:pPr>
        <w:spacing w:line="360" w:lineRule="auto"/>
        <w:jc w:val="center"/>
        <w:rPr>
          <w:rFonts w:ascii="Times New Roman" w:hAnsi="Times New Roman" w:cs="Times New Roman"/>
          <w:sz w:val="28"/>
          <w:szCs w:val="24"/>
        </w:rPr>
      </w:pPr>
      <w:r w:rsidRPr="008B2C13">
        <w:rPr>
          <w:rFonts w:ascii="Times New Roman" w:hAnsi="Times New Roman" w:cs="Times New Roman"/>
          <w:sz w:val="28"/>
          <w:szCs w:val="24"/>
        </w:rPr>
        <w:t>“Escuela Normal de Educación Preescolar”</w:t>
      </w:r>
      <w:r w:rsidRPr="008B2C13">
        <w:rPr>
          <w:rFonts w:ascii="Times New Roman" w:hAnsi="Times New Roman" w:cs="Times New Roman"/>
          <w:sz w:val="28"/>
          <w:szCs w:val="24"/>
        </w:rPr>
        <w:br/>
        <w:t xml:space="preserve">     Licenciatura en Educación Preescolar</w:t>
      </w:r>
    </w:p>
    <w:p w:rsidR="00756F62" w:rsidRPr="008B2C13" w:rsidRDefault="00756F62" w:rsidP="00E624A2">
      <w:pPr>
        <w:spacing w:line="360" w:lineRule="auto"/>
        <w:jc w:val="center"/>
        <w:rPr>
          <w:rFonts w:ascii="Times New Roman" w:hAnsi="Times New Roman" w:cs="Times New Roman"/>
          <w:sz w:val="28"/>
          <w:szCs w:val="24"/>
        </w:rPr>
      </w:pPr>
    </w:p>
    <w:p w:rsidR="00E624A2" w:rsidRPr="008B2C13" w:rsidRDefault="00E624A2" w:rsidP="00E624A2">
      <w:pPr>
        <w:spacing w:line="360" w:lineRule="auto"/>
        <w:jc w:val="center"/>
        <w:rPr>
          <w:rFonts w:ascii="Times New Roman" w:hAnsi="Times New Roman" w:cs="Times New Roman"/>
          <w:sz w:val="28"/>
          <w:szCs w:val="24"/>
        </w:rPr>
      </w:pPr>
      <w:r w:rsidRPr="008B2C13">
        <w:rPr>
          <w:rFonts w:ascii="Times New Roman" w:hAnsi="Times New Roman" w:cs="Times New Roman"/>
          <w:sz w:val="28"/>
          <w:szCs w:val="24"/>
        </w:rPr>
        <w:t>Ciclo escolar 2020-2021</w:t>
      </w:r>
    </w:p>
    <w:p w:rsidR="00E624A2" w:rsidRPr="008B2C13" w:rsidRDefault="00E624A2" w:rsidP="00E624A2">
      <w:pPr>
        <w:spacing w:line="360" w:lineRule="auto"/>
        <w:jc w:val="center"/>
        <w:rPr>
          <w:rFonts w:ascii="Times New Roman" w:hAnsi="Times New Roman" w:cs="Times New Roman"/>
          <w:sz w:val="28"/>
          <w:szCs w:val="24"/>
        </w:rPr>
      </w:pPr>
      <w:r w:rsidRPr="008B2C13">
        <w:rPr>
          <w:rFonts w:ascii="Times New Roman" w:hAnsi="Times New Roman" w:cs="Times New Roman"/>
          <w:sz w:val="28"/>
          <w:szCs w:val="24"/>
        </w:rPr>
        <w:t>Curso: Prácticas sociales del lenguaje</w:t>
      </w:r>
    </w:p>
    <w:p w:rsidR="00E624A2" w:rsidRPr="008B2C13" w:rsidRDefault="00E624A2" w:rsidP="00E624A2">
      <w:pPr>
        <w:spacing w:line="360" w:lineRule="auto"/>
        <w:jc w:val="center"/>
        <w:rPr>
          <w:rFonts w:ascii="Times New Roman" w:hAnsi="Times New Roman" w:cs="Times New Roman"/>
          <w:sz w:val="28"/>
          <w:szCs w:val="24"/>
        </w:rPr>
      </w:pPr>
      <w:r w:rsidRPr="008B2C13">
        <w:rPr>
          <w:rFonts w:ascii="Times New Roman" w:hAnsi="Times New Roman" w:cs="Times New Roman"/>
          <w:sz w:val="28"/>
          <w:szCs w:val="24"/>
        </w:rPr>
        <w:t>Segundo semestre.</w:t>
      </w:r>
    </w:p>
    <w:p w:rsidR="00756F62" w:rsidRPr="008B2C13" w:rsidRDefault="00756F62" w:rsidP="00E624A2">
      <w:pPr>
        <w:spacing w:line="360" w:lineRule="auto"/>
        <w:jc w:val="center"/>
        <w:rPr>
          <w:rFonts w:ascii="Times New Roman" w:hAnsi="Times New Roman" w:cs="Times New Roman"/>
          <w:sz w:val="28"/>
          <w:szCs w:val="24"/>
        </w:rPr>
      </w:pPr>
    </w:p>
    <w:p w:rsidR="00E624A2" w:rsidRDefault="00E624A2" w:rsidP="00E624A2">
      <w:pPr>
        <w:spacing w:line="360" w:lineRule="auto"/>
        <w:jc w:val="center"/>
        <w:rPr>
          <w:rFonts w:ascii="Times New Roman" w:hAnsi="Times New Roman" w:cs="Times New Roman"/>
          <w:sz w:val="28"/>
          <w:szCs w:val="24"/>
        </w:rPr>
      </w:pPr>
      <w:r w:rsidRPr="008B2C13">
        <w:rPr>
          <w:rFonts w:ascii="Times New Roman" w:hAnsi="Times New Roman" w:cs="Times New Roman"/>
          <w:sz w:val="28"/>
          <w:szCs w:val="24"/>
        </w:rPr>
        <w:t>Nombre del titular: Mtra. Yara Alejandra Hernández Figueroa</w:t>
      </w:r>
    </w:p>
    <w:p w:rsidR="002A5D74" w:rsidRPr="008B2C13" w:rsidRDefault="002A5D74" w:rsidP="00E624A2">
      <w:pPr>
        <w:spacing w:line="360" w:lineRule="auto"/>
        <w:jc w:val="center"/>
        <w:rPr>
          <w:rFonts w:ascii="Times New Roman" w:hAnsi="Times New Roman" w:cs="Times New Roman"/>
          <w:sz w:val="28"/>
          <w:szCs w:val="24"/>
        </w:rPr>
      </w:pPr>
      <w:r>
        <w:rPr>
          <w:rFonts w:ascii="Times New Roman" w:hAnsi="Times New Roman" w:cs="Times New Roman"/>
          <w:sz w:val="28"/>
          <w:szCs w:val="24"/>
        </w:rPr>
        <w:t>Gabriela Vargas Aldape</w:t>
      </w:r>
      <w:bookmarkStart w:id="0" w:name="_GoBack"/>
      <w:bookmarkEnd w:id="0"/>
    </w:p>
    <w:p w:rsidR="00E624A2" w:rsidRPr="008B2C13" w:rsidRDefault="00E624A2" w:rsidP="00E624A2">
      <w:pPr>
        <w:spacing w:line="360" w:lineRule="auto"/>
        <w:jc w:val="center"/>
        <w:rPr>
          <w:rFonts w:ascii="Times New Roman" w:hAnsi="Times New Roman" w:cs="Times New Roman"/>
          <w:sz w:val="28"/>
          <w:szCs w:val="24"/>
        </w:rPr>
      </w:pPr>
      <w:r w:rsidRPr="008B2C13">
        <w:rPr>
          <w:rFonts w:ascii="Times New Roman" w:hAnsi="Times New Roman" w:cs="Times New Roman"/>
          <w:sz w:val="28"/>
          <w:szCs w:val="24"/>
        </w:rPr>
        <w:t xml:space="preserve">Evidencia unidad I “Texto </w:t>
      </w:r>
      <w:r w:rsidR="00756F62" w:rsidRPr="008B2C13">
        <w:rPr>
          <w:rFonts w:ascii="Times New Roman" w:hAnsi="Times New Roman" w:cs="Times New Roman"/>
          <w:sz w:val="28"/>
          <w:szCs w:val="24"/>
        </w:rPr>
        <w:t>autorreflexivo</w:t>
      </w:r>
      <w:r w:rsidRPr="008B2C13">
        <w:rPr>
          <w:rFonts w:ascii="Times New Roman" w:hAnsi="Times New Roman" w:cs="Times New Roman"/>
          <w:sz w:val="28"/>
          <w:szCs w:val="24"/>
        </w:rPr>
        <w:t>”</w:t>
      </w:r>
    </w:p>
    <w:p w:rsidR="00756F62" w:rsidRPr="008B2C13" w:rsidRDefault="00756F62" w:rsidP="00E624A2">
      <w:pPr>
        <w:spacing w:line="360" w:lineRule="auto"/>
        <w:jc w:val="center"/>
        <w:rPr>
          <w:rFonts w:ascii="Times New Roman" w:hAnsi="Times New Roman" w:cs="Times New Roman"/>
          <w:sz w:val="28"/>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8"/>
      </w:tblGrid>
      <w:tr w:rsidR="00E624A2" w:rsidRPr="008B2C13" w:rsidTr="00A15242">
        <w:trPr>
          <w:tblCellSpacing w:w="15" w:type="dxa"/>
        </w:trPr>
        <w:tc>
          <w:tcPr>
            <w:tcW w:w="0" w:type="auto"/>
            <w:hideMark/>
          </w:tcPr>
          <w:p w:rsidR="00E624A2" w:rsidRPr="008B2C13" w:rsidRDefault="00E624A2" w:rsidP="00A15242">
            <w:pPr>
              <w:spacing w:after="0" w:line="360" w:lineRule="auto"/>
              <w:ind w:left="60"/>
              <w:jc w:val="center"/>
              <w:rPr>
                <w:rFonts w:ascii="Times New Roman" w:eastAsia="Times New Roman" w:hAnsi="Times New Roman" w:cs="Times New Roman"/>
                <w:color w:val="000000"/>
                <w:sz w:val="28"/>
                <w:szCs w:val="24"/>
                <w:lang w:eastAsia="es-MX"/>
              </w:rPr>
            </w:pPr>
            <w:r w:rsidRPr="008B2C13">
              <w:rPr>
                <w:rFonts w:ascii="Times New Roman" w:eastAsia="Times New Roman" w:hAnsi="Times New Roman" w:cs="Times New Roman"/>
                <w:color w:val="000000"/>
                <w:sz w:val="28"/>
                <w:szCs w:val="24"/>
                <w:lang w:eastAsia="es-MX"/>
              </w:rPr>
              <w:t>UNIDAD I INVESTIGACIÓN DE LAS IMPLICACIONES QUE TIENE EL LENGUAJE COMO FUNCIÓN SOCIAL.</w:t>
            </w:r>
          </w:p>
        </w:tc>
      </w:tr>
      <w:tr w:rsidR="00E624A2" w:rsidRPr="008B2C13" w:rsidTr="00A15242">
        <w:trPr>
          <w:tblCellSpacing w:w="15" w:type="dxa"/>
        </w:trPr>
        <w:tc>
          <w:tcPr>
            <w:tcW w:w="0" w:type="auto"/>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E624A2" w:rsidRPr="008B2C13" w:rsidTr="00A15242">
              <w:trPr>
                <w:tblCellSpacing w:w="15" w:type="dxa"/>
              </w:trPr>
              <w:tc>
                <w:tcPr>
                  <w:tcW w:w="0" w:type="auto"/>
                  <w:hideMark/>
                </w:tcPr>
                <w:p w:rsidR="00E624A2" w:rsidRPr="008B2C13" w:rsidRDefault="00E624A2" w:rsidP="00A15242">
                  <w:pPr>
                    <w:spacing w:after="0" w:line="240" w:lineRule="auto"/>
                    <w:ind w:left="60"/>
                    <w:jc w:val="both"/>
                    <w:rPr>
                      <w:rFonts w:ascii="Times New Roman" w:eastAsia="Times New Roman" w:hAnsi="Times New Roman" w:cs="Times New Roman"/>
                      <w:color w:val="000000"/>
                      <w:sz w:val="28"/>
                      <w:szCs w:val="24"/>
                      <w:lang w:eastAsia="es-MX"/>
                    </w:rPr>
                  </w:pPr>
                  <w:r w:rsidRPr="008B2C13">
                    <w:rPr>
                      <w:rFonts w:ascii="Times New Roman" w:eastAsia="Times New Roman" w:hAnsi="Times New Roman" w:cs="Times New Roman"/>
                      <w:noProof/>
                      <w:color w:val="000000"/>
                      <w:sz w:val="28"/>
                      <w:szCs w:val="24"/>
                      <w:lang w:eastAsia="es-MX"/>
                    </w:rPr>
                    <w:drawing>
                      <wp:inline distT="0" distB="0" distL="0" distR="0" wp14:anchorId="0508BB68" wp14:editId="3B0A2E98">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E624A2" w:rsidRPr="008B2C13" w:rsidRDefault="00E624A2" w:rsidP="00A15242">
                  <w:pPr>
                    <w:spacing w:after="0" w:line="240" w:lineRule="auto"/>
                    <w:ind w:left="60"/>
                    <w:jc w:val="center"/>
                    <w:rPr>
                      <w:rFonts w:ascii="Times New Roman" w:eastAsia="Times New Roman" w:hAnsi="Times New Roman" w:cs="Times New Roman"/>
                      <w:color w:val="000000"/>
                      <w:sz w:val="28"/>
                      <w:szCs w:val="24"/>
                      <w:lang w:eastAsia="es-MX"/>
                    </w:rPr>
                  </w:pPr>
                  <w:r w:rsidRPr="008B2C13">
                    <w:rPr>
                      <w:rFonts w:ascii="Times New Roman" w:eastAsia="Times New Roman" w:hAnsi="Times New Roman" w:cs="Times New Roman"/>
                      <w:color w:val="000000"/>
                      <w:sz w:val="28"/>
                      <w:szCs w:val="24"/>
                      <w:lang w:eastAsia="es-MX"/>
                    </w:rPr>
                    <w:t>Detecta los procesos de aprendizaje de sus alumnos para favorecer su desarrollo cognitivo y socioemocional.</w:t>
                  </w:r>
                </w:p>
              </w:tc>
            </w:tr>
          </w:tbl>
          <w:p w:rsidR="00E624A2" w:rsidRPr="008B2C13" w:rsidRDefault="00E624A2" w:rsidP="00A15242">
            <w:pPr>
              <w:spacing w:after="0" w:line="360" w:lineRule="auto"/>
              <w:ind w:left="60"/>
              <w:rPr>
                <w:rFonts w:ascii="Times New Roman" w:eastAsia="Times New Roman" w:hAnsi="Times New Roman" w:cs="Times New Roman"/>
                <w:color w:val="000000"/>
                <w:sz w:val="28"/>
                <w:szCs w:val="24"/>
                <w:lang w:eastAsia="es-MX"/>
              </w:rPr>
            </w:pPr>
          </w:p>
        </w:tc>
      </w:tr>
      <w:tr w:rsidR="00E624A2" w:rsidRPr="008B2C13" w:rsidTr="00A15242">
        <w:trPr>
          <w:tblCellSpacing w:w="15" w:type="dxa"/>
        </w:trPr>
        <w:tc>
          <w:tcPr>
            <w:tcW w:w="0" w:type="auto"/>
            <w:hideMark/>
          </w:tcPr>
          <w:p w:rsidR="00E624A2" w:rsidRPr="008B2C13" w:rsidRDefault="00E624A2" w:rsidP="00A15242">
            <w:pPr>
              <w:spacing w:after="0" w:line="360" w:lineRule="auto"/>
              <w:ind w:left="60"/>
              <w:rPr>
                <w:rFonts w:ascii="Times New Roman" w:eastAsia="Times New Roman" w:hAnsi="Times New Roman" w:cs="Times New Roman"/>
                <w:color w:val="000000"/>
                <w:sz w:val="28"/>
                <w:szCs w:val="24"/>
                <w:lang w:eastAsia="es-MX"/>
              </w:rPr>
            </w:pPr>
          </w:p>
        </w:tc>
      </w:tr>
    </w:tbl>
    <w:p w:rsidR="00E624A2" w:rsidRPr="008B2C13" w:rsidRDefault="00E624A2" w:rsidP="00E624A2">
      <w:pPr>
        <w:spacing w:after="0" w:line="360" w:lineRule="auto"/>
        <w:rPr>
          <w:rFonts w:ascii="Times New Roman" w:eastAsia="Times New Roman" w:hAnsi="Times New Roman" w:cs="Times New Roman"/>
          <w:vanish/>
          <w:sz w:val="28"/>
          <w:szCs w:val="24"/>
          <w:lang w:eastAsia="es-MX"/>
        </w:rPr>
      </w:pPr>
    </w:p>
    <w:p w:rsidR="00E624A2" w:rsidRPr="008B2C13" w:rsidRDefault="00E624A2" w:rsidP="00756F62">
      <w:pPr>
        <w:tabs>
          <w:tab w:val="left" w:pos="720"/>
        </w:tabs>
        <w:spacing w:line="360" w:lineRule="auto"/>
        <w:jc w:val="center"/>
        <w:rPr>
          <w:rFonts w:ascii="Times New Roman" w:hAnsi="Times New Roman" w:cs="Times New Roman"/>
          <w:sz w:val="28"/>
          <w:szCs w:val="24"/>
        </w:rPr>
      </w:pPr>
      <w:r w:rsidRPr="008B2C13">
        <w:rPr>
          <w:rFonts w:ascii="Times New Roman" w:hAnsi="Times New Roman" w:cs="Times New Roman"/>
          <w:sz w:val="28"/>
          <w:szCs w:val="24"/>
        </w:rPr>
        <w:t>Sección: “A”.</w:t>
      </w:r>
    </w:p>
    <w:p w:rsidR="00756F62" w:rsidRPr="008B2C13" w:rsidRDefault="00756F62" w:rsidP="00756F62">
      <w:pPr>
        <w:tabs>
          <w:tab w:val="left" w:pos="720"/>
        </w:tabs>
        <w:spacing w:line="360" w:lineRule="auto"/>
        <w:jc w:val="center"/>
        <w:rPr>
          <w:rFonts w:ascii="Times New Roman" w:hAnsi="Times New Roman" w:cs="Times New Roman"/>
          <w:sz w:val="28"/>
          <w:szCs w:val="24"/>
        </w:rPr>
      </w:pPr>
    </w:p>
    <w:p w:rsidR="00E624A2" w:rsidRPr="008B2C13" w:rsidRDefault="00E624A2" w:rsidP="00E624A2">
      <w:pPr>
        <w:spacing w:line="360" w:lineRule="auto"/>
        <w:jc w:val="center"/>
        <w:rPr>
          <w:rFonts w:ascii="Times New Roman" w:hAnsi="Times New Roman" w:cs="Times New Roman"/>
          <w:sz w:val="28"/>
        </w:rPr>
      </w:pPr>
      <w:r w:rsidRPr="008B2C13">
        <w:rPr>
          <w:rFonts w:ascii="Times New Roman" w:hAnsi="Times New Roman" w:cs="Times New Roman"/>
          <w:sz w:val="28"/>
        </w:rPr>
        <w:t xml:space="preserve">Saltillo, Coahuila         </w:t>
      </w:r>
      <w:r w:rsidR="00A15242">
        <w:rPr>
          <w:rFonts w:ascii="Times New Roman" w:hAnsi="Times New Roman" w:cs="Times New Roman"/>
          <w:sz w:val="28"/>
        </w:rPr>
        <w:t>18 de abril</w:t>
      </w:r>
      <w:r w:rsidRPr="008B2C13">
        <w:rPr>
          <w:rFonts w:ascii="Times New Roman" w:hAnsi="Times New Roman" w:cs="Times New Roman"/>
          <w:sz w:val="28"/>
        </w:rPr>
        <w:t xml:space="preserve"> 2021</w:t>
      </w:r>
    </w:p>
    <w:p w:rsidR="00E624A2" w:rsidRPr="008B2C13" w:rsidRDefault="00E624A2" w:rsidP="003A547C">
      <w:pPr>
        <w:spacing w:after="0" w:line="240" w:lineRule="auto"/>
        <w:rPr>
          <w:rFonts w:ascii="Times New Roman" w:eastAsia="Times New Roman" w:hAnsi="Times New Roman" w:cs="Times New Roman"/>
          <w:b/>
          <w:bCs/>
          <w:sz w:val="27"/>
          <w:szCs w:val="27"/>
          <w:lang w:eastAsia="es-MX"/>
        </w:rPr>
      </w:pPr>
    </w:p>
    <w:p w:rsidR="00E624A2" w:rsidRPr="008B2C13" w:rsidRDefault="00E624A2" w:rsidP="003A547C">
      <w:pPr>
        <w:spacing w:after="0" w:line="240" w:lineRule="auto"/>
        <w:rPr>
          <w:rFonts w:ascii="Times New Roman" w:eastAsia="Times New Roman" w:hAnsi="Times New Roman" w:cs="Times New Roman"/>
          <w:b/>
          <w:bCs/>
          <w:sz w:val="27"/>
          <w:szCs w:val="27"/>
          <w:lang w:eastAsia="es-MX"/>
        </w:rPr>
      </w:pPr>
    </w:p>
    <w:p w:rsidR="00E25F57" w:rsidRPr="00E25F57" w:rsidRDefault="00E25F57" w:rsidP="005F74E0">
      <w:pPr>
        <w:spacing w:after="0" w:line="240" w:lineRule="auto"/>
        <w:rPr>
          <w:rFonts w:ascii="Times New Roman" w:eastAsia="Times New Roman" w:hAnsi="Times New Roman" w:cs="Times New Roman"/>
          <w:b/>
          <w:bCs/>
          <w:sz w:val="28"/>
          <w:szCs w:val="24"/>
          <w:lang w:eastAsia="es-MX"/>
        </w:rPr>
      </w:pPr>
      <w:r w:rsidRPr="00E25F57">
        <w:rPr>
          <w:rFonts w:ascii="Times New Roman" w:eastAsia="Times New Roman" w:hAnsi="Times New Roman" w:cs="Times New Roman"/>
          <w:b/>
          <w:bCs/>
          <w:sz w:val="28"/>
          <w:szCs w:val="24"/>
          <w:lang w:eastAsia="es-MX"/>
        </w:rPr>
        <w:t>Introducción</w:t>
      </w:r>
    </w:p>
    <w:p w:rsidR="00E25F57" w:rsidRPr="00E25F57" w:rsidRDefault="00E25F57" w:rsidP="005F74E0">
      <w:pPr>
        <w:spacing w:after="0" w:line="240" w:lineRule="auto"/>
        <w:rPr>
          <w:rFonts w:ascii="Times New Roman" w:eastAsia="Times New Roman" w:hAnsi="Times New Roman" w:cs="Times New Roman"/>
          <w:bCs/>
          <w:sz w:val="28"/>
          <w:szCs w:val="24"/>
          <w:lang w:eastAsia="es-MX"/>
        </w:rPr>
      </w:pPr>
      <w:r w:rsidRPr="00E25F57">
        <w:rPr>
          <w:rFonts w:ascii="Times New Roman" w:eastAsia="Times New Roman" w:hAnsi="Times New Roman" w:cs="Times New Roman"/>
          <w:bCs/>
          <w:sz w:val="28"/>
          <w:szCs w:val="24"/>
          <w:lang w:eastAsia="es-MX"/>
        </w:rPr>
        <w:t>Durante esta primera unidad en la materia de prácticas sociales del lenguaje nos adentramos a investigar, leer y analizar textos en cuanto a este tema, los cuales nos sirvieron de apoyo para lograr identificar la importancia de ellas, realizamos cuadros comparativos, ejemplificaciones en cuanto a nuestra vida diaria y clasificándolas de acuerdo a su implementación, entre otras cosas, en este texto plasmaré los conceptos e ideas aprendidos para una reflexión de ellos.</w:t>
      </w:r>
    </w:p>
    <w:p w:rsidR="00E25F57" w:rsidRPr="00E25F57" w:rsidRDefault="00E25F57" w:rsidP="005F74E0">
      <w:pPr>
        <w:spacing w:after="0" w:line="240" w:lineRule="auto"/>
        <w:rPr>
          <w:rFonts w:ascii="Times New Roman" w:eastAsia="Times New Roman" w:hAnsi="Times New Roman" w:cs="Times New Roman"/>
          <w:b/>
          <w:bCs/>
          <w:sz w:val="28"/>
          <w:szCs w:val="24"/>
          <w:lang w:eastAsia="es-MX"/>
        </w:rPr>
      </w:pPr>
    </w:p>
    <w:p w:rsidR="00E25F57" w:rsidRPr="00E25F57" w:rsidRDefault="00E25F57" w:rsidP="005F74E0">
      <w:pPr>
        <w:spacing w:after="0" w:line="240" w:lineRule="auto"/>
        <w:rPr>
          <w:rFonts w:ascii="Times New Roman" w:eastAsia="Times New Roman" w:hAnsi="Times New Roman" w:cs="Times New Roman"/>
          <w:b/>
          <w:bCs/>
          <w:sz w:val="28"/>
          <w:szCs w:val="24"/>
          <w:lang w:eastAsia="es-MX"/>
        </w:rPr>
      </w:pPr>
      <w:r w:rsidRPr="00E25F57">
        <w:rPr>
          <w:rFonts w:ascii="Times New Roman" w:eastAsia="Times New Roman" w:hAnsi="Times New Roman" w:cs="Times New Roman"/>
          <w:b/>
          <w:bCs/>
          <w:sz w:val="28"/>
          <w:szCs w:val="24"/>
          <w:lang w:eastAsia="es-MX"/>
        </w:rPr>
        <w:t>Desarrollo</w:t>
      </w:r>
    </w:p>
    <w:p w:rsidR="005F74E0" w:rsidRDefault="005217C7" w:rsidP="005F74E0">
      <w:pPr>
        <w:spacing w:after="0" w:line="240" w:lineRule="auto"/>
        <w:rPr>
          <w:rFonts w:ascii="Times New Roman" w:eastAsia="Times New Roman" w:hAnsi="Times New Roman" w:cs="Times New Roman"/>
          <w:bCs/>
          <w:sz w:val="28"/>
          <w:szCs w:val="24"/>
          <w:lang w:eastAsia="es-MX"/>
        </w:rPr>
      </w:pPr>
      <w:r w:rsidRPr="00E25F57">
        <w:rPr>
          <w:rFonts w:ascii="Times New Roman" w:eastAsia="Times New Roman" w:hAnsi="Times New Roman" w:cs="Times New Roman"/>
          <w:bCs/>
          <w:sz w:val="28"/>
          <w:szCs w:val="24"/>
          <w:lang w:eastAsia="es-MX"/>
        </w:rPr>
        <w:t xml:space="preserve">Para </w:t>
      </w:r>
      <w:r w:rsidR="008B2C13" w:rsidRPr="00E25F57">
        <w:rPr>
          <w:rFonts w:ascii="Times New Roman" w:eastAsia="Times New Roman" w:hAnsi="Times New Roman" w:cs="Times New Roman"/>
          <w:bCs/>
          <w:sz w:val="28"/>
          <w:szCs w:val="24"/>
          <w:lang w:eastAsia="es-MX"/>
        </w:rPr>
        <w:t>comenzar</w:t>
      </w:r>
      <w:r w:rsidRPr="00E25F57">
        <w:rPr>
          <w:rFonts w:ascii="Times New Roman" w:eastAsia="Times New Roman" w:hAnsi="Times New Roman" w:cs="Times New Roman"/>
          <w:bCs/>
          <w:sz w:val="28"/>
          <w:szCs w:val="24"/>
          <w:lang w:eastAsia="es-MX"/>
        </w:rPr>
        <w:t>, es preciso analizar las características principales</w:t>
      </w:r>
      <w:r w:rsidR="00E25F57" w:rsidRPr="00E25F57">
        <w:rPr>
          <w:rFonts w:ascii="Times New Roman" w:eastAsia="Times New Roman" w:hAnsi="Times New Roman" w:cs="Times New Roman"/>
          <w:bCs/>
          <w:sz w:val="28"/>
          <w:szCs w:val="24"/>
          <w:lang w:eastAsia="es-MX"/>
        </w:rPr>
        <w:t xml:space="preserve"> características</w:t>
      </w:r>
      <w:r w:rsidRPr="00E25F57">
        <w:rPr>
          <w:rFonts w:ascii="Times New Roman" w:eastAsia="Times New Roman" w:hAnsi="Times New Roman" w:cs="Times New Roman"/>
          <w:bCs/>
          <w:sz w:val="28"/>
          <w:szCs w:val="24"/>
          <w:lang w:eastAsia="es-MX"/>
        </w:rPr>
        <w:t xml:space="preserve"> de las prácticas sociales del lenguaje, las cuales fueron abordadas y estudiadas durante esta primera unidad</w:t>
      </w:r>
      <w:r w:rsidR="00AA6E25" w:rsidRPr="00E25F57">
        <w:rPr>
          <w:rFonts w:ascii="Times New Roman" w:eastAsia="Times New Roman" w:hAnsi="Times New Roman" w:cs="Times New Roman"/>
          <w:bCs/>
          <w:sz w:val="28"/>
          <w:szCs w:val="24"/>
          <w:lang w:eastAsia="es-MX"/>
        </w:rPr>
        <w:t xml:space="preserve"> en </w:t>
      </w:r>
      <w:r w:rsidR="007978A2" w:rsidRPr="00E25F57">
        <w:rPr>
          <w:rFonts w:ascii="Times New Roman" w:eastAsia="Times New Roman" w:hAnsi="Times New Roman" w:cs="Times New Roman"/>
          <w:bCs/>
          <w:sz w:val="28"/>
          <w:szCs w:val="24"/>
          <w:lang w:eastAsia="es-MX"/>
        </w:rPr>
        <w:t>distintas fuentes bibliográficas.</w:t>
      </w:r>
    </w:p>
    <w:p w:rsidR="00E25F57" w:rsidRPr="00E25F57" w:rsidRDefault="00E25F57" w:rsidP="00E25F57">
      <w:pPr>
        <w:spacing w:after="0" w:line="240" w:lineRule="auto"/>
        <w:rPr>
          <w:rFonts w:ascii="Times New Roman" w:eastAsia="Times New Roman" w:hAnsi="Times New Roman" w:cs="Times New Roman"/>
          <w:bCs/>
          <w:sz w:val="24"/>
          <w:szCs w:val="24"/>
          <w:lang w:eastAsia="es-MX"/>
        </w:rPr>
      </w:pPr>
      <w:r w:rsidRPr="00E25F57">
        <w:rPr>
          <w:rFonts w:ascii="Times New Roman" w:eastAsia="Times New Roman" w:hAnsi="Times New Roman" w:cs="Times New Roman"/>
          <w:bCs/>
          <w:sz w:val="24"/>
          <w:szCs w:val="24"/>
          <w:lang w:eastAsia="es-MX"/>
        </w:rPr>
        <w:t>“Las prácticas sociales del lenguaje son pautas o modos de interacción que, además de la producción o interpretación de textos ora</w:t>
      </w:r>
      <w:r w:rsidRPr="00E25F57">
        <w:rPr>
          <w:rFonts w:ascii="Times New Roman" w:eastAsia="Times New Roman" w:hAnsi="Times New Roman" w:cs="Times New Roman"/>
          <w:bCs/>
          <w:sz w:val="24"/>
          <w:szCs w:val="24"/>
          <w:lang w:eastAsia="es-MX"/>
        </w:rPr>
        <w:t>les y escritos, incluyen una serie de actividades vinculadas con éstas.”</w:t>
      </w:r>
    </w:p>
    <w:sdt>
      <w:sdtPr>
        <w:id w:val="111145805"/>
        <w:bibliography/>
      </w:sdtPr>
      <w:sdtContent>
        <w:sdt>
          <w:sdtPr>
            <w:rPr>
              <w:lang w:val="es-ES"/>
            </w:rPr>
            <w:id w:val="-1689981158"/>
            <w:docPartObj>
              <w:docPartGallery w:val="Bibliographies"/>
              <w:docPartUnique/>
            </w:docPartObj>
          </w:sdtPr>
          <w:sdtEndPr>
            <w:rPr>
              <w:lang w:val="es-MX"/>
            </w:rPr>
          </w:sdtEndPr>
          <w:sdtContent>
            <w:p w:rsidR="00E25F57" w:rsidRDefault="00E25F57" w:rsidP="00E25F57">
              <w:pPr>
                <w:pStyle w:val="Ttulo1"/>
              </w:pPr>
              <w:r w:rsidRPr="00E25F57">
                <w:t>Zamudio, C. y Díaz, C. (2015) “Prácticas sociales del lenguaje</w:t>
              </w:r>
              <w:r>
                <w:t>”</w:t>
              </w:r>
            </w:p>
          </w:sdtContent>
        </w:sdt>
      </w:sdtContent>
    </w:sdt>
    <w:p w:rsidR="00E25F57" w:rsidRPr="00E25F57" w:rsidRDefault="00E25F57" w:rsidP="005F74E0">
      <w:pPr>
        <w:spacing w:after="0" w:line="240" w:lineRule="auto"/>
        <w:rPr>
          <w:rFonts w:ascii="Times New Roman" w:eastAsia="Times New Roman" w:hAnsi="Times New Roman" w:cs="Times New Roman"/>
          <w:bCs/>
          <w:sz w:val="28"/>
          <w:szCs w:val="24"/>
          <w:lang w:eastAsia="es-MX"/>
        </w:rPr>
      </w:pPr>
    </w:p>
    <w:p w:rsidR="005F74E0" w:rsidRDefault="00E25F57" w:rsidP="005F74E0">
      <w:pPr>
        <w:spacing w:after="0" w:line="240" w:lineRule="auto"/>
        <w:rPr>
          <w:rFonts w:ascii="Times New Roman" w:eastAsia="Times New Roman" w:hAnsi="Times New Roman" w:cs="Times New Roman"/>
          <w:bCs/>
          <w:sz w:val="28"/>
          <w:szCs w:val="24"/>
          <w:lang w:eastAsia="es-MX"/>
        </w:rPr>
      </w:pPr>
      <w:r w:rsidRPr="00E25F57">
        <w:rPr>
          <w:rFonts w:ascii="Times New Roman" w:eastAsia="Times New Roman" w:hAnsi="Times New Roman" w:cs="Times New Roman"/>
          <w:bCs/>
          <w:sz w:val="28"/>
          <w:szCs w:val="24"/>
          <w:lang w:eastAsia="es-MX"/>
        </w:rPr>
        <w:t xml:space="preserve">Según el conocimiento que adquirí, para mí, las psl son formas de interactuar con el entorno orientadas a la comunicación oral, escrita o mixta dependiendo </w:t>
      </w:r>
      <w:r>
        <w:rPr>
          <w:rFonts w:ascii="Times New Roman" w:eastAsia="Times New Roman" w:hAnsi="Times New Roman" w:cs="Times New Roman"/>
          <w:bCs/>
          <w:sz w:val="28"/>
          <w:szCs w:val="24"/>
          <w:lang w:eastAsia="es-MX"/>
        </w:rPr>
        <w:t>de la situación que se presente como lo dice el libro de SEP...,</w:t>
      </w:r>
    </w:p>
    <w:p w:rsidR="00E25F57" w:rsidRDefault="00E25F57" w:rsidP="005F74E0">
      <w:pPr>
        <w:spacing w:after="0" w:line="240" w:lineRule="auto"/>
        <w:rPr>
          <w:rFonts w:ascii="Times New Roman" w:eastAsia="Times New Roman" w:hAnsi="Times New Roman" w:cs="Times New Roman"/>
          <w:bCs/>
          <w:sz w:val="28"/>
          <w:szCs w:val="24"/>
          <w:lang w:eastAsia="es-MX"/>
        </w:rPr>
      </w:pPr>
    </w:p>
    <w:p w:rsidR="00E25F57" w:rsidRDefault="00E25F57" w:rsidP="005F74E0">
      <w:pPr>
        <w:spacing w:after="0" w:line="240" w:lineRule="auto"/>
        <w:rPr>
          <w:rFonts w:ascii="Times New Roman" w:eastAsia="Times New Roman" w:hAnsi="Times New Roman" w:cs="Times New Roman"/>
          <w:bCs/>
          <w:sz w:val="28"/>
          <w:szCs w:val="24"/>
          <w:lang w:eastAsia="es-MX"/>
        </w:rPr>
      </w:pPr>
      <w:r>
        <w:rPr>
          <w:rFonts w:ascii="Times New Roman" w:hAnsi="Times New Roman" w:cs="Times New Roman"/>
          <w:sz w:val="24"/>
        </w:rPr>
        <w:t>“</w:t>
      </w:r>
      <w:r w:rsidRPr="00E25F57">
        <w:rPr>
          <w:rFonts w:ascii="Times New Roman" w:hAnsi="Times New Roman" w:cs="Times New Roman"/>
          <w:sz w:val="24"/>
        </w:rPr>
        <w:t>También ha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w:t>
      </w:r>
      <w:r>
        <w:rPr>
          <w:rFonts w:ascii="Times New Roman" w:hAnsi="Times New Roman" w:cs="Times New Roman"/>
          <w:sz w:val="24"/>
        </w:rPr>
        <w:t>”</w:t>
      </w:r>
    </w:p>
    <w:sdt>
      <w:sdtPr>
        <w:id w:val="-581377115"/>
        <w:bibliography/>
      </w:sdtPr>
      <w:sdtContent>
        <w:sdt>
          <w:sdtPr>
            <w:rPr>
              <w:lang w:val="es-ES"/>
            </w:rPr>
            <w:id w:val="-1868211644"/>
            <w:docPartObj>
              <w:docPartGallery w:val="Bibliographies"/>
              <w:docPartUnique/>
            </w:docPartObj>
          </w:sdtPr>
          <w:sdtEndPr>
            <w:rPr>
              <w:lang w:val="es-MX"/>
            </w:rPr>
          </w:sdtEndPr>
          <w:sdtContent>
            <w:p w:rsidR="00E25F57" w:rsidRDefault="00E25F57" w:rsidP="00E25F57">
              <w:pPr>
                <w:pStyle w:val="Ttulo1"/>
              </w:pPr>
              <w:r>
                <w:t>SECRETARÍA DE EDUCACIÓN PÚBLICA, 2006</w:t>
              </w:r>
            </w:p>
          </w:sdtContent>
        </w:sdt>
      </w:sdtContent>
    </w:sdt>
    <w:p w:rsidR="00E25F57" w:rsidRDefault="00E25F57" w:rsidP="005F74E0">
      <w:pPr>
        <w:spacing w:after="0" w:line="240" w:lineRule="auto"/>
        <w:rPr>
          <w:rFonts w:ascii="Times New Roman" w:eastAsia="Times New Roman" w:hAnsi="Times New Roman" w:cs="Times New Roman"/>
          <w:bCs/>
          <w:sz w:val="28"/>
          <w:szCs w:val="24"/>
          <w:lang w:eastAsia="es-MX"/>
        </w:rPr>
      </w:pPr>
    </w:p>
    <w:p w:rsidR="00E25F57" w:rsidRPr="00E25F57" w:rsidRDefault="00E25F57" w:rsidP="005F74E0">
      <w:pPr>
        <w:spacing w:after="0" w:line="240" w:lineRule="auto"/>
        <w:rPr>
          <w:rFonts w:ascii="Times New Roman" w:eastAsia="Times New Roman" w:hAnsi="Times New Roman" w:cs="Times New Roman"/>
          <w:bCs/>
          <w:sz w:val="28"/>
          <w:szCs w:val="24"/>
          <w:lang w:eastAsia="es-MX"/>
        </w:rPr>
      </w:pPr>
      <w:r w:rsidRPr="00E25F57">
        <w:rPr>
          <w:rFonts w:ascii="Times New Roman" w:eastAsia="Times New Roman" w:hAnsi="Times New Roman" w:cs="Times New Roman"/>
          <w:bCs/>
          <w:sz w:val="28"/>
          <w:szCs w:val="24"/>
          <w:lang w:eastAsia="es-MX"/>
        </w:rPr>
        <w:t>Estas prácticas son parte de nuestra vida cotidiana ya que nos involucramos en ellas al enviar un mensaje, al hacer una recomendación, dar nuestra opinión sobre algo etc. En realidad las usamos constantemente tal vez sin darnos cuenta ni percatarnos de esas situaciones.</w:t>
      </w:r>
    </w:p>
    <w:p w:rsidR="00E25F57" w:rsidRPr="00E25F57" w:rsidRDefault="00E25F57" w:rsidP="005F74E0">
      <w:pPr>
        <w:spacing w:after="0" w:line="240" w:lineRule="auto"/>
        <w:rPr>
          <w:rFonts w:ascii="Times New Roman" w:eastAsia="Times New Roman" w:hAnsi="Times New Roman" w:cs="Times New Roman"/>
          <w:bCs/>
          <w:sz w:val="28"/>
          <w:szCs w:val="24"/>
          <w:lang w:eastAsia="es-MX"/>
        </w:rPr>
      </w:pPr>
      <w:r w:rsidRPr="00E25F57">
        <w:rPr>
          <w:rFonts w:ascii="Times New Roman" w:eastAsia="Times New Roman" w:hAnsi="Times New Roman" w:cs="Times New Roman"/>
          <w:bCs/>
          <w:sz w:val="28"/>
          <w:szCs w:val="24"/>
          <w:lang w:eastAsia="es-MX"/>
        </w:rPr>
        <w:t xml:space="preserve">Además de que es un proceso que va en constante cambio, este no se detiene y por el contario evoluciona con nuevas generaciones, uso de tecnologías entre otras, porque bien sabemos, que la manera de comunicarnos hoy no es la </w:t>
      </w:r>
      <w:r w:rsidRPr="00E25F57">
        <w:rPr>
          <w:rFonts w:ascii="Times New Roman" w:eastAsia="Times New Roman" w:hAnsi="Times New Roman" w:cs="Times New Roman"/>
          <w:bCs/>
          <w:sz w:val="28"/>
          <w:szCs w:val="24"/>
          <w:lang w:eastAsia="es-MX"/>
        </w:rPr>
        <w:lastRenderedPageBreak/>
        <w:t>misma que hace 30 años, incluso 10 o 20, debido a que siempre hay nuevas actualizaciones a las que debemos adaptarnos para entendernos con los demás.</w:t>
      </w:r>
    </w:p>
    <w:p w:rsidR="00E25F57" w:rsidRDefault="00E25F57" w:rsidP="005F74E0">
      <w:pPr>
        <w:spacing w:after="0" w:line="240" w:lineRule="auto"/>
        <w:rPr>
          <w:rFonts w:ascii="Times New Roman" w:eastAsia="Times New Roman" w:hAnsi="Times New Roman" w:cs="Times New Roman"/>
          <w:bCs/>
          <w:sz w:val="28"/>
          <w:szCs w:val="24"/>
          <w:lang w:eastAsia="es-MX"/>
        </w:rPr>
      </w:pPr>
      <w:r w:rsidRPr="00E25F57">
        <w:rPr>
          <w:rFonts w:ascii="Times New Roman" w:eastAsia="Times New Roman" w:hAnsi="Times New Roman" w:cs="Times New Roman"/>
          <w:bCs/>
          <w:sz w:val="28"/>
          <w:szCs w:val="24"/>
          <w:lang w:eastAsia="es-MX"/>
        </w:rPr>
        <w:t>Seguramente la manera a la que hoy estamos acostumbrados podría cambiar en un futuro, pero realmente no sabemos en qué medida o en cuanto tiempo</w:t>
      </w:r>
      <w:r>
        <w:rPr>
          <w:rFonts w:ascii="Times New Roman" w:eastAsia="Times New Roman" w:hAnsi="Times New Roman" w:cs="Times New Roman"/>
          <w:bCs/>
          <w:sz w:val="28"/>
          <w:szCs w:val="24"/>
          <w:lang w:eastAsia="es-MX"/>
        </w:rPr>
        <w:t xml:space="preserve"> ya que ahora creemos tener tantas novedades y facilidades que no podemos imaginar que habrá después como lo explica Quevedo </w:t>
      </w:r>
    </w:p>
    <w:p w:rsidR="00E25F57" w:rsidRDefault="00E25F57" w:rsidP="005F74E0">
      <w:pPr>
        <w:spacing w:after="0" w:line="240" w:lineRule="auto"/>
        <w:rPr>
          <w:rFonts w:ascii="Times New Roman" w:eastAsia="Times New Roman" w:hAnsi="Times New Roman" w:cs="Times New Roman"/>
          <w:bCs/>
          <w:sz w:val="28"/>
          <w:szCs w:val="24"/>
          <w:lang w:eastAsia="es-MX"/>
        </w:rPr>
      </w:pPr>
    </w:p>
    <w:p w:rsidR="00E25F57" w:rsidRPr="00E25F57" w:rsidRDefault="00E25F57" w:rsidP="005F74E0">
      <w:pPr>
        <w:spacing w:after="0" w:line="240" w:lineRule="auto"/>
        <w:rPr>
          <w:rFonts w:ascii="Times New Roman" w:eastAsia="Times New Roman" w:hAnsi="Times New Roman" w:cs="Times New Roman"/>
          <w:bCs/>
          <w:sz w:val="28"/>
          <w:szCs w:val="24"/>
          <w:lang w:eastAsia="es-MX"/>
        </w:rPr>
      </w:pPr>
      <w:r>
        <w:t>“</w:t>
      </w:r>
      <w:r>
        <w:t>En el final del siglo xx resultó imposible imaginar la aparatología que está hoy disponible. Es muy probable que dentro de diez años contemos con un mundo tecnológico tan diferente al actual como imprevisible e inimaginable</w:t>
      </w:r>
      <w:r>
        <w:t>”</w:t>
      </w:r>
      <w:r>
        <w:t>.</w:t>
      </w:r>
    </w:p>
    <w:sdt>
      <w:sdtPr>
        <w:id w:val="1560902934"/>
        <w:bibliography/>
      </w:sdtPr>
      <w:sdtContent>
        <w:sdt>
          <w:sdtPr>
            <w:rPr>
              <w:lang w:val="es-ES"/>
            </w:rPr>
            <w:id w:val="407042785"/>
            <w:docPartObj>
              <w:docPartGallery w:val="Bibliographies"/>
              <w:docPartUnique/>
            </w:docPartObj>
          </w:sdtPr>
          <w:sdtEndPr>
            <w:rPr>
              <w:lang w:val="es-MX"/>
            </w:rPr>
          </w:sdtEndPr>
          <w:sdtContent>
            <w:p w:rsidR="00E25F57" w:rsidRDefault="00E25F57" w:rsidP="00E25F57">
              <w:pPr>
                <w:pStyle w:val="Ttulo1"/>
              </w:pPr>
              <w:r w:rsidRPr="00E25F57">
                <w:t>Quevedo, L. (2009) Nuevas subjetividades juveniles en la sociedad en red.</w:t>
              </w:r>
              <w:r>
                <w:t xml:space="preserve"> P.6</w:t>
              </w:r>
            </w:p>
          </w:sdtContent>
        </w:sdt>
      </w:sdtContent>
    </w:sdt>
    <w:p w:rsidR="00E624A2" w:rsidRPr="00E25F57" w:rsidRDefault="00E624A2" w:rsidP="003A547C">
      <w:pPr>
        <w:spacing w:after="0" w:line="240" w:lineRule="auto"/>
        <w:rPr>
          <w:rFonts w:ascii="Times New Roman" w:eastAsia="Times New Roman" w:hAnsi="Times New Roman" w:cs="Times New Roman"/>
          <w:bCs/>
          <w:sz w:val="44"/>
          <w:szCs w:val="27"/>
          <w:lang w:eastAsia="es-MX"/>
        </w:rPr>
      </w:pPr>
    </w:p>
    <w:p w:rsidR="00E25F57" w:rsidRPr="00E25F57" w:rsidRDefault="00E25F57" w:rsidP="003A547C">
      <w:pPr>
        <w:spacing w:after="0" w:line="240" w:lineRule="auto"/>
        <w:rPr>
          <w:rFonts w:ascii="Times New Roman" w:hAnsi="Times New Roman" w:cs="Times New Roman"/>
          <w:sz w:val="28"/>
          <w:szCs w:val="18"/>
          <w:shd w:val="clear" w:color="auto" w:fill="FFFFFF"/>
        </w:rPr>
      </w:pPr>
      <w:r w:rsidRPr="00E25F57">
        <w:rPr>
          <w:rFonts w:ascii="Times New Roman" w:hAnsi="Times New Roman" w:cs="Times New Roman"/>
          <w:sz w:val="28"/>
          <w:szCs w:val="18"/>
          <w:shd w:val="clear" w:color="auto" w:fill="FFFFFF"/>
        </w:rPr>
        <w:t>Cuando los niños ingresan al preescolar llegan con saberes previos sobre el lenguaje oral</w:t>
      </w:r>
      <w:r w:rsidRPr="00E25F57">
        <w:rPr>
          <w:rFonts w:ascii="Times New Roman" w:hAnsi="Times New Roman" w:cs="Times New Roman"/>
          <w:sz w:val="28"/>
          <w:szCs w:val="18"/>
          <w:shd w:val="clear" w:color="auto" w:fill="FFFFFF"/>
        </w:rPr>
        <w:t xml:space="preserve">, </w:t>
      </w:r>
      <w:r w:rsidRPr="00E25F57">
        <w:rPr>
          <w:rFonts w:ascii="Times New Roman" w:hAnsi="Times New Roman" w:cs="Times New Roman"/>
          <w:sz w:val="28"/>
          <w:szCs w:val="18"/>
          <w:shd w:val="clear" w:color="auto" w:fill="FFFFFF"/>
        </w:rPr>
        <w:t xml:space="preserve">las cuales habrán obtenido en contextos en los que se desenvolvían como su hogar, con su familia, tal vez amigos o compañeros etc. </w:t>
      </w:r>
      <w:r w:rsidRPr="00E25F57">
        <w:rPr>
          <w:rFonts w:ascii="Times New Roman" w:hAnsi="Times New Roman" w:cs="Times New Roman"/>
          <w:sz w:val="28"/>
          <w:szCs w:val="18"/>
          <w:shd w:val="clear" w:color="auto" w:fill="FFFFFF"/>
        </w:rPr>
        <w:t xml:space="preserve"> </w:t>
      </w:r>
      <w:r w:rsidRPr="00E25F57">
        <w:rPr>
          <w:rFonts w:ascii="Times New Roman" w:hAnsi="Times New Roman" w:cs="Times New Roman"/>
          <w:sz w:val="28"/>
          <w:szCs w:val="18"/>
          <w:shd w:val="clear" w:color="auto" w:fill="FFFFFF"/>
        </w:rPr>
        <w:t>Y cuando empiezan a adquirir una enseñanza formal, esto no se va, por el contrario siguen practicándolo ahora en otros contextos expresándose con lo que sienten, lo que piensan, lo que saben</w:t>
      </w:r>
      <w:r w:rsidRPr="00E25F57">
        <w:rPr>
          <w:rFonts w:ascii="Times New Roman" w:hAnsi="Times New Roman" w:cs="Times New Roman"/>
          <w:sz w:val="28"/>
          <w:szCs w:val="18"/>
          <w:shd w:val="clear" w:color="auto" w:fill="FFFFFF"/>
        </w:rPr>
        <w:t>, etc</w:t>
      </w:r>
      <w:r w:rsidRPr="00E25F57">
        <w:rPr>
          <w:rFonts w:ascii="Times New Roman" w:hAnsi="Times New Roman" w:cs="Times New Roman"/>
          <w:sz w:val="28"/>
          <w:szCs w:val="18"/>
          <w:shd w:val="clear" w:color="auto" w:fill="FFFFFF"/>
        </w:rPr>
        <w:t>.</w:t>
      </w:r>
    </w:p>
    <w:p w:rsidR="00E25F57" w:rsidRDefault="00E25F57" w:rsidP="003A547C">
      <w:pPr>
        <w:spacing w:after="0" w:line="240" w:lineRule="auto"/>
        <w:rPr>
          <w:rFonts w:ascii="Times New Roman" w:hAnsi="Times New Roman" w:cs="Times New Roman"/>
          <w:sz w:val="28"/>
          <w:szCs w:val="24"/>
          <w:shd w:val="clear" w:color="auto" w:fill="FFFFFF"/>
        </w:rPr>
      </w:pPr>
      <w:r w:rsidRPr="00E25F57">
        <w:rPr>
          <w:rFonts w:ascii="Times New Roman" w:hAnsi="Times New Roman" w:cs="Times New Roman"/>
          <w:sz w:val="28"/>
          <w:szCs w:val="18"/>
          <w:shd w:val="clear" w:color="auto" w:fill="FFFFFF"/>
        </w:rPr>
        <w:t xml:space="preserve">Recordemos también que el preescolar es  la base de su educación </w:t>
      </w:r>
      <w:r>
        <w:rPr>
          <w:rFonts w:ascii="Times New Roman" w:hAnsi="Times New Roman" w:cs="Times New Roman"/>
          <w:sz w:val="28"/>
          <w:szCs w:val="18"/>
          <w:shd w:val="clear" w:color="auto" w:fill="FFFFFF"/>
        </w:rPr>
        <w:t xml:space="preserve">y lo que aprenden posiblemente será su forma de desarrollarse y desenvolverse en otros contextos en un futuro, y puedan expresar todo esto con facilidad dependiendo </w:t>
      </w:r>
      <w:r w:rsidRPr="00E25F57">
        <w:rPr>
          <w:rFonts w:ascii="Times New Roman" w:hAnsi="Times New Roman" w:cs="Times New Roman"/>
          <w:sz w:val="28"/>
          <w:szCs w:val="24"/>
          <w:shd w:val="clear" w:color="auto" w:fill="FFFFFF"/>
        </w:rPr>
        <w:t>de lo que deseen obtener porque hablar es una habilidad necesaria</w:t>
      </w:r>
      <w:r w:rsidRPr="00E25F57">
        <w:rPr>
          <w:rFonts w:ascii="Times New Roman" w:hAnsi="Times New Roman" w:cs="Times New Roman"/>
          <w:sz w:val="28"/>
          <w:szCs w:val="24"/>
          <w:shd w:val="clear" w:color="auto" w:fill="FFFFFF"/>
        </w:rPr>
        <w:t xml:space="preserve"> para lograr </w:t>
      </w:r>
      <w:r w:rsidRPr="00E25F57">
        <w:rPr>
          <w:rFonts w:ascii="Times New Roman" w:hAnsi="Times New Roman" w:cs="Times New Roman"/>
          <w:sz w:val="28"/>
          <w:szCs w:val="24"/>
          <w:shd w:val="clear" w:color="auto" w:fill="FFFFFF"/>
        </w:rPr>
        <w:t>nuestras metas para relacionarn</w:t>
      </w:r>
      <w:r w:rsidRPr="00E25F57">
        <w:rPr>
          <w:rFonts w:ascii="Times New Roman" w:hAnsi="Times New Roman" w:cs="Times New Roman"/>
          <w:sz w:val="28"/>
          <w:szCs w:val="24"/>
          <w:shd w:val="clear" w:color="auto" w:fill="FFFFFF"/>
        </w:rPr>
        <w:t>os con los demás y establecer vínculos familiares, sociales, profesionales, laborales, etc.</w:t>
      </w:r>
    </w:p>
    <w:p w:rsidR="00E25F57" w:rsidRDefault="00E25F57" w:rsidP="003A547C">
      <w:pPr>
        <w:spacing w:after="0" w:line="240" w:lineRule="auto"/>
        <w:rPr>
          <w:rFonts w:ascii="Times New Roman" w:hAnsi="Times New Roman" w:cs="Times New Roman"/>
          <w:sz w:val="28"/>
          <w:szCs w:val="18"/>
          <w:shd w:val="clear" w:color="auto" w:fill="FFFFFF"/>
        </w:rPr>
      </w:pPr>
      <w:r w:rsidRPr="00E25F57">
        <w:rPr>
          <w:rFonts w:ascii="Times New Roman" w:hAnsi="Times New Roman" w:cs="Times New Roman"/>
          <w:sz w:val="28"/>
          <w:szCs w:val="18"/>
        </w:rPr>
        <w:t>De igual manera</w:t>
      </w:r>
      <w:r w:rsidRPr="00E25F57">
        <w:rPr>
          <w:rFonts w:ascii="Times New Roman" w:hAnsi="Times New Roman" w:cs="Times New Roman"/>
          <w:sz w:val="28"/>
          <w:szCs w:val="18"/>
          <w:shd w:val="clear" w:color="auto" w:fill="FFFFFF"/>
        </w:rPr>
        <w:t xml:space="preserve"> la habilidad de escuchar nos permite</w:t>
      </w:r>
      <w:r w:rsidRPr="00E25F57">
        <w:rPr>
          <w:rFonts w:ascii="Times New Roman" w:hAnsi="Times New Roman" w:cs="Times New Roman"/>
          <w:sz w:val="28"/>
          <w:szCs w:val="18"/>
          <w:shd w:val="clear" w:color="auto" w:fill="FFFFFF"/>
        </w:rPr>
        <w:t xml:space="preserve"> llegar a entender a alguien </w:t>
      </w:r>
      <w:r w:rsidRPr="00E25F57">
        <w:rPr>
          <w:rFonts w:ascii="Times New Roman" w:hAnsi="Times New Roman" w:cs="Times New Roman"/>
          <w:sz w:val="28"/>
          <w:szCs w:val="18"/>
          <w:shd w:val="clear" w:color="auto" w:fill="FFFFFF"/>
        </w:rPr>
        <w:t xml:space="preserve">que expresa </w:t>
      </w:r>
      <w:r w:rsidRPr="00E25F57">
        <w:rPr>
          <w:rFonts w:ascii="Times New Roman" w:hAnsi="Times New Roman" w:cs="Times New Roman"/>
          <w:sz w:val="28"/>
          <w:szCs w:val="18"/>
          <w:shd w:val="clear" w:color="auto" w:fill="FFFFFF"/>
        </w:rPr>
        <w:t>directa</w:t>
      </w:r>
      <w:r w:rsidRPr="00E25F57">
        <w:rPr>
          <w:rFonts w:ascii="Times New Roman" w:hAnsi="Times New Roman" w:cs="Times New Roman"/>
          <w:sz w:val="28"/>
          <w:szCs w:val="18"/>
          <w:shd w:val="clear" w:color="auto" w:fill="FFFFFF"/>
        </w:rPr>
        <w:t xml:space="preserve"> o indirectamente, sus</w:t>
      </w:r>
      <w:r w:rsidRPr="00E25F57">
        <w:rPr>
          <w:rFonts w:ascii="Times New Roman" w:hAnsi="Times New Roman" w:cs="Times New Roman"/>
          <w:sz w:val="28"/>
          <w:szCs w:val="18"/>
          <w:shd w:val="clear" w:color="auto" w:fill="FFFFFF"/>
        </w:rPr>
        <w:t xml:space="preserve"> sentimientos, ideas o pensamientos que subyacen a lo que se está diciendo.</w:t>
      </w:r>
    </w:p>
    <w:p w:rsidR="00E25F57" w:rsidRDefault="00E25F57" w:rsidP="003A547C">
      <w:pPr>
        <w:spacing w:after="0" w:line="240" w:lineRule="auto"/>
        <w:rPr>
          <w:rFonts w:ascii="Times New Roman" w:hAnsi="Times New Roman" w:cs="Times New Roman"/>
          <w:sz w:val="28"/>
          <w:szCs w:val="18"/>
          <w:shd w:val="clear" w:color="auto" w:fill="FFFFFF"/>
        </w:rPr>
      </w:pPr>
    </w:p>
    <w:p w:rsidR="00E25F57" w:rsidRPr="00E25F57" w:rsidRDefault="00E25F57" w:rsidP="003A547C">
      <w:pPr>
        <w:spacing w:after="0" w:line="240" w:lineRule="auto"/>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La importancia de las psl en el preescolar</w:t>
      </w:r>
    </w:p>
    <w:p w:rsidR="00E624A2" w:rsidRDefault="00E25F57" w:rsidP="003A547C">
      <w:pPr>
        <w:spacing w:after="0" w:line="240" w:lineRule="auto"/>
        <w:rPr>
          <w:rFonts w:ascii="Times New Roman" w:eastAsia="Times New Roman" w:hAnsi="Times New Roman" w:cs="Times New Roman"/>
          <w:bCs/>
          <w:sz w:val="28"/>
          <w:szCs w:val="27"/>
          <w:lang w:eastAsia="es-MX"/>
        </w:rPr>
      </w:pPr>
      <w:r w:rsidRPr="00E25F57">
        <w:rPr>
          <w:rFonts w:ascii="Times New Roman" w:eastAsia="Times New Roman" w:hAnsi="Times New Roman" w:cs="Times New Roman"/>
          <w:bCs/>
          <w:sz w:val="28"/>
          <w:szCs w:val="27"/>
          <w:lang w:eastAsia="es-MX"/>
        </w:rPr>
        <w:t xml:space="preserve">Las psl buscan involucrar a los alumnos a que participen en situaciones de la vida escolar y en la sociedad. </w:t>
      </w:r>
      <w:r>
        <w:rPr>
          <w:rFonts w:ascii="Times New Roman" w:eastAsia="Times New Roman" w:hAnsi="Times New Roman" w:cs="Times New Roman"/>
          <w:bCs/>
          <w:sz w:val="28"/>
          <w:szCs w:val="27"/>
          <w:lang w:eastAsia="es-MX"/>
        </w:rPr>
        <w:t xml:space="preserve">Por eso es importante que nuestros niños en preescolar desarrollen estas habilidades, y así ellos puedan </w:t>
      </w:r>
      <w:r w:rsidRPr="00E25F57">
        <w:rPr>
          <w:rFonts w:ascii="Times New Roman" w:eastAsia="Times New Roman" w:hAnsi="Times New Roman" w:cs="Times New Roman"/>
          <w:bCs/>
          <w:sz w:val="28"/>
          <w:szCs w:val="27"/>
          <w:lang w:eastAsia="es-MX"/>
        </w:rPr>
        <w:t>ha</w:t>
      </w:r>
      <w:r>
        <w:rPr>
          <w:rFonts w:ascii="Times New Roman" w:eastAsia="Times New Roman" w:hAnsi="Times New Roman" w:cs="Times New Roman"/>
          <w:bCs/>
          <w:sz w:val="28"/>
          <w:szCs w:val="27"/>
          <w:lang w:eastAsia="es-MX"/>
        </w:rPr>
        <w:t>blar e interactuar con compañeros,</w:t>
      </w:r>
      <w:r w:rsidRPr="00E25F57">
        <w:rPr>
          <w:rFonts w:ascii="Times New Roman" w:eastAsia="Times New Roman" w:hAnsi="Times New Roman" w:cs="Times New Roman"/>
          <w:bCs/>
          <w:sz w:val="28"/>
          <w:szCs w:val="27"/>
          <w:lang w:eastAsia="es-MX"/>
        </w:rPr>
        <w:t xml:space="preserve"> </w:t>
      </w:r>
      <w:r>
        <w:rPr>
          <w:rFonts w:ascii="Times New Roman" w:eastAsia="Times New Roman" w:hAnsi="Times New Roman" w:cs="Times New Roman"/>
          <w:bCs/>
          <w:sz w:val="28"/>
          <w:szCs w:val="27"/>
          <w:lang w:eastAsia="es-MX"/>
        </w:rPr>
        <w:t xml:space="preserve">interpretar y producir textos, reflexionar sobre ellos, y también </w:t>
      </w:r>
      <w:r w:rsidRPr="00E25F57">
        <w:rPr>
          <w:rFonts w:ascii="Times New Roman" w:eastAsia="Times New Roman" w:hAnsi="Times New Roman" w:cs="Times New Roman"/>
          <w:bCs/>
          <w:sz w:val="28"/>
          <w:szCs w:val="27"/>
          <w:lang w:eastAsia="es-MX"/>
        </w:rPr>
        <w:t>identificar problemas y solucionarlos.</w:t>
      </w:r>
    </w:p>
    <w:p w:rsidR="00E624A2" w:rsidRPr="00E25F57" w:rsidRDefault="00E25F57" w:rsidP="003A547C">
      <w:pPr>
        <w:spacing w:after="0" w:line="240" w:lineRule="auto"/>
        <w:rPr>
          <w:rFonts w:ascii="Times New Roman" w:eastAsia="Times New Roman" w:hAnsi="Times New Roman" w:cs="Times New Roman"/>
          <w:bCs/>
          <w:sz w:val="27"/>
          <w:szCs w:val="27"/>
          <w:lang w:eastAsia="es-MX"/>
        </w:rPr>
      </w:pPr>
      <w:r>
        <w:rPr>
          <w:rFonts w:ascii="Times New Roman" w:eastAsia="Times New Roman" w:hAnsi="Times New Roman" w:cs="Times New Roman"/>
          <w:bCs/>
          <w:sz w:val="28"/>
          <w:szCs w:val="27"/>
          <w:lang w:eastAsia="es-MX"/>
        </w:rPr>
        <w:t>Además de que s</w:t>
      </w:r>
      <w:r w:rsidRPr="00E25F57">
        <w:rPr>
          <w:rFonts w:ascii="Times New Roman" w:eastAsia="Times New Roman" w:hAnsi="Times New Roman" w:cs="Times New Roman"/>
          <w:bCs/>
          <w:sz w:val="28"/>
          <w:szCs w:val="27"/>
          <w:lang w:eastAsia="es-MX"/>
        </w:rPr>
        <w:t xml:space="preserve">on una herramienta para la educadora </w:t>
      </w:r>
      <w:r>
        <w:rPr>
          <w:rFonts w:ascii="Times New Roman" w:eastAsia="Times New Roman" w:hAnsi="Times New Roman" w:cs="Times New Roman"/>
          <w:bCs/>
          <w:sz w:val="28"/>
          <w:szCs w:val="27"/>
          <w:lang w:eastAsia="es-MX"/>
        </w:rPr>
        <w:t xml:space="preserve">que ayuda a </w:t>
      </w:r>
      <w:r w:rsidRPr="00E25F57">
        <w:rPr>
          <w:rFonts w:ascii="Times New Roman" w:eastAsia="Times New Roman" w:hAnsi="Times New Roman" w:cs="Times New Roman"/>
          <w:bCs/>
          <w:sz w:val="28"/>
          <w:szCs w:val="27"/>
          <w:lang w:eastAsia="es-MX"/>
        </w:rPr>
        <w:t>satisfacer y co</w:t>
      </w:r>
      <w:r>
        <w:rPr>
          <w:rFonts w:ascii="Times New Roman" w:eastAsia="Times New Roman" w:hAnsi="Times New Roman" w:cs="Times New Roman"/>
          <w:bCs/>
          <w:sz w:val="28"/>
          <w:szCs w:val="27"/>
          <w:lang w:eastAsia="es-MX"/>
        </w:rPr>
        <w:t>mplementar las actividades que lleva a cabo</w:t>
      </w:r>
      <w:r w:rsidRPr="00E25F57">
        <w:rPr>
          <w:rFonts w:ascii="Times New Roman" w:eastAsia="Times New Roman" w:hAnsi="Times New Roman" w:cs="Times New Roman"/>
          <w:bCs/>
          <w:sz w:val="28"/>
          <w:szCs w:val="27"/>
          <w:lang w:eastAsia="es-MX"/>
        </w:rPr>
        <w:t xml:space="preserve"> con sus alumnos, es </w:t>
      </w:r>
      <w:r>
        <w:rPr>
          <w:rFonts w:ascii="Times New Roman" w:eastAsia="Times New Roman" w:hAnsi="Times New Roman" w:cs="Times New Roman"/>
          <w:bCs/>
          <w:sz w:val="28"/>
          <w:szCs w:val="27"/>
          <w:lang w:eastAsia="es-MX"/>
        </w:rPr>
        <w:t>así como pueden</w:t>
      </w:r>
      <w:r w:rsidRPr="00E25F57">
        <w:rPr>
          <w:rFonts w:ascii="Times New Roman" w:eastAsia="Times New Roman" w:hAnsi="Times New Roman" w:cs="Times New Roman"/>
          <w:bCs/>
          <w:sz w:val="28"/>
          <w:szCs w:val="27"/>
          <w:lang w:eastAsia="es-MX"/>
        </w:rPr>
        <w:t xml:space="preserve"> tr</w:t>
      </w:r>
      <w:r>
        <w:rPr>
          <w:rFonts w:ascii="Times New Roman" w:eastAsia="Times New Roman" w:hAnsi="Times New Roman" w:cs="Times New Roman"/>
          <w:bCs/>
          <w:sz w:val="28"/>
          <w:szCs w:val="27"/>
          <w:lang w:eastAsia="es-MX"/>
        </w:rPr>
        <w:t>ansmitir sus conocimientos, y compartir las experiencias.</w:t>
      </w:r>
    </w:p>
    <w:p w:rsidR="00E624A2" w:rsidRDefault="00E624A2" w:rsidP="003A547C">
      <w:pPr>
        <w:spacing w:after="0" w:line="240" w:lineRule="auto"/>
        <w:rPr>
          <w:rFonts w:ascii="Arial Narrow" w:eastAsia="Times New Roman" w:hAnsi="Arial Narrow"/>
          <w:b/>
          <w:bCs/>
          <w:sz w:val="27"/>
          <w:szCs w:val="27"/>
          <w:lang w:eastAsia="es-MX"/>
        </w:rPr>
      </w:pPr>
    </w:p>
    <w:p w:rsidR="00E624A2" w:rsidRPr="00E25F57" w:rsidRDefault="00E25F57" w:rsidP="003A547C">
      <w:pPr>
        <w:spacing w:after="0" w:line="240" w:lineRule="auto"/>
        <w:rPr>
          <w:rFonts w:ascii="Times New Roman" w:eastAsia="Times New Roman" w:hAnsi="Times New Roman" w:cs="Times New Roman"/>
          <w:bCs/>
          <w:sz w:val="28"/>
          <w:szCs w:val="27"/>
          <w:lang w:eastAsia="es-MX"/>
        </w:rPr>
      </w:pPr>
      <w:r w:rsidRPr="00E25F57">
        <w:rPr>
          <w:rFonts w:ascii="Times New Roman" w:eastAsia="Times New Roman" w:hAnsi="Times New Roman" w:cs="Times New Roman"/>
          <w:bCs/>
          <w:sz w:val="28"/>
          <w:szCs w:val="27"/>
          <w:lang w:eastAsia="es-MX"/>
        </w:rPr>
        <w:lastRenderedPageBreak/>
        <w:t xml:space="preserve">Mi experiencia con las psl </w:t>
      </w:r>
    </w:p>
    <w:p w:rsidR="00E624A2" w:rsidRDefault="00E624A2" w:rsidP="003A547C">
      <w:pPr>
        <w:spacing w:after="0" w:line="240" w:lineRule="auto"/>
        <w:rPr>
          <w:rFonts w:ascii="Arial Narrow" w:eastAsia="Times New Roman" w:hAnsi="Arial Narrow"/>
          <w:b/>
          <w:bCs/>
          <w:sz w:val="27"/>
          <w:szCs w:val="27"/>
          <w:lang w:eastAsia="es-MX"/>
        </w:rPr>
      </w:pPr>
    </w:p>
    <w:p w:rsidR="00E25F57" w:rsidRDefault="00E25F57" w:rsidP="00E25F57">
      <w:pPr>
        <w:spacing w:after="0" w:line="240" w:lineRule="auto"/>
        <w:rPr>
          <w:rFonts w:ascii="Arial Narrow" w:eastAsia="Times New Roman" w:hAnsi="Arial Narrow"/>
          <w:b/>
          <w:bCs/>
          <w:sz w:val="27"/>
          <w:szCs w:val="27"/>
          <w:lang w:eastAsia="es-MX"/>
        </w:rPr>
      </w:pPr>
      <w:r>
        <w:t>“</w:t>
      </w:r>
      <w:r>
        <w:t>Cada práctica está orientada por una finalid</w:t>
      </w:r>
      <w:r>
        <w:t>ad comunicativa y tiene una his</w:t>
      </w:r>
      <w:r>
        <w:t>toria ligada a una situación cultural particular.</w:t>
      </w:r>
      <w:r>
        <w:t>”</w:t>
      </w:r>
    </w:p>
    <w:sdt>
      <w:sdtPr>
        <w:id w:val="52208349"/>
        <w:bibliography/>
      </w:sdtPr>
      <w:sdtContent>
        <w:sdt>
          <w:sdtPr>
            <w:rPr>
              <w:lang w:val="es-ES"/>
            </w:rPr>
            <w:id w:val="1772044981"/>
            <w:docPartObj>
              <w:docPartGallery w:val="Bibliographies"/>
              <w:docPartUnique/>
            </w:docPartObj>
          </w:sdtPr>
          <w:sdtEndPr>
            <w:rPr>
              <w:lang w:val="es-MX"/>
            </w:rPr>
          </w:sdtEndPr>
          <w:sdtContent>
            <w:sdt>
              <w:sdtPr>
                <w:id w:val="1129282490"/>
                <w:bibliography/>
              </w:sdtPr>
              <w:sdtContent>
                <w:sdt>
                  <w:sdtPr>
                    <w:rPr>
                      <w:lang w:val="es-ES"/>
                    </w:rPr>
                    <w:id w:val="-225298342"/>
                    <w:docPartObj>
                      <w:docPartGallery w:val="Bibliographies"/>
                      <w:docPartUnique/>
                    </w:docPartObj>
                  </w:sdtPr>
                  <w:sdtEndPr>
                    <w:rPr>
                      <w:lang w:val="es-MX"/>
                    </w:rPr>
                  </w:sdtEndPr>
                  <w:sdtContent>
                    <w:p w:rsidR="00E25F57" w:rsidRDefault="00E25F57" w:rsidP="00E25F57">
                      <w:pPr>
                        <w:pStyle w:val="Ttulo1"/>
                      </w:pPr>
                      <w:r>
                        <w:t>SECRETARÍA DE EDUCACIÓN PÚBLICA, 2006</w:t>
                      </w:r>
                    </w:p>
                  </w:sdtContent>
                </w:sdt>
              </w:sdtContent>
            </w:sdt>
          </w:sdtContent>
        </w:sdt>
      </w:sdtContent>
    </w:sdt>
    <w:p w:rsidR="00E624A2" w:rsidRDefault="00E624A2" w:rsidP="00E25F57">
      <w:pPr>
        <w:spacing w:after="0" w:line="240" w:lineRule="auto"/>
        <w:rPr>
          <w:rFonts w:ascii="Arial Narrow" w:eastAsia="Times New Roman" w:hAnsi="Arial Narrow"/>
          <w:b/>
          <w:bCs/>
          <w:sz w:val="27"/>
          <w:szCs w:val="27"/>
          <w:lang w:eastAsia="es-MX"/>
        </w:rPr>
      </w:pPr>
    </w:p>
    <w:p w:rsidR="00E624A2" w:rsidRPr="00E25F57" w:rsidRDefault="00E25F57" w:rsidP="003A547C">
      <w:pPr>
        <w:spacing w:after="0" w:line="240" w:lineRule="auto"/>
        <w:rPr>
          <w:rFonts w:ascii="Times New Roman" w:hAnsi="Times New Roman" w:cs="Times New Roman"/>
          <w:color w:val="000000"/>
          <w:sz w:val="28"/>
          <w:szCs w:val="28"/>
        </w:rPr>
      </w:pPr>
      <w:r w:rsidRPr="00E25F57">
        <w:rPr>
          <w:rFonts w:ascii="Times New Roman" w:hAnsi="Times New Roman" w:cs="Times New Roman"/>
          <w:color w:val="000000"/>
          <w:sz w:val="28"/>
          <w:szCs w:val="28"/>
        </w:rPr>
        <w:t xml:space="preserve">En cuanto a mi </w:t>
      </w:r>
      <w:r w:rsidRPr="00E25F57">
        <w:rPr>
          <w:rFonts w:ascii="Times New Roman" w:hAnsi="Times New Roman" w:cs="Times New Roman"/>
          <w:color w:val="000000"/>
          <w:sz w:val="28"/>
          <w:szCs w:val="28"/>
        </w:rPr>
        <w:t xml:space="preserve">participación en </w:t>
      </w:r>
      <w:r w:rsidRPr="00E25F57">
        <w:rPr>
          <w:rFonts w:ascii="Times New Roman" w:hAnsi="Times New Roman" w:cs="Times New Roman"/>
          <w:color w:val="000000"/>
          <w:sz w:val="28"/>
          <w:szCs w:val="28"/>
        </w:rPr>
        <w:t xml:space="preserve">las distintas </w:t>
      </w:r>
      <w:r w:rsidRPr="00E25F57">
        <w:rPr>
          <w:rFonts w:ascii="Times New Roman" w:hAnsi="Times New Roman" w:cs="Times New Roman"/>
          <w:color w:val="000000"/>
          <w:sz w:val="28"/>
          <w:szCs w:val="28"/>
        </w:rPr>
        <w:t xml:space="preserve">prácticas sociales del lenguaje </w:t>
      </w:r>
      <w:r w:rsidRPr="00E25F57">
        <w:rPr>
          <w:rFonts w:ascii="Times New Roman" w:hAnsi="Times New Roman" w:cs="Times New Roman"/>
          <w:color w:val="000000"/>
          <w:sz w:val="28"/>
          <w:szCs w:val="28"/>
        </w:rPr>
        <w:t xml:space="preserve">pueden abarcarse diversos </w:t>
      </w:r>
      <w:r w:rsidRPr="00E25F57">
        <w:rPr>
          <w:rFonts w:ascii="Times New Roman" w:hAnsi="Times New Roman" w:cs="Times New Roman"/>
          <w:color w:val="000000"/>
          <w:sz w:val="28"/>
          <w:szCs w:val="28"/>
        </w:rPr>
        <w:t>contextos sociales y</w:t>
      </w:r>
      <w:r w:rsidRPr="00E25F57">
        <w:rPr>
          <w:rFonts w:ascii="Times New Roman" w:hAnsi="Times New Roman" w:cs="Times New Roman"/>
          <w:color w:val="000000"/>
          <w:sz w:val="28"/>
          <w:szCs w:val="28"/>
        </w:rPr>
        <w:t xml:space="preserve"> contextos</w:t>
      </w:r>
      <w:r w:rsidRPr="00E25F57">
        <w:rPr>
          <w:rFonts w:ascii="Times New Roman" w:hAnsi="Times New Roman" w:cs="Times New Roman"/>
          <w:color w:val="000000"/>
          <w:sz w:val="28"/>
          <w:szCs w:val="28"/>
        </w:rPr>
        <w:t xml:space="preserve"> académicos</w:t>
      </w:r>
      <w:r w:rsidRPr="00E25F57">
        <w:rPr>
          <w:rFonts w:ascii="Times New Roman" w:hAnsi="Times New Roman" w:cs="Times New Roman"/>
          <w:color w:val="000000"/>
          <w:sz w:val="28"/>
          <w:szCs w:val="28"/>
        </w:rPr>
        <w:t>.</w:t>
      </w:r>
    </w:p>
    <w:p w:rsidR="00E25F57" w:rsidRPr="00E25F57" w:rsidRDefault="00E25F57" w:rsidP="003A547C">
      <w:pPr>
        <w:spacing w:after="0" w:line="240" w:lineRule="auto"/>
        <w:rPr>
          <w:rFonts w:ascii="Times New Roman" w:hAnsi="Times New Roman" w:cs="Times New Roman"/>
          <w:color w:val="000000"/>
          <w:sz w:val="28"/>
          <w:szCs w:val="28"/>
        </w:rPr>
      </w:pPr>
      <w:r w:rsidRPr="00E25F57">
        <w:rPr>
          <w:rFonts w:ascii="Times New Roman" w:hAnsi="Times New Roman" w:cs="Times New Roman"/>
          <w:color w:val="000000"/>
          <w:sz w:val="28"/>
          <w:szCs w:val="28"/>
        </w:rPr>
        <w:t>Como mencioné al principio, nos rodeamos de ellas aun sin saberlo, tan solo al saludar a alguien ya estoy emitiendo una comunicación.</w:t>
      </w:r>
    </w:p>
    <w:p w:rsidR="00E25F57" w:rsidRPr="00E25F57" w:rsidRDefault="00E25F57" w:rsidP="003A547C">
      <w:pPr>
        <w:spacing w:after="0" w:line="240" w:lineRule="auto"/>
        <w:rPr>
          <w:rFonts w:ascii="Times New Roman" w:eastAsia="Times New Roman" w:hAnsi="Times New Roman" w:cs="Times New Roman"/>
          <w:bCs/>
          <w:sz w:val="28"/>
          <w:szCs w:val="28"/>
          <w:lang w:eastAsia="es-MX"/>
        </w:rPr>
      </w:pPr>
      <w:r w:rsidRPr="00E25F57">
        <w:rPr>
          <w:rFonts w:ascii="Times New Roman" w:hAnsi="Times New Roman" w:cs="Times New Roman"/>
          <w:color w:val="000000"/>
          <w:sz w:val="28"/>
          <w:szCs w:val="28"/>
        </w:rPr>
        <w:t>Para el contexto social es lo que sucede en mi vida fuera de la escuela, como hablar con mis papás, pedirles un permiso, contarle a mi hermana acerca de mi tarea y pedirle una opinión, hacer video llamadas con amigos; estos en cuanto a lo oral, para lo escrito pueden ser mensajes de texto o cartas a seres queridos, las cuales escribo cuando quiero que algo tenga un significado mas especial</w:t>
      </w:r>
    </w:p>
    <w:p w:rsidR="00E624A2" w:rsidRDefault="00E25F57" w:rsidP="003A547C">
      <w:pPr>
        <w:spacing w:after="0" w:line="240" w:lineRule="auto"/>
        <w:rPr>
          <w:rFonts w:ascii="Times New Roman" w:eastAsia="Times New Roman" w:hAnsi="Times New Roman" w:cs="Times New Roman"/>
          <w:bCs/>
          <w:sz w:val="28"/>
          <w:szCs w:val="28"/>
          <w:lang w:eastAsia="es-MX"/>
        </w:rPr>
      </w:pPr>
      <w:r w:rsidRPr="00E25F57">
        <w:rPr>
          <w:rFonts w:ascii="Times New Roman" w:eastAsia="Times New Roman" w:hAnsi="Times New Roman" w:cs="Times New Roman"/>
          <w:bCs/>
          <w:sz w:val="28"/>
          <w:szCs w:val="28"/>
          <w:lang w:eastAsia="es-MX"/>
        </w:rPr>
        <w:t>Y en cuanto al contexto académico puede ser d</w:t>
      </w:r>
      <w:r>
        <w:rPr>
          <w:rFonts w:ascii="Times New Roman" w:eastAsia="Times New Roman" w:hAnsi="Times New Roman" w:cs="Times New Roman"/>
          <w:bCs/>
          <w:sz w:val="28"/>
          <w:szCs w:val="28"/>
          <w:lang w:eastAsia="es-MX"/>
        </w:rPr>
        <w:t>e igual manera comunicarme vía</w:t>
      </w:r>
      <w:r w:rsidRPr="00E25F57">
        <w:rPr>
          <w:rFonts w:ascii="Times New Roman" w:eastAsia="Times New Roman" w:hAnsi="Times New Roman" w:cs="Times New Roman"/>
          <w:bCs/>
          <w:sz w:val="28"/>
          <w:szCs w:val="28"/>
          <w:lang w:eastAsia="es-MX"/>
        </w:rPr>
        <w:t xml:space="preserve"> texto con mis compañeras para resolvernos dudas, enviarnos audios, hacer una exposición, grabar un vídeo, hacer una presentación solicitar servicio médico o una beca entre otros</w:t>
      </w:r>
      <w:r>
        <w:rPr>
          <w:rFonts w:ascii="Times New Roman" w:eastAsia="Times New Roman" w:hAnsi="Times New Roman" w:cs="Times New Roman"/>
          <w:bCs/>
          <w:sz w:val="28"/>
          <w:szCs w:val="28"/>
          <w:lang w:eastAsia="es-MX"/>
        </w:rPr>
        <w:t>.</w:t>
      </w:r>
    </w:p>
    <w:p w:rsidR="00E25F57" w:rsidRDefault="00E25F57" w:rsidP="003A547C">
      <w:pPr>
        <w:spacing w:after="0" w:line="240" w:lineRule="auto"/>
        <w:rPr>
          <w:rFonts w:ascii="Times New Roman" w:eastAsia="Times New Roman" w:hAnsi="Times New Roman" w:cs="Times New Roman"/>
          <w:bCs/>
          <w:sz w:val="28"/>
          <w:szCs w:val="28"/>
          <w:lang w:eastAsia="es-MX"/>
        </w:rPr>
      </w:pPr>
    </w:p>
    <w:p w:rsidR="00E25F57" w:rsidRPr="00E25F57" w:rsidRDefault="00E25F57" w:rsidP="003A547C">
      <w:pPr>
        <w:spacing w:after="0" w:line="240" w:lineRule="auto"/>
        <w:rPr>
          <w:rFonts w:ascii="Times New Roman" w:eastAsia="Times New Roman" w:hAnsi="Times New Roman" w:cs="Times New Roman"/>
          <w:b/>
          <w:bCs/>
          <w:sz w:val="28"/>
          <w:szCs w:val="28"/>
          <w:lang w:eastAsia="es-MX"/>
        </w:rPr>
      </w:pPr>
      <w:r w:rsidRPr="00E25F57">
        <w:rPr>
          <w:rFonts w:ascii="Times New Roman" w:eastAsia="Times New Roman" w:hAnsi="Times New Roman" w:cs="Times New Roman"/>
          <w:b/>
          <w:bCs/>
          <w:sz w:val="28"/>
          <w:szCs w:val="28"/>
          <w:lang w:eastAsia="es-MX"/>
        </w:rPr>
        <w:t>Conclusión</w:t>
      </w:r>
    </w:p>
    <w:p w:rsidR="00E624A2" w:rsidRPr="00E25F57" w:rsidRDefault="00E25F57" w:rsidP="003A547C">
      <w:pPr>
        <w:spacing w:after="0" w:line="240" w:lineRule="auto"/>
        <w:rPr>
          <w:rFonts w:ascii="Times New Roman" w:eastAsia="Times New Roman" w:hAnsi="Times New Roman" w:cs="Times New Roman"/>
          <w:bCs/>
          <w:sz w:val="28"/>
          <w:szCs w:val="28"/>
          <w:lang w:eastAsia="es-MX"/>
        </w:rPr>
      </w:pPr>
      <w:r>
        <w:rPr>
          <w:rFonts w:ascii="Times New Roman" w:eastAsia="Times New Roman" w:hAnsi="Times New Roman" w:cs="Times New Roman"/>
          <w:bCs/>
          <w:sz w:val="28"/>
          <w:szCs w:val="28"/>
          <w:lang w:eastAsia="es-MX"/>
        </w:rPr>
        <w:t>Las prácticas sociales del lenguaje son sumamente importantes en nuestra vida porque son nuestra más común manera de comunicarnos, el habla, la escucha, la producción elaboración y comprensión de textos hacen que podamos relacionarnos con los demás y conseguir algún objetivo, sea cual sea. De ahí la importancia de enseñarlo a nuestros niños para que en un futuro puedan desenvolverse en distintos contextos, sean escolares o no.</w:t>
      </w:r>
    </w:p>
    <w:p w:rsidR="00E624A2" w:rsidRDefault="00E624A2" w:rsidP="003A547C">
      <w:pPr>
        <w:spacing w:after="0" w:line="240" w:lineRule="auto"/>
        <w:rPr>
          <w:rFonts w:ascii="Arial Narrow" w:eastAsia="Times New Roman" w:hAnsi="Arial Narrow"/>
          <w:b/>
          <w:bCs/>
          <w:sz w:val="27"/>
          <w:szCs w:val="27"/>
          <w:lang w:eastAsia="es-MX"/>
        </w:rPr>
      </w:pPr>
    </w:p>
    <w:sdt>
      <w:sdtPr>
        <w:rPr>
          <w:lang w:val="es-ES"/>
        </w:rPr>
        <w:id w:val="571630907"/>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E25F57" w:rsidRDefault="00E25F57">
          <w:pPr>
            <w:pStyle w:val="Ttulo1"/>
          </w:pPr>
          <w:r>
            <w:rPr>
              <w:lang w:val="es-ES"/>
            </w:rPr>
            <w:t>Bibliografía</w:t>
          </w:r>
        </w:p>
        <w:sdt>
          <w:sdtPr>
            <w:id w:val="111255022"/>
            <w:bibliography/>
          </w:sdtPr>
          <w:sdtContent>
            <w:p w:rsidR="00E25F57" w:rsidRDefault="00E25F57" w:rsidP="00E25F57">
              <w:pPr>
                <w:numPr>
                  <w:ilvl w:val="0"/>
                  <w:numId w:val="3"/>
                </w:numPr>
                <w:spacing w:after="200" w:line="276" w:lineRule="auto"/>
              </w:pPr>
              <w:r>
                <w:fldChar w:fldCharType="begin"/>
              </w:r>
              <w:r>
                <w:instrText>BIBLIOGRAPHY</w:instrText>
              </w:r>
              <w:r>
                <w:fldChar w:fldCharType="separate"/>
              </w:r>
              <w:r w:rsidRPr="00E25F57">
                <w:t xml:space="preserve"> </w:t>
              </w:r>
              <w:proofErr w:type="spellStart"/>
              <w:r w:rsidRPr="007B3F92">
                <w:t>Bautier</w:t>
              </w:r>
              <w:proofErr w:type="spellEnd"/>
              <w:r w:rsidRPr="007B3F92">
                <w:t xml:space="preserve">, E.; </w:t>
              </w:r>
              <w:proofErr w:type="spellStart"/>
              <w:r w:rsidRPr="007B3F92">
                <w:t>Bucheton</w:t>
              </w:r>
              <w:proofErr w:type="spellEnd"/>
              <w:r w:rsidRPr="007B3F92">
                <w:t>, D. 1 (1997) ¿Prácticas sociolingüísticas en la clase de francés? ¿Qué está en juego? ¿Cuáles son los pasos? 15(13), 1 1-25</w:t>
              </w:r>
            </w:p>
            <w:p w:rsidR="00E25F57" w:rsidRDefault="00E25F57" w:rsidP="00E25F57">
              <w:pPr>
                <w:numPr>
                  <w:ilvl w:val="0"/>
                  <w:numId w:val="3"/>
                </w:numPr>
                <w:spacing w:after="200" w:line="276" w:lineRule="auto"/>
              </w:pPr>
              <w:r w:rsidRPr="007B3F92">
                <w:t>.</w:t>
              </w:r>
              <w:r w:rsidRPr="0075441E">
                <w:t>Zamudio, C. y Díaz, C. (2015) “Prácticas sociales del lenguaje”. En Español como segunda lengua, Libro para el maestro, Educación primaria indígena y de la población migrante. México: SEP</w:t>
              </w:r>
            </w:p>
            <w:p w:rsidR="00E25F57" w:rsidRDefault="00E25F57" w:rsidP="00E25F57">
              <w:pPr>
                <w:numPr>
                  <w:ilvl w:val="0"/>
                  <w:numId w:val="3"/>
                </w:numPr>
                <w:spacing w:after="200" w:line="276" w:lineRule="auto"/>
              </w:pPr>
              <w:r>
                <w:t xml:space="preserve">SECRETARÍA DE EDUCACIÓN PÚBLICA, </w:t>
              </w:r>
              <w:r w:rsidRPr="00E25F57">
                <w:rPr>
                  <w:b/>
                  <w:bCs/>
                  <w:noProof/>
                  <w:lang w:val="es-ES"/>
                </w:rPr>
                <w:t>ente en el documento actual.</w:t>
              </w:r>
              <w:r w:rsidRPr="00E25F57">
                <w:rPr>
                  <w:b/>
                  <w:bCs/>
                </w:rPr>
                <w:fldChar w:fldCharType="end"/>
              </w:r>
            </w:p>
          </w:sdtContent>
        </w:sdt>
      </w:sdtContent>
    </w:sdt>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25F57" w:rsidRDefault="00E25F57" w:rsidP="003A547C">
      <w:pPr>
        <w:spacing w:after="0" w:line="240" w:lineRule="auto"/>
        <w:rPr>
          <w:rFonts w:ascii="Arial Narrow" w:eastAsia="Times New Roman" w:hAnsi="Arial Narrow"/>
          <w:b/>
          <w:bCs/>
          <w:sz w:val="27"/>
          <w:szCs w:val="27"/>
          <w:lang w:eastAsia="es-MX"/>
        </w:rPr>
      </w:pPr>
    </w:p>
    <w:p w:rsidR="00E25F57" w:rsidRDefault="00E25F57" w:rsidP="003A547C">
      <w:pPr>
        <w:spacing w:after="0" w:line="240" w:lineRule="auto"/>
        <w:rPr>
          <w:rFonts w:ascii="Arial Narrow" w:eastAsia="Times New Roman" w:hAnsi="Arial Narrow"/>
          <w:b/>
          <w:bCs/>
          <w:sz w:val="27"/>
          <w:szCs w:val="27"/>
          <w:lang w:eastAsia="es-MX"/>
        </w:rPr>
      </w:pPr>
    </w:p>
    <w:p w:rsidR="00E25F57" w:rsidRDefault="00E25F57" w:rsidP="003A547C">
      <w:pPr>
        <w:spacing w:after="0" w:line="240" w:lineRule="auto"/>
        <w:rPr>
          <w:rFonts w:ascii="Arial Narrow" w:eastAsia="Times New Roman" w:hAnsi="Arial Narrow"/>
          <w:b/>
          <w:bCs/>
          <w:sz w:val="27"/>
          <w:szCs w:val="27"/>
          <w:lang w:eastAsia="es-MX"/>
        </w:rPr>
      </w:pPr>
    </w:p>
    <w:p w:rsidR="00E25F57" w:rsidRDefault="00E25F57"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756F62" w:rsidRDefault="00756F62" w:rsidP="00756F62">
      <w:pPr>
        <w:spacing w:after="0" w:line="240" w:lineRule="auto"/>
        <w:rPr>
          <w:rFonts w:ascii="Arial Narrow" w:eastAsia="Times New Roman" w:hAnsi="Arial Narrow"/>
          <w:b/>
          <w:bCs/>
          <w:sz w:val="27"/>
          <w:szCs w:val="27"/>
          <w:lang w:eastAsia="es-MX"/>
        </w:rPr>
      </w:pPr>
    </w:p>
    <w:p w:rsidR="00756F62" w:rsidRPr="00B50738" w:rsidRDefault="00756F62" w:rsidP="00756F62">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proofErr w:type="spellStart"/>
      <w:r w:rsidRPr="00B50738">
        <w:rPr>
          <w:rFonts w:ascii="Arial Narrow" w:eastAsia="Times New Roman" w:hAnsi="Arial Narrow"/>
          <w:bCs/>
          <w:sz w:val="27"/>
          <w:szCs w:val="27"/>
          <w:lang w:eastAsia="es-MX"/>
        </w:rPr>
        <w:t>autoreflexivo</w:t>
      </w:r>
      <w:proofErr w:type="spellEnd"/>
      <w:r w:rsidRPr="00B50738">
        <w:rPr>
          <w:rFonts w:ascii="Arial Narrow" w:eastAsia="Times New Roman" w:hAnsi="Arial Narrow"/>
          <w:bCs/>
          <w:sz w:val="27"/>
          <w:szCs w:val="27"/>
          <w:lang w:eastAsia="es-MX"/>
        </w:rPr>
        <w:t xml:space="preserve"> sobre las transformaciones que sufrirán sus </w:t>
      </w:r>
      <w:proofErr w:type="spellStart"/>
      <w:r w:rsidRPr="00B50738">
        <w:rPr>
          <w:rFonts w:ascii="Arial Narrow" w:eastAsia="Times New Roman" w:hAnsi="Arial Narrow"/>
          <w:bCs/>
          <w:sz w:val="27"/>
          <w:szCs w:val="27"/>
          <w:lang w:eastAsia="es-MX"/>
        </w:rPr>
        <w:t>modods</w:t>
      </w:r>
      <w:proofErr w:type="spellEnd"/>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rsidR="00E624A2" w:rsidRDefault="00756F62" w:rsidP="003A547C">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tbl>
      <w:tblPr>
        <w:tblpPr w:leftFromText="141" w:rightFromText="141" w:vertAnchor="text" w:horzAnchor="margin" w:tblpXSpec="center" w:tblpY="208"/>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756F62" w:rsidRPr="00B85F1E" w:rsidTr="00756F62">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756F62" w:rsidRPr="00B85F1E" w:rsidRDefault="00756F62" w:rsidP="00756F6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756F62" w:rsidRPr="00B85F1E" w:rsidRDefault="00756F62" w:rsidP="00756F6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756F62" w:rsidRPr="00B85F1E" w:rsidRDefault="00756F62" w:rsidP="00756F62">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756F62" w:rsidRPr="00B85F1E" w:rsidRDefault="00756F62" w:rsidP="00756F6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756F62" w:rsidRPr="00B85F1E" w:rsidRDefault="00756F62" w:rsidP="00756F62">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756F62" w:rsidRPr="00B85F1E" w:rsidRDefault="00756F62" w:rsidP="00756F6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756F62" w:rsidRPr="00B85F1E" w:rsidRDefault="00756F62" w:rsidP="00756F62">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756F62" w:rsidRPr="00B85F1E" w:rsidRDefault="00756F62" w:rsidP="00756F6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756F62" w:rsidRPr="00B85F1E" w:rsidRDefault="00756F62" w:rsidP="00756F62">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756F62" w:rsidRPr="00B85F1E" w:rsidTr="00756F62">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756F62" w:rsidRPr="00B85F1E" w:rsidTr="00756F62">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756F62" w:rsidRPr="00B85F1E" w:rsidTr="00756F62">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756F62" w:rsidRPr="00B85F1E" w:rsidTr="00756F62">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756F62" w:rsidRPr="00B85F1E" w:rsidTr="00756F62">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756F62" w:rsidRPr="00B85F1E" w:rsidTr="00756F62">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756F62" w:rsidRPr="00B85F1E" w:rsidRDefault="00756F62" w:rsidP="00756F6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756F62" w:rsidRPr="00B85F1E" w:rsidTr="00756F62">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Pr="00B85F1E" w:rsidRDefault="00756F62" w:rsidP="00756F6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756F62" w:rsidTr="00756F62">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756F62" w:rsidRDefault="00756F62" w:rsidP="00756F6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756F62" w:rsidRDefault="00756F62" w:rsidP="00756F6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Default="00756F62" w:rsidP="00756F6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56F62" w:rsidRDefault="00756F62" w:rsidP="00756F6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56F62" w:rsidRDefault="00756F62" w:rsidP="00756F6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E624A2" w:rsidRDefault="00E624A2" w:rsidP="003A547C">
      <w:pPr>
        <w:spacing w:after="0" w:line="240" w:lineRule="auto"/>
        <w:rPr>
          <w:rFonts w:ascii="Arial Narrow" w:eastAsia="Times New Roman" w:hAnsi="Arial Narrow"/>
          <w:b/>
          <w:bCs/>
          <w:sz w:val="27"/>
          <w:szCs w:val="27"/>
          <w:lang w:eastAsia="es-MX"/>
        </w:rPr>
      </w:pPr>
    </w:p>
    <w:p w:rsidR="00756F62" w:rsidRDefault="00756F62" w:rsidP="003A547C">
      <w:pPr>
        <w:spacing w:after="0" w:line="240" w:lineRule="auto"/>
        <w:rPr>
          <w:rFonts w:ascii="Arial Narrow" w:eastAsia="Times New Roman" w:hAnsi="Arial Narrow"/>
          <w:b/>
          <w:bCs/>
          <w:sz w:val="27"/>
          <w:szCs w:val="27"/>
          <w:lang w:eastAsia="es-MX"/>
        </w:rPr>
      </w:pPr>
    </w:p>
    <w:p w:rsidR="00756F62" w:rsidRDefault="00756F62" w:rsidP="003A547C">
      <w:pPr>
        <w:spacing w:after="0" w:line="240" w:lineRule="auto"/>
        <w:rPr>
          <w:rFonts w:ascii="Arial Narrow" w:eastAsia="Times New Roman" w:hAnsi="Arial Narrow"/>
          <w:b/>
          <w:bCs/>
          <w:sz w:val="27"/>
          <w:szCs w:val="27"/>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647EBE" w:rsidRDefault="00647EBE"/>
    <w:sectPr w:rsidR="00647EBE" w:rsidSect="00756F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59E"/>
    <w:multiLevelType w:val="hybridMultilevel"/>
    <w:tmpl w:val="577CAC30"/>
    <w:lvl w:ilvl="0" w:tplc="3B2C7DCA">
      <w:start w:val="1"/>
      <w:numFmt w:val="bullet"/>
      <w:lvlText w:val=""/>
      <w:lvlJc w:val="left"/>
      <w:pPr>
        <w:tabs>
          <w:tab w:val="num" w:pos="720"/>
        </w:tabs>
        <w:ind w:left="720" w:hanging="360"/>
      </w:pPr>
      <w:rPr>
        <w:rFonts w:ascii="Wingdings" w:hAnsi="Wingdings" w:hint="default"/>
      </w:rPr>
    </w:lvl>
    <w:lvl w:ilvl="1" w:tplc="347CDEB4" w:tentative="1">
      <w:start w:val="1"/>
      <w:numFmt w:val="bullet"/>
      <w:lvlText w:val=""/>
      <w:lvlJc w:val="left"/>
      <w:pPr>
        <w:tabs>
          <w:tab w:val="num" w:pos="1440"/>
        </w:tabs>
        <w:ind w:left="1440" w:hanging="360"/>
      </w:pPr>
      <w:rPr>
        <w:rFonts w:ascii="Wingdings" w:hAnsi="Wingdings" w:hint="default"/>
      </w:rPr>
    </w:lvl>
    <w:lvl w:ilvl="2" w:tplc="46B891A4" w:tentative="1">
      <w:start w:val="1"/>
      <w:numFmt w:val="bullet"/>
      <w:lvlText w:val=""/>
      <w:lvlJc w:val="left"/>
      <w:pPr>
        <w:tabs>
          <w:tab w:val="num" w:pos="2160"/>
        </w:tabs>
        <w:ind w:left="2160" w:hanging="360"/>
      </w:pPr>
      <w:rPr>
        <w:rFonts w:ascii="Wingdings" w:hAnsi="Wingdings" w:hint="default"/>
      </w:rPr>
    </w:lvl>
    <w:lvl w:ilvl="3" w:tplc="A482B892" w:tentative="1">
      <w:start w:val="1"/>
      <w:numFmt w:val="bullet"/>
      <w:lvlText w:val=""/>
      <w:lvlJc w:val="left"/>
      <w:pPr>
        <w:tabs>
          <w:tab w:val="num" w:pos="2880"/>
        </w:tabs>
        <w:ind w:left="2880" w:hanging="360"/>
      </w:pPr>
      <w:rPr>
        <w:rFonts w:ascii="Wingdings" w:hAnsi="Wingdings" w:hint="default"/>
      </w:rPr>
    </w:lvl>
    <w:lvl w:ilvl="4" w:tplc="388CB380" w:tentative="1">
      <w:start w:val="1"/>
      <w:numFmt w:val="bullet"/>
      <w:lvlText w:val=""/>
      <w:lvlJc w:val="left"/>
      <w:pPr>
        <w:tabs>
          <w:tab w:val="num" w:pos="3600"/>
        </w:tabs>
        <w:ind w:left="3600" w:hanging="360"/>
      </w:pPr>
      <w:rPr>
        <w:rFonts w:ascii="Wingdings" w:hAnsi="Wingdings" w:hint="default"/>
      </w:rPr>
    </w:lvl>
    <w:lvl w:ilvl="5" w:tplc="E4B80408" w:tentative="1">
      <w:start w:val="1"/>
      <w:numFmt w:val="bullet"/>
      <w:lvlText w:val=""/>
      <w:lvlJc w:val="left"/>
      <w:pPr>
        <w:tabs>
          <w:tab w:val="num" w:pos="4320"/>
        </w:tabs>
        <w:ind w:left="4320" w:hanging="360"/>
      </w:pPr>
      <w:rPr>
        <w:rFonts w:ascii="Wingdings" w:hAnsi="Wingdings" w:hint="default"/>
      </w:rPr>
    </w:lvl>
    <w:lvl w:ilvl="6" w:tplc="F50C8EA0" w:tentative="1">
      <w:start w:val="1"/>
      <w:numFmt w:val="bullet"/>
      <w:lvlText w:val=""/>
      <w:lvlJc w:val="left"/>
      <w:pPr>
        <w:tabs>
          <w:tab w:val="num" w:pos="5040"/>
        </w:tabs>
        <w:ind w:left="5040" w:hanging="360"/>
      </w:pPr>
      <w:rPr>
        <w:rFonts w:ascii="Wingdings" w:hAnsi="Wingdings" w:hint="default"/>
      </w:rPr>
    </w:lvl>
    <w:lvl w:ilvl="7" w:tplc="2D626CF4" w:tentative="1">
      <w:start w:val="1"/>
      <w:numFmt w:val="bullet"/>
      <w:lvlText w:val=""/>
      <w:lvlJc w:val="left"/>
      <w:pPr>
        <w:tabs>
          <w:tab w:val="num" w:pos="5760"/>
        </w:tabs>
        <w:ind w:left="5760" w:hanging="360"/>
      </w:pPr>
      <w:rPr>
        <w:rFonts w:ascii="Wingdings" w:hAnsi="Wingdings" w:hint="default"/>
      </w:rPr>
    </w:lvl>
    <w:lvl w:ilvl="8" w:tplc="2B6C255C" w:tentative="1">
      <w:start w:val="1"/>
      <w:numFmt w:val="bullet"/>
      <w:lvlText w:val=""/>
      <w:lvlJc w:val="left"/>
      <w:pPr>
        <w:tabs>
          <w:tab w:val="num" w:pos="6480"/>
        </w:tabs>
        <w:ind w:left="6480" w:hanging="360"/>
      </w:pPr>
      <w:rPr>
        <w:rFonts w:ascii="Wingdings" w:hAnsi="Wingdings" w:hint="default"/>
      </w:rPr>
    </w:lvl>
  </w:abstractNum>
  <w:abstractNum w:abstractNumId="1">
    <w:nsid w:val="07B71D90"/>
    <w:multiLevelType w:val="hybridMultilevel"/>
    <w:tmpl w:val="9440EF8C"/>
    <w:lvl w:ilvl="0" w:tplc="5BA8A706">
      <w:start w:val="1"/>
      <w:numFmt w:val="bullet"/>
      <w:lvlText w:val=""/>
      <w:lvlJc w:val="left"/>
      <w:pPr>
        <w:tabs>
          <w:tab w:val="num" w:pos="720"/>
        </w:tabs>
        <w:ind w:left="720" w:hanging="360"/>
      </w:pPr>
      <w:rPr>
        <w:rFonts w:ascii="Wingdings" w:hAnsi="Wingdings" w:hint="default"/>
      </w:rPr>
    </w:lvl>
    <w:lvl w:ilvl="1" w:tplc="440275A2" w:tentative="1">
      <w:start w:val="1"/>
      <w:numFmt w:val="bullet"/>
      <w:lvlText w:val=""/>
      <w:lvlJc w:val="left"/>
      <w:pPr>
        <w:tabs>
          <w:tab w:val="num" w:pos="1440"/>
        </w:tabs>
        <w:ind w:left="1440" w:hanging="360"/>
      </w:pPr>
      <w:rPr>
        <w:rFonts w:ascii="Wingdings" w:hAnsi="Wingdings" w:hint="default"/>
      </w:rPr>
    </w:lvl>
    <w:lvl w:ilvl="2" w:tplc="626E8B70" w:tentative="1">
      <w:start w:val="1"/>
      <w:numFmt w:val="bullet"/>
      <w:lvlText w:val=""/>
      <w:lvlJc w:val="left"/>
      <w:pPr>
        <w:tabs>
          <w:tab w:val="num" w:pos="2160"/>
        </w:tabs>
        <w:ind w:left="2160" w:hanging="360"/>
      </w:pPr>
      <w:rPr>
        <w:rFonts w:ascii="Wingdings" w:hAnsi="Wingdings" w:hint="default"/>
      </w:rPr>
    </w:lvl>
    <w:lvl w:ilvl="3" w:tplc="F3A6B880" w:tentative="1">
      <w:start w:val="1"/>
      <w:numFmt w:val="bullet"/>
      <w:lvlText w:val=""/>
      <w:lvlJc w:val="left"/>
      <w:pPr>
        <w:tabs>
          <w:tab w:val="num" w:pos="2880"/>
        </w:tabs>
        <w:ind w:left="2880" w:hanging="360"/>
      </w:pPr>
      <w:rPr>
        <w:rFonts w:ascii="Wingdings" w:hAnsi="Wingdings" w:hint="default"/>
      </w:rPr>
    </w:lvl>
    <w:lvl w:ilvl="4" w:tplc="A21CB35E" w:tentative="1">
      <w:start w:val="1"/>
      <w:numFmt w:val="bullet"/>
      <w:lvlText w:val=""/>
      <w:lvlJc w:val="left"/>
      <w:pPr>
        <w:tabs>
          <w:tab w:val="num" w:pos="3600"/>
        </w:tabs>
        <w:ind w:left="3600" w:hanging="360"/>
      </w:pPr>
      <w:rPr>
        <w:rFonts w:ascii="Wingdings" w:hAnsi="Wingdings" w:hint="default"/>
      </w:rPr>
    </w:lvl>
    <w:lvl w:ilvl="5" w:tplc="9D04177A" w:tentative="1">
      <w:start w:val="1"/>
      <w:numFmt w:val="bullet"/>
      <w:lvlText w:val=""/>
      <w:lvlJc w:val="left"/>
      <w:pPr>
        <w:tabs>
          <w:tab w:val="num" w:pos="4320"/>
        </w:tabs>
        <w:ind w:left="4320" w:hanging="360"/>
      </w:pPr>
      <w:rPr>
        <w:rFonts w:ascii="Wingdings" w:hAnsi="Wingdings" w:hint="default"/>
      </w:rPr>
    </w:lvl>
    <w:lvl w:ilvl="6" w:tplc="1A9AC41E" w:tentative="1">
      <w:start w:val="1"/>
      <w:numFmt w:val="bullet"/>
      <w:lvlText w:val=""/>
      <w:lvlJc w:val="left"/>
      <w:pPr>
        <w:tabs>
          <w:tab w:val="num" w:pos="5040"/>
        </w:tabs>
        <w:ind w:left="5040" w:hanging="360"/>
      </w:pPr>
      <w:rPr>
        <w:rFonts w:ascii="Wingdings" w:hAnsi="Wingdings" w:hint="default"/>
      </w:rPr>
    </w:lvl>
    <w:lvl w:ilvl="7" w:tplc="6B980A1C" w:tentative="1">
      <w:start w:val="1"/>
      <w:numFmt w:val="bullet"/>
      <w:lvlText w:val=""/>
      <w:lvlJc w:val="left"/>
      <w:pPr>
        <w:tabs>
          <w:tab w:val="num" w:pos="5760"/>
        </w:tabs>
        <w:ind w:left="5760" w:hanging="360"/>
      </w:pPr>
      <w:rPr>
        <w:rFonts w:ascii="Wingdings" w:hAnsi="Wingdings" w:hint="default"/>
      </w:rPr>
    </w:lvl>
    <w:lvl w:ilvl="8" w:tplc="4B1A91DA" w:tentative="1">
      <w:start w:val="1"/>
      <w:numFmt w:val="bullet"/>
      <w:lvlText w:val=""/>
      <w:lvlJc w:val="left"/>
      <w:pPr>
        <w:tabs>
          <w:tab w:val="num" w:pos="6480"/>
        </w:tabs>
        <w:ind w:left="6480" w:hanging="360"/>
      </w:pPr>
      <w:rPr>
        <w:rFonts w:ascii="Wingdings" w:hAnsi="Wingdings" w:hint="default"/>
      </w:rPr>
    </w:lvl>
  </w:abstractNum>
  <w:abstractNum w:abstractNumId="2">
    <w:nsid w:val="19B6001D"/>
    <w:multiLevelType w:val="hybridMultilevel"/>
    <w:tmpl w:val="08F2992C"/>
    <w:lvl w:ilvl="0" w:tplc="9E1AC006">
      <w:start w:val="1"/>
      <w:numFmt w:val="bullet"/>
      <w:lvlText w:val=""/>
      <w:lvlJc w:val="left"/>
      <w:pPr>
        <w:tabs>
          <w:tab w:val="num" w:pos="360"/>
        </w:tabs>
        <w:ind w:left="360" w:hanging="360"/>
      </w:pPr>
      <w:rPr>
        <w:rFonts w:ascii="Wingdings" w:hAnsi="Wingdings" w:hint="default"/>
      </w:rPr>
    </w:lvl>
    <w:lvl w:ilvl="1" w:tplc="32927B9C" w:tentative="1">
      <w:start w:val="1"/>
      <w:numFmt w:val="bullet"/>
      <w:lvlText w:val=""/>
      <w:lvlJc w:val="left"/>
      <w:pPr>
        <w:tabs>
          <w:tab w:val="num" w:pos="1080"/>
        </w:tabs>
        <w:ind w:left="1080" w:hanging="360"/>
      </w:pPr>
      <w:rPr>
        <w:rFonts w:ascii="Wingdings" w:hAnsi="Wingdings" w:hint="default"/>
      </w:rPr>
    </w:lvl>
    <w:lvl w:ilvl="2" w:tplc="79E2402E" w:tentative="1">
      <w:start w:val="1"/>
      <w:numFmt w:val="bullet"/>
      <w:lvlText w:val=""/>
      <w:lvlJc w:val="left"/>
      <w:pPr>
        <w:tabs>
          <w:tab w:val="num" w:pos="1800"/>
        </w:tabs>
        <w:ind w:left="1800" w:hanging="360"/>
      </w:pPr>
      <w:rPr>
        <w:rFonts w:ascii="Wingdings" w:hAnsi="Wingdings" w:hint="default"/>
      </w:rPr>
    </w:lvl>
    <w:lvl w:ilvl="3" w:tplc="936043FA" w:tentative="1">
      <w:start w:val="1"/>
      <w:numFmt w:val="bullet"/>
      <w:lvlText w:val=""/>
      <w:lvlJc w:val="left"/>
      <w:pPr>
        <w:tabs>
          <w:tab w:val="num" w:pos="2520"/>
        </w:tabs>
        <w:ind w:left="2520" w:hanging="360"/>
      </w:pPr>
      <w:rPr>
        <w:rFonts w:ascii="Wingdings" w:hAnsi="Wingdings" w:hint="default"/>
      </w:rPr>
    </w:lvl>
    <w:lvl w:ilvl="4" w:tplc="20D8831E" w:tentative="1">
      <w:start w:val="1"/>
      <w:numFmt w:val="bullet"/>
      <w:lvlText w:val=""/>
      <w:lvlJc w:val="left"/>
      <w:pPr>
        <w:tabs>
          <w:tab w:val="num" w:pos="3240"/>
        </w:tabs>
        <w:ind w:left="3240" w:hanging="360"/>
      </w:pPr>
      <w:rPr>
        <w:rFonts w:ascii="Wingdings" w:hAnsi="Wingdings" w:hint="default"/>
      </w:rPr>
    </w:lvl>
    <w:lvl w:ilvl="5" w:tplc="BC1858E8" w:tentative="1">
      <w:start w:val="1"/>
      <w:numFmt w:val="bullet"/>
      <w:lvlText w:val=""/>
      <w:lvlJc w:val="left"/>
      <w:pPr>
        <w:tabs>
          <w:tab w:val="num" w:pos="3960"/>
        </w:tabs>
        <w:ind w:left="3960" w:hanging="360"/>
      </w:pPr>
      <w:rPr>
        <w:rFonts w:ascii="Wingdings" w:hAnsi="Wingdings" w:hint="default"/>
      </w:rPr>
    </w:lvl>
    <w:lvl w:ilvl="6" w:tplc="2320EB16" w:tentative="1">
      <w:start w:val="1"/>
      <w:numFmt w:val="bullet"/>
      <w:lvlText w:val=""/>
      <w:lvlJc w:val="left"/>
      <w:pPr>
        <w:tabs>
          <w:tab w:val="num" w:pos="4680"/>
        </w:tabs>
        <w:ind w:left="4680" w:hanging="360"/>
      </w:pPr>
      <w:rPr>
        <w:rFonts w:ascii="Wingdings" w:hAnsi="Wingdings" w:hint="default"/>
      </w:rPr>
    </w:lvl>
    <w:lvl w:ilvl="7" w:tplc="66F8CB0C" w:tentative="1">
      <w:start w:val="1"/>
      <w:numFmt w:val="bullet"/>
      <w:lvlText w:val=""/>
      <w:lvlJc w:val="left"/>
      <w:pPr>
        <w:tabs>
          <w:tab w:val="num" w:pos="5400"/>
        </w:tabs>
        <w:ind w:left="5400" w:hanging="360"/>
      </w:pPr>
      <w:rPr>
        <w:rFonts w:ascii="Wingdings" w:hAnsi="Wingdings" w:hint="default"/>
      </w:rPr>
    </w:lvl>
    <w:lvl w:ilvl="8" w:tplc="2A74175C"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7C"/>
    <w:rsid w:val="002A5D74"/>
    <w:rsid w:val="003A547C"/>
    <w:rsid w:val="005217C7"/>
    <w:rsid w:val="005F74E0"/>
    <w:rsid w:val="00647EBE"/>
    <w:rsid w:val="00756F62"/>
    <w:rsid w:val="007978A2"/>
    <w:rsid w:val="008B2C13"/>
    <w:rsid w:val="00A15242"/>
    <w:rsid w:val="00AA6E25"/>
    <w:rsid w:val="00BB235E"/>
    <w:rsid w:val="00E25F57"/>
    <w:rsid w:val="00E62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7C"/>
  </w:style>
  <w:style w:type="paragraph" w:styleId="Ttulo1">
    <w:name w:val="heading 1"/>
    <w:basedOn w:val="Normal"/>
    <w:next w:val="Normal"/>
    <w:link w:val="Ttulo1Car"/>
    <w:uiPriority w:val="9"/>
    <w:qFormat/>
    <w:rsid w:val="00BB235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24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4A2"/>
    <w:rPr>
      <w:rFonts w:ascii="Tahoma" w:hAnsi="Tahoma" w:cs="Tahoma"/>
      <w:sz w:val="16"/>
      <w:szCs w:val="16"/>
    </w:rPr>
  </w:style>
  <w:style w:type="character" w:customStyle="1" w:styleId="Ttulo1Car">
    <w:name w:val="Título 1 Car"/>
    <w:basedOn w:val="Fuentedeprrafopredeter"/>
    <w:link w:val="Ttulo1"/>
    <w:uiPriority w:val="9"/>
    <w:rsid w:val="00BB235E"/>
    <w:rPr>
      <w:rFonts w:asciiTheme="majorHAnsi" w:eastAsiaTheme="majorEastAsia" w:hAnsiTheme="majorHAnsi" w:cstheme="majorBidi"/>
      <w:b/>
      <w:bCs/>
      <w:color w:val="2E74B5" w:themeColor="accent1" w:themeShade="BF"/>
      <w:sz w:val="28"/>
      <w:szCs w:val="28"/>
      <w:lang w:eastAsia="es-MX"/>
    </w:rPr>
  </w:style>
  <w:style w:type="paragraph" w:styleId="Prrafodelista">
    <w:name w:val="List Paragraph"/>
    <w:basedOn w:val="Normal"/>
    <w:uiPriority w:val="34"/>
    <w:qFormat/>
    <w:rsid w:val="00BB235E"/>
    <w:pPr>
      <w:spacing w:after="0" w:line="240" w:lineRule="auto"/>
      <w:ind w:left="720"/>
      <w:contextualSpacing/>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7C"/>
  </w:style>
  <w:style w:type="paragraph" w:styleId="Ttulo1">
    <w:name w:val="heading 1"/>
    <w:basedOn w:val="Normal"/>
    <w:next w:val="Normal"/>
    <w:link w:val="Ttulo1Car"/>
    <w:uiPriority w:val="9"/>
    <w:qFormat/>
    <w:rsid w:val="00BB235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24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4A2"/>
    <w:rPr>
      <w:rFonts w:ascii="Tahoma" w:hAnsi="Tahoma" w:cs="Tahoma"/>
      <w:sz w:val="16"/>
      <w:szCs w:val="16"/>
    </w:rPr>
  </w:style>
  <w:style w:type="character" w:customStyle="1" w:styleId="Ttulo1Car">
    <w:name w:val="Título 1 Car"/>
    <w:basedOn w:val="Fuentedeprrafopredeter"/>
    <w:link w:val="Ttulo1"/>
    <w:uiPriority w:val="9"/>
    <w:rsid w:val="00BB235E"/>
    <w:rPr>
      <w:rFonts w:asciiTheme="majorHAnsi" w:eastAsiaTheme="majorEastAsia" w:hAnsiTheme="majorHAnsi" w:cstheme="majorBidi"/>
      <w:b/>
      <w:bCs/>
      <w:color w:val="2E74B5" w:themeColor="accent1" w:themeShade="BF"/>
      <w:sz w:val="28"/>
      <w:szCs w:val="28"/>
      <w:lang w:eastAsia="es-MX"/>
    </w:rPr>
  </w:style>
  <w:style w:type="paragraph" w:styleId="Prrafodelista">
    <w:name w:val="List Paragraph"/>
    <w:basedOn w:val="Normal"/>
    <w:uiPriority w:val="34"/>
    <w:qFormat/>
    <w:rsid w:val="00BB235E"/>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445953">
      <w:bodyDiv w:val="1"/>
      <w:marLeft w:val="0"/>
      <w:marRight w:val="0"/>
      <w:marTop w:val="0"/>
      <w:marBottom w:val="0"/>
      <w:divBdr>
        <w:top w:val="none" w:sz="0" w:space="0" w:color="auto"/>
        <w:left w:val="none" w:sz="0" w:space="0" w:color="auto"/>
        <w:bottom w:val="none" w:sz="0" w:space="0" w:color="auto"/>
        <w:right w:val="none" w:sz="0" w:space="0" w:color="auto"/>
      </w:divBdr>
      <w:divsChild>
        <w:div w:id="1918705932">
          <w:marLeft w:val="274"/>
          <w:marRight w:val="0"/>
          <w:marTop w:val="0"/>
          <w:marBottom w:val="0"/>
          <w:divBdr>
            <w:top w:val="none" w:sz="0" w:space="0" w:color="auto"/>
            <w:left w:val="none" w:sz="0" w:space="0" w:color="auto"/>
            <w:bottom w:val="none" w:sz="0" w:space="0" w:color="auto"/>
            <w:right w:val="none" w:sz="0" w:space="0" w:color="auto"/>
          </w:divBdr>
        </w:div>
      </w:divsChild>
    </w:div>
    <w:div w:id="1844974450">
      <w:bodyDiv w:val="1"/>
      <w:marLeft w:val="0"/>
      <w:marRight w:val="0"/>
      <w:marTop w:val="0"/>
      <w:marBottom w:val="0"/>
      <w:divBdr>
        <w:top w:val="none" w:sz="0" w:space="0" w:color="auto"/>
        <w:left w:val="none" w:sz="0" w:space="0" w:color="auto"/>
        <w:bottom w:val="none" w:sz="0" w:space="0" w:color="auto"/>
        <w:right w:val="none" w:sz="0" w:space="0" w:color="auto"/>
      </w:divBdr>
      <w:divsChild>
        <w:div w:id="22611480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0E25-5C0C-481F-A701-3C589394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9634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SORIA</cp:lastModifiedBy>
  <cp:revision>2</cp:revision>
  <dcterms:created xsi:type="dcterms:W3CDTF">2021-04-18T08:33:00Z</dcterms:created>
  <dcterms:modified xsi:type="dcterms:W3CDTF">2021-04-18T08:33:00Z</dcterms:modified>
</cp:coreProperties>
</file>