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SECRETARIA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77777777"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 xml:space="preserve">LA IMPORTANCIA DE INVOLUCRAR A LOS PADRES DE FAMILIA EN LAS ACTIVIDADES DEL JARDIN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77777777" w:rsidR="00FA5CC6" w:rsidRPr="007B6C71" w:rsidRDefault="00FA5CC6"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ANAHI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SALTILLO, COAHUILA DE ZARAGOZA                  22 DE MARZO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SECRETARIA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ANAHI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77389547"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SALTILLO, COAHUILA DE ZARAGOZA                  22 DE MARZO DEL 2021</w:t>
      </w:r>
    </w:p>
    <w:p w14:paraId="50C3B09D" w14:textId="77777777" w:rsidR="00FA5CC6" w:rsidRDefault="00FA5CC6" w:rsidP="00FA5CC6">
      <w:pPr>
        <w:spacing w:after="480"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color w:val="000000"/>
          <w:sz w:val="24"/>
          <w:szCs w:val="24"/>
          <w:lang w:eastAsia="es-ES"/>
        </w:rPr>
        <w:lastRenderedPageBreak/>
        <w:t>Intención</w:t>
      </w:r>
    </w:p>
    <w:p w14:paraId="7E5B5F8F" w14:textId="179D2B4B" w:rsidR="00FA5CC6" w:rsidRPr="001B486A" w:rsidRDefault="00FA5CC6" w:rsidP="00392961">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 xml:space="preserve">ecesidades de los alumnos durante mi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diagnosticó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26DD9B4" w14:textId="72E8F962"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w:t>
      </w:r>
      <w:r w:rsidR="00325D44">
        <w:rPr>
          <w:rFonts w:ascii="Times New Roman" w:eastAsia="Times New Roman" w:hAnsi="Times New Roman" w:cs="Times New Roman"/>
          <w:color w:val="000000"/>
          <w:sz w:val="24"/>
          <w:szCs w:val="24"/>
          <w:lang w:val="es-MX" w:eastAsia="es-ES"/>
        </w:rPr>
        <w:t xml:space="preserve">Para </w:t>
      </w:r>
      <w:proofErr w:type="spellStart"/>
      <w:r w:rsidR="002E2D2E" w:rsidRPr="001B486A">
        <w:rPr>
          <w:rFonts w:ascii="Times New Roman" w:hAnsi="Times New Roman" w:cs="Times New Roman"/>
          <w:sz w:val="24"/>
          <w:szCs w:val="24"/>
          <w:lang w:val="es-MX"/>
        </w:rPr>
        <w:t>Giné-Freixes</w:t>
      </w:r>
      <w:proofErr w:type="spellEnd"/>
      <w:r w:rsidR="002E2D2E" w:rsidRPr="001B486A">
        <w:rPr>
          <w:rFonts w:ascii="Times New Roman" w:hAnsi="Times New Roman" w:cs="Times New Roman"/>
          <w:sz w:val="24"/>
          <w:szCs w:val="24"/>
          <w:lang w:val="es-MX"/>
        </w:rPr>
        <w:t xml:space="preserve"> y </w:t>
      </w:r>
      <w:proofErr w:type="spellStart"/>
      <w:r w:rsidR="002E2D2E" w:rsidRPr="001B486A">
        <w:rPr>
          <w:rFonts w:ascii="Times New Roman" w:hAnsi="Times New Roman" w:cs="Times New Roman"/>
          <w:sz w:val="24"/>
          <w:szCs w:val="24"/>
          <w:lang w:val="es-MX"/>
        </w:rPr>
        <w:t>Parcerisa</w:t>
      </w:r>
      <w:proofErr w:type="spellEnd"/>
      <w:r w:rsidR="002E2D2E" w:rsidRPr="001B486A">
        <w:rPr>
          <w:rFonts w:ascii="Times New Roman" w:hAnsi="Times New Roman" w:cs="Times New Roman"/>
          <w:sz w:val="24"/>
          <w:szCs w:val="24"/>
          <w:lang w:val="es-MX"/>
        </w:rPr>
        <w:t xml:space="preserve">-Aran </w:t>
      </w:r>
      <w:r w:rsidR="002E2D2E">
        <w:rPr>
          <w:rFonts w:ascii="Times New Roman" w:hAnsi="Times New Roman" w:cs="Times New Roman"/>
          <w:sz w:val="24"/>
          <w:szCs w:val="24"/>
          <w:lang w:val="es-MX"/>
        </w:rPr>
        <w:t>es entendido e</w:t>
      </w:r>
      <w:r w:rsidRPr="001B486A">
        <w:rPr>
          <w:rFonts w:ascii="Times New Roman" w:hAnsi="Times New Roman" w:cs="Times New Roman"/>
          <w:sz w:val="24"/>
          <w:szCs w:val="24"/>
          <w:lang w:val="es-MX"/>
        </w:rPr>
        <w:t>l proyecto de intervención socioeducativo es entendido por como una forma de llevar una buena convivencia y orden social, además de una resolución de las problemáticas que se pueden presentar en la práctica educativa. Lo cual quiere decir que es importante tener un ambiente de confianza, en el cual se pueda erradicar la problemática de manera sana.</w:t>
      </w:r>
      <w:r w:rsidR="00325D44" w:rsidRPr="00325D44">
        <w:rPr>
          <w:rFonts w:ascii="Times New Roman" w:hAnsi="Times New Roman" w:cs="Times New Roman"/>
          <w:sz w:val="24"/>
          <w:szCs w:val="24"/>
          <w:lang w:val="es-MX"/>
        </w:rPr>
        <w:t xml:space="preserve"> </w:t>
      </w:r>
      <w:r w:rsidR="00325D44" w:rsidRPr="001B486A">
        <w:rPr>
          <w:rFonts w:ascii="Times New Roman" w:hAnsi="Times New Roman" w:cs="Times New Roman"/>
          <w:sz w:val="24"/>
          <w:szCs w:val="24"/>
          <w:lang w:val="es-MX"/>
        </w:rPr>
        <w:t>(2014)</w:t>
      </w:r>
    </w:p>
    <w:p w14:paraId="1B457F79" w14:textId="2543CA8C"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para mí buscar nuevas estrategias de trabajo en el cual, a pesar de no asistir a la comunidad y no tener clases presenciales es importante que los padres de </w:t>
      </w:r>
      <w:r w:rsidR="001B486A" w:rsidRPr="001B486A">
        <w:rPr>
          <w:rFonts w:ascii="Times New Roman" w:eastAsia="Times New Roman" w:hAnsi="Times New Roman" w:cs="Times New Roman"/>
          <w:color w:val="000000"/>
          <w:sz w:val="24"/>
          <w:szCs w:val="24"/>
          <w:lang w:val="es-MX" w:eastAsia="es-ES"/>
        </w:rPr>
        <w:t>familia se</w:t>
      </w:r>
      <w:r w:rsidRPr="001B486A">
        <w:rPr>
          <w:rFonts w:ascii="Times New Roman" w:eastAsia="Times New Roman" w:hAnsi="Times New Roman" w:cs="Times New Roman"/>
          <w:color w:val="000000"/>
          <w:sz w:val="24"/>
          <w:szCs w:val="24"/>
          <w:lang w:val="es-MX" w:eastAsia="es-ES"/>
        </w:rPr>
        <w:t xml:space="preserve"> involucren en el aprendizaje de sus hijos. El ser un agente de cambio implica el compromiso que tengo con los alumnos y padres de familia, mediante el proyecto socioeducativo durante mis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19 y</w:t>
      </w:r>
      <w:r w:rsidRPr="001B486A">
        <w:rPr>
          <w:rFonts w:ascii="Times New Roman" w:eastAsia="Times New Roman" w:hAnsi="Times New Roman" w:cs="Times New Roman"/>
          <w:color w:val="000000"/>
          <w:sz w:val="24"/>
          <w:szCs w:val="24"/>
          <w:lang w:val="es-MX" w:eastAsia="es-ES"/>
        </w:rPr>
        <w:t xml:space="preserve"> aprovechando  el tiempo en casa de los padres de familia que favorece a la convivencia con sus hijos y de esa manera llevar acabo las actividades planeadas satisfactoriamente.</w:t>
      </w:r>
    </w:p>
    <w:p w14:paraId="5437F775" w14:textId="4B6BE233"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Se eligió la modalidad del informe de práctica para dar a conocer mi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profesional y enfrentando el COVID-19.</w:t>
      </w:r>
    </w:p>
    <w:p w14:paraId="021D2DAE" w14:textId="77777777"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 xml:space="preserve">durante mi práctica profesional, el logro y desarrollo de la competencia profesional, describiendo la mejora que se logró y de qué manera se trabajó.  </w:t>
      </w:r>
    </w:p>
    <w:p w14:paraId="346E2E73" w14:textId="77777777"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No. 3 (2020) se menciona la competencia en la cual se basó para la realización del trabajo, y es la siguiente:</w:t>
      </w:r>
    </w:p>
    <w:p w14:paraId="01F8BB23" w14:textId="77777777" w:rsidR="00FA5CC6" w:rsidRPr="001B486A" w:rsidRDefault="00FA5CC6" w:rsidP="00392961">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Dentro de esta competencia existen las siguientes unidades las cuales son las siguientes:</w:t>
      </w:r>
    </w:p>
    <w:p w14:paraId="3E2FF186" w14:textId="7E8741DF" w:rsidR="00FA5CC6" w:rsidRPr="001B486A" w:rsidRDefault="00BB5431" w:rsidP="00392961">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Pr="001B486A" w:rsidRDefault="00BB5431" w:rsidP="00392961">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332CC83" w14:textId="630C372B"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Pr="001B486A">
        <w:rPr>
          <w:rFonts w:ascii="Times New Roman" w:eastAsia="Times New Roman" w:hAnsi="Times New Roman" w:cs="Times New Roman"/>
          <w:color w:val="000000"/>
          <w:sz w:val="24"/>
          <w:szCs w:val="24"/>
          <w:lang w:val="es-MX" w:eastAsia="es-ES"/>
        </w:rPr>
        <w:t xml:space="preserve"> 6 niños  de los cuales 3 son de 1er grado, 1 de 2do grado,  2  de 3er grado. He tenido la oportunidad de conocer el contexto donde se encuentra inmersa la institución, así como las características económicas, sociales y culturales de la comunidad, las cuales impactan directamente en las conductas, el comportamiento y el desarrollo de los niños. </w:t>
      </w:r>
    </w:p>
    <w:p w14:paraId="2EDCAE0F" w14:textId="4683E3A7" w:rsidR="00FA5CC6" w:rsidRPr="001B486A" w:rsidRDefault="00FA5CC6" w:rsidP="00392961">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se trabajó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o, A</w:t>
      </w:r>
      <w:r w:rsidRPr="001B486A">
        <w:rPr>
          <w:rFonts w:ascii="Times New Roman" w:eastAsia="Times New Roman" w:hAnsi="Times New Roman" w:cs="Times New Roman"/>
          <w:color w:val="000000"/>
          <w:sz w:val="24"/>
          <w:szCs w:val="24"/>
          <w:lang w:val="es-MX" w:eastAsia="es-ES"/>
        </w:rPr>
        <w:t xml:space="preserve">visos, entre otras situaciones que se presentaran </w:t>
      </w:r>
    </w:p>
    <w:p w14:paraId="630E4193" w14:textId="4E3CDC4D" w:rsidR="00FA5CC6" w:rsidRPr="001B486A" w:rsidRDefault="00FA5CC6" w:rsidP="00392961">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eastAsia="es-ES"/>
        </w:rPr>
        <w:t>Cassà</w:t>
      </w:r>
      <w:proofErr w:type="spellEnd"/>
      <w:r w:rsidRPr="001B486A">
        <w:rPr>
          <w:rFonts w:ascii="Times New Roman" w:eastAsia="Times New Roman" w:hAnsi="Times New Roman" w:cs="Times New Roman"/>
          <w:color w:val="000000"/>
          <w:sz w:val="24"/>
          <w:szCs w:val="24"/>
          <w:lang w:val="es-MX" w:eastAsia="es-ES"/>
        </w:rPr>
        <w:t xml:space="preserve">-López, 2005). </w:t>
      </w:r>
      <w:r w:rsidR="00325D44">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t>Dentro</w:t>
      </w:r>
      <w:r w:rsidR="00325D44">
        <w:rPr>
          <w:rStyle w:val="Refdecomentario"/>
        </w:rPr>
        <w:t xml:space="preserve"> </w:t>
      </w:r>
      <w:r w:rsidR="00325D44">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6A691BBB" w:rsidR="004F7718" w:rsidRDefault="00FA5CC6" w:rsidP="004F7718">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 xml:space="preserve">oncientizar a los padres de familia sobre la importancia de involucrarse en el proceso de aprendizaje de sus hijos. Cambiar la manera de ver la educación preescolar en los padres de familia y la importancia que tiene,  observar de qué manera afecta en el comportamiento y en el aprendizaje de los alumnos la falta de atención en actividades dentro y fuera del preescolar, </w:t>
      </w:r>
    </w:p>
    <w:p w14:paraId="727ABDFB" w14:textId="0FDC61F3" w:rsidR="00FA5CC6" w:rsidRPr="004F7718" w:rsidRDefault="004F7718" w:rsidP="004F7718">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 xml:space="preserve">ejorar la calidad de educación dentro de la comunidad es punto importante en el </w:t>
      </w:r>
      <w:proofErr w:type="gramStart"/>
      <w:r w:rsidR="00FA5CC6" w:rsidRPr="001B486A">
        <w:rPr>
          <w:rFonts w:ascii="Times New Roman" w:eastAsia="Times New Roman" w:hAnsi="Times New Roman" w:cs="Times New Roman"/>
          <w:color w:val="000000"/>
          <w:sz w:val="24"/>
          <w:szCs w:val="24"/>
          <w:lang w:val="es-MX" w:eastAsia="es-ES"/>
        </w:rPr>
        <w:t>proyecto</w:t>
      </w:r>
      <w:proofErr w:type="gramEnd"/>
      <w:r w:rsidR="00FA5CC6" w:rsidRPr="001B486A">
        <w:rPr>
          <w:rFonts w:ascii="Times New Roman" w:eastAsia="Times New Roman" w:hAnsi="Times New Roman" w:cs="Times New Roman"/>
          <w:color w:val="000000"/>
          <w:sz w:val="24"/>
          <w:szCs w:val="24"/>
          <w:lang w:val="es-MX" w:eastAsia="es-ES"/>
        </w:rPr>
        <w:t xml:space="preserve"> que deseo realizar, el compromiso que tengo con los alumnos y padres de familia para poder trabajar que  sea significativo, el realizar un cambio y que continúen con los estudios, que  sigan apoyando e involucrándose en las actividades programadas, el rol de los padres de familia o tutores es fundamental en el desarrollo y  comportamiento de cada uno de ellos que impactan en el desenvolvimiento e intervención docente durante las jornadas de práctica</w:t>
      </w:r>
    </w:p>
    <w:p w14:paraId="69D742F0" w14:textId="77777777"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22FDBAA" w14:textId="77777777" w:rsidR="00FA5CC6" w:rsidRPr="001B486A" w:rsidRDefault="00FA5CC6" w:rsidP="00392961">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Los siguientes compromisos son los que se llevarán a cabo para la mejora de la práctica:</w:t>
      </w:r>
    </w:p>
    <w:p w14:paraId="010AC082" w14:textId="7DEAB9B2"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Crear talleres</w:t>
      </w:r>
      <w:r w:rsidR="00A834B4">
        <w:rPr>
          <w:rStyle w:val="Refdecomentario"/>
        </w:rPr>
        <w:t xml:space="preserve"> </w:t>
      </w:r>
      <w:r w:rsidR="00A834B4">
        <w:rPr>
          <w:rStyle w:val="Refdecomentario"/>
          <w:rFonts w:ascii="Times New Roman" w:hAnsi="Times New Roman" w:cs="Times New Roman"/>
          <w:sz w:val="24"/>
        </w:rPr>
        <w:t>d</w:t>
      </w:r>
      <w:proofErr w:type="spellStart"/>
      <w:r w:rsidRPr="001B486A">
        <w:rPr>
          <w:rFonts w:ascii="Times New Roman" w:eastAsia="Times New Roman" w:hAnsi="Times New Roman" w:cs="Times New Roman"/>
          <w:color w:val="000000"/>
          <w:sz w:val="24"/>
          <w:szCs w:val="24"/>
          <w:lang w:val="es-MX" w:eastAsia="es-ES"/>
        </w:rPr>
        <w:t>e</w:t>
      </w:r>
      <w:proofErr w:type="spellEnd"/>
      <w:r w:rsidRPr="001B486A">
        <w:rPr>
          <w:rFonts w:ascii="Times New Roman" w:eastAsia="Times New Roman" w:hAnsi="Times New Roman" w:cs="Times New Roman"/>
          <w:color w:val="000000"/>
          <w:sz w:val="24"/>
          <w:szCs w:val="24"/>
          <w:lang w:val="es-MX" w:eastAsia="es-ES"/>
        </w:rPr>
        <w:t xml:space="preserve"> material didáctico que sea útil para su aprendizaje, para que los padres de familia trabajen con sus hijos </w:t>
      </w:r>
    </w:p>
    <w:p w14:paraId="1487F41A" w14:textId="77777777"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gente capacitada para impartirles información, y darles a conocer las estrategias de convivencia padre e hijo</w:t>
      </w:r>
    </w:p>
    <w:p w14:paraId="3EAC4EC0" w14:textId="68AE0AE5"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Diseñar actividades con las necesidades de los alumnos, utilizando espacios de aprendizajes </w:t>
      </w:r>
      <w:r w:rsidR="001B486A" w:rsidRPr="001B486A">
        <w:rPr>
          <w:rFonts w:ascii="Times New Roman" w:eastAsia="Times New Roman" w:hAnsi="Times New Roman" w:cs="Times New Roman"/>
          <w:color w:val="000000"/>
          <w:sz w:val="24"/>
          <w:szCs w:val="24"/>
          <w:lang w:val="es-MX" w:eastAsia="es-ES"/>
        </w:rPr>
        <w:t>adecuados y</w:t>
      </w:r>
      <w:r w:rsidRPr="001B486A">
        <w:rPr>
          <w:rFonts w:ascii="Times New Roman" w:eastAsia="Times New Roman" w:hAnsi="Times New Roman" w:cs="Times New Roman"/>
          <w:color w:val="000000"/>
          <w:sz w:val="24"/>
          <w:szCs w:val="24"/>
          <w:lang w:val="es-MX" w:eastAsia="es-ES"/>
        </w:rPr>
        <w:t xml:space="preserve"> favorecer los aprendizajes esperados.</w:t>
      </w:r>
    </w:p>
    <w:p w14:paraId="7355E323" w14:textId="77777777"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40F79B65" w14:textId="77777777"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761137E5" w14:textId="77777777" w:rsidR="00FA5CC6" w:rsidRPr="001B486A" w:rsidRDefault="00FA5CC6" w:rsidP="004F7718">
      <w:pPr>
        <w:pStyle w:val="Prrafodelista"/>
        <w:numPr>
          <w:ilvl w:val="0"/>
          <w:numId w:val="2"/>
        </w:numPr>
        <w:spacing w:after="480" w:line="360" w:lineRule="auto"/>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0D9A53F7" w14:textId="49DD78F0" w:rsidR="00FA5CC6" w:rsidRPr="001B486A" w:rsidRDefault="004F7718" w:rsidP="00392961">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Realicé </w:t>
      </w:r>
      <w:r w:rsidR="00A90A2C" w:rsidRPr="001B486A">
        <w:rPr>
          <w:rFonts w:ascii="Times New Roman" w:eastAsia="Times New Roman" w:hAnsi="Times New Roman" w:cs="Times New Roman"/>
          <w:color w:val="000000"/>
          <w:sz w:val="24"/>
          <w:szCs w:val="24"/>
          <w:lang w:val="es-MX" w:eastAsia="es-ES"/>
        </w:rPr>
        <w:t xml:space="preserve"> un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7493E34C" w14:textId="1087BFC3" w:rsidR="00FA5CC6" w:rsidRPr="001B486A" w:rsidRDefault="00FA5CC6" w:rsidP="00392961">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se les solicitó apoyaran el día 30 de 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 no llevar a sus hijos a clases.</w:t>
      </w:r>
    </w:p>
    <w:p w14:paraId="6883E021" w14:textId="77777777" w:rsidR="00EC52BE" w:rsidRPr="001B486A" w:rsidRDefault="00EC52BE" w:rsidP="00825070">
      <w:pPr>
        <w:spacing w:after="480" w:line="360" w:lineRule="auto"/>
        <w:rPr>
          <w:rFonts w:ascii="Times New Roman" w:hAnsi="Times New Roman" w:cs="Times New Roman"/>
          <w:sz w:val="24"/>
          <w:szCs w:val="24"/>
          <w:lang w:val="es-MX"/>
        </w:rPr>
      </w:pPr>
    </w:p>
    <w:p w14:paraId="24A4082B" w14:textId="082796F1" w:rsidR="00BE4672" w:rsidRPr="001B486A" w:rsidRDefault="00EC52BE" w:rsidP="00825070">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825070" w:rsidRPr="001B486A">
        <w:rPr>
          <w:rFonts w:ascii="Times New Roman" w:hAnsi="Times New Roman" w:cs="Times New Roman"/>
          <w:sz w:val="24"/>
          <w:szCs w:val="24"/>
          <w:lang w:val="es-MX"/>
        </w:rPr>
        <w:t xml:space="preserve"> y jueves, se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5A7F6E">
        <w:rPr>
          <w:rFonts w:ascii="Times New Roman" w:hAnsi="Times New Roman" w:cs="Times New Roman"/>
          <w:sz w:val="24"/>
          <w:szCs w:val="24"/>
          <w:lang w:val="es-MX"/>
        </w:rPr>
        <w:t xml:space="preserve"> no asistía.</w:t>
      </w:r>
      <w:r w:rsidR="005A7F6E" w:rsidRPr="001B486A">
        <w:rPr>
          <w:rFonts w:ascii="Times New Roman" w:hAnsi="Times New Roman" w:cs="Times New Roman"/>
          <w:sz w:val="24"/>
          <w:szCs w:val="24"/>
          <w:lang w:val="es-MX"/>
        </w:rPr>
        <w:t xml:space="preserve"> En</w:t>
      </w:r>
      <w:r w:rsidR="00BE4672" w:rsidRPr="001B486A">
        <w:rPr>
          <w:rFonts w:ascii="Times New Roman" w:hAnsi="Times New Roman" w:cs="Times New Roman"/>
          <w:sz w:val="24"/>
          <w:szCs w:val="24"/>
          <w:lang w:val="es-MX"/>
        </w:rPr>
        <w:t xml:space="preserve"> diferentes ocasiones no </w:t>
      </w:r>
      <w:r w:rsidR="001B486A" w:rsidRPr="001B486A">
        <w:rPr>
          <w:rFonts w:ascii="Times New Roman" w:hAnsi="Times New Roman" w:cs="Times New Roman"/>
          <w:sz w:val="24"/>
          <w:szCs w:val="24"/>
          <w:lang w:val="es-MX"/>
        </w:rPr>
        <w:t>asistieron porque</w:t>
      </w:r>
      <w:r w:rsidR="00BE4672" w:rsidRPr="001B486A">
        <w:rPr>
          <w:rFonts w:ascii="Times New Roman" w:hAnsi="Times New Roman" w:cs="Times New Roman"/>
          <w:sz w:val="24"/>
          <w:szCs w:val="24"/>
          <w:lang w:val="es-MX"/>
        </w:rPr>
        <w:t xml:space="preserve"> no </w:t>
      </w:r>
      <w:r w:rsidR="001B486A" w:rsidRPr="001B486A">
        <w:rPr>
          <w:rFonts w:ascii="Times New Roman" w:hAnsi="Times New Roman" w:cs="Times New Roman"/>
          <w:sz w:val="24"/>
          <w:szCs w:val="24"/>
          <w:lang w:val="es-MX"/>
        </w:rPr>
        <w:t xml:space="preserve">realizaban </w:t>
      </w:r>
      <w:r w:rsidR="005A7F6E" w:rsidRPr="001B486A">
        <w:rPr>
          <w:rFonts w:ascii="Times New Roman" w:hAnsi="Times New Roman" w:cs="Times New Roman"/>
          <w:sz w:val="24"/>
          <w:szCs w:val="24"/>
          <w:lang w:val="es-MX"/>
        </w:rPr>
        <w:t>la tarea</w:t>
      </w:r>
    </w:p>
    <w:p w14:paraId="43DA13D7" w14:textId="013F5B55" w:rsidR="00BE4672" w:rsidRPr="004F7718" w:rsidRDefault="005A7F6E" w:rsidP="005A7F6E">
      <w:pPr>
        <w:framePr w:hSpace="141" w:wrap="around" w:vAnchor="text" w:hAnchor="margin" w:y="1"/>
        <w:spacing w:after="480" w:line="360" w:lineRule="auto"/>
        <w:ind w:hanging="567"/>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BE4672" w:rsidRPr="001B486A">
        <w:rPr>
          <w:rFonts w:ascii="Times New Roman" w:hAnsi="Times New Roman" w:cs="Times New Roman"/>
          <w:sz w:val="24"/>
          <w:szCs w:val="24"/>
          <w:lang w:val="es-MX"/>
        </w:rPr>
        <w:t>Los</w:t>
      </w:r>
      <w:r w:rsidR="004F7718">
        <w:rPr>
          <w:rFonts w:ascii="Times New Roman" w:hAnsi="Times New Roman" w:cs="Times New Roman"/>
          <w:sz w:val="24"/>
          <w:szCs w:val="24"/>
          <w:lang w:val="es-MX"/>
        </w:rPr>
        <w:t xml:space="preserve"> p</w:t>
      </w:r>
      <w:r w:rsidR="00BE4672" w:rsidRPr="001B486A">
        <w:rPr>
          <w:rFonts w:ascii="Times New Roman" w:hAnsi="Times New Roman" w:cs="Times New Roman"/>
          <w:sz w:val="24"/>
          <w:szCs w:val="24"/>
          <w:lang w:val="es-MX"/>
        </w:rPr>
        <w:t xml:space="preserve">apas demostraban  </w:t>
      </w:r>
      <w:r w:rsidR="00BE4672" w:rsidRPr="001B486A">
        <w:rPr>
          <w:rFonts w:ascii="Times New Roman" w:eastAsia="Times New Roman" w:hAnsi="Times New Roman" w:cs="Times New Roman"/>
          <w:sz w:val="24"/>
          <w:szCs w:val="24"/>
          <w:lang w:val="es-MX" w:eastAsia="es-ES"/>
        </w:rPr>
        <w:t>poco compromiso en mand</w:t>
      </w:r>
      <w:r>
        <w:rPr>
          <w:rFonts w:ascii="Times New Roman" w:eastAsia="Times New Roman" w:hAnsi="Times New Roman" w:cs="Times New Roman"/>
          <w:sz w:val="24"/>
          <w:szCs w:val="24"/>
          <w:lang w:val="es-MX" w:eastAsia="es-ES"/>
        </w:rPr>
        <w:t xml:space="preserve">ar evidencias, tareas, material </w:t>
      </w:r>
      <w:r w:rsidR="00BE4672" w:rsidRPr="001B486A">
        <w:rPr>
          <w:rFonts w:ascii="Times New Roman" w:eastAsia="Times New Roman" w:hAnsi="Times New Roman" w:cs="Times New Roman"/>
          <w:sz w:val="24"/>
          <w:szCs w:val="24"/>
          <w:lang w:val="es-MX" w:eastAsia="es-ES"/>
        </w:rPr>
        <w:t>requerido, cuando asistíamos a las clases se les encargaban  títeres, con material reciclado para la elaboración de cuentos, y solo 2 alumnos cumplían, los días que no asistíamos a clases presenciales se seguía trabajando y se revisaba que cumplieran con la tarea, la cual no realizaban, se encargaban  actividades extras al cuadernillo aprende en casa II  para mejorar el aprendizaje de los alumnos, las cuales no se realizaban.</w:t>
      </w:r>
    </w:p>
    <w:p w14:paraId="2037FE1E" w14:textId="77777777" w:rsidR="00BE4672" w:rsidRPr="001B486A" w:rsidRDefault="00BE4672" w:rsidP="00392961">
      <w:pPr>
        <w:framePr w:hSpace="141" w:wrap="around" w:vAnchor="text" w:hAnchor="margin" w:y="1"/>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 xml:space="preserve">  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programar las actividades en los cuales ellos participen, y apoyen a sus hijos, y así poder supervisar la forma en la que ellos trabajan , así como la convivencia dentro de la institución.</w:t>
      </w:r>
    </w:p>
    <w:p w14:paraId="1F1C84AA" w14:textId="1D2413A4" w:rsidR="00BE4672" w:rsidRPr="001B486A" w:rsidRDefault="00BE4672" w:rsidP="00392961">
      <w:pPr>
        <w:framePr w:hSpace="141" w:wrap="around" w:vAnchor="text" w:hAnchor="margin" w:y="1"/>
        <w:spacing w:after="480" w:line="360" w:lineRule="auto"/>
        <w:ind w:firstLine="709"/>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 relaciones humanas y al medio en el que h</w:t>
      </w:r>
      <w:r w:rsidR="00325D44">
        <w:rPr>
          <w:rFonts w:ascii="Times New Roman" w:eastAsia="Times New Roman" w:hAnsi="Times New Roman" w:cs="Times New Roman"/>
          <w:sz w:val="24"/>
          <w:szCs w:val="24"/>
          <w:lang w:val="es-MX"/>
        </w:rPr>
        <w:t>abitamos “(SEP, 2017, p.303)</w:t>
      </w:r>
    </w:p>
    <w:p w14:paraId="241A3757" w14:textId="572ABDFD" w:rsidR="00BE4672" w:rsidRPr="001B486A" w:rsidRDefault="00FA5CC6" w:rsidP="00392961">
      <w:pPr>
        <w:spacing w:after="480" w:line="360" w:lineRule="auto"/>
        <w:ind w:firstLine="709"/>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efectos de ellas, autorregularse, participar en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 xml:space="preserve">esto va </w:t>
      </w:r>
      <w:r w:rsidR="00BE4672" w:rsidRPr="001B486A">
        <w:rPr>
          <w:rFonts w:ascii="Times New Roman" w:eastAsia="Times New Roman" w:hAnsi="Times New Roman" w:cs="Times New Roman"/>
          <w:sz w:val="24"/>
          <w:szCs w:val="24"/>
          <w:lang w:val="es-MX"/>
        </w:rPr>
        <w:lastRenderedPageBreak/>
        <w:t>relacionado con la participación de todos los actores que influyen en su educación los cuales son padres de familia, escuela y docente.</w:t>
      </w:r>
    </w:p>
    <w:p w14:paraId="1CC9C652" w14:textId="57F56E19" w:rsidR="00EC52BE" w:rsidRPr="001B486A" w:rsidRDefault="00683AA8" w:rsidP="00683AA8">
      <w:pPr>
        <w:framePr w:h="6346" w:hRule="exact" w:hSpace="141" w:wrap="around" w:vAnchor="text" w:hAnchor="page" w:x="1285" w:y="2578"/>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EC52BE" w:rsidRPr="001B486A">
        <w:rPr>
          <w:rFonts w:ascii="Times New Roman" w:hAnsi="Times New Roman" w:cs="Times New Roman"/>
          <w:color w:val="000000" w:themeColor="text1"/>
          <w:sz w:val="24"/>
          <w:szCs w:val="24"/>
          <w:lang w:val="es-MX"/>
        </w:rPr>
        <w:t>Las prác</w:t>
      </w:r>
      <w:r w:rsidR="00D32005">
        <w:rPr>
          <w:rFonts w:ascii="Times New Roman" w:hAnsi="Times New Roman" w:cs="Times New Roman"/>
          <w:color w:val="000000" w:themeColor="text1"/>
          <w:sz w:val="24"/>
          <w:szCs w:val="24"/>
          <w:lang w:val="es-MX"/>
        </w:rPr>
        <w:t>ticas profesionales se realizaro</w:t>
      </w:r>
      <w:r w:rsidR="00D32005" w:rsidRPr="001B486A">
        <w:rPr>
          <w:rFonts w:ascii="Times New Roman" w:hAnsi="Times New Roman" w:cs="Times New Roman"/>
          <w:color w:val="000000" w:themeColor="text1"/>
          <w:sz w:val="24"/>
          <w:szCs w:val="24"/>
          <w:lang w:val="es-MX"/>
        </w:rPr>
        <w:t>n</w:t>
      </w:r>
      <w:r w:rsidR="00EC52BE" w:rsidRPr="001B486A">
        <w:rPr>
          <w:rFonts w:ascii="Times New Roman" w:hAnsi="Times New Roman" w:cs="Times New Roman"/>
          <w:color w:val="000000" w:themeColor="text1"/>
          <w:sz w:val="24"/>
          <w:szCs w:val="24"/>
          <w:lang w:val="es-MX"/>
        </w:rPr>
        <w:t xml:space="preserve"> en la escuela “Cristóbal Colon” ubicada en el ejido “Luz y colon” perteneciente a la comunidad de General Cepeda Coahuila. Se trabajó en conjunto con CONAFE</w:t>
      </w:r>
      <w:r w:rsidR="00D32005">
        <w:rPr>
          <w:rFonts w:ascii="Times New Roman" w:hAnsi="Times New Roman" w:cs="Times New Roman"/>
          <w:color w:val="000000" w:themeColor="text1"/>
          <w:sz w:val="24"/>
          <w:szCs w:val="24"/>
          <w:lang w:val="es-MX"/>
        </w:rPr>
        <w:t xml:space="preserve">, </w:t>
      </w:r>
      <w:r w:rsidR="0062646D">
        <w:rPr>
          <w:rFonts w:ascii="Times New Roman" w:hAnsi="Times New Roman" w:cs="Times New Roman"/>
          <w:color w:val="000000" w:themeColor="text1"/>
          <w:sz w:val="24"/>
          <w:szCs w:val="24"/>
          <w:lang w:val="es-MX"/>
        </w:rPr>
        <w:t xml:space="preserve"> en donde </w:t>
      </w:r>
      <w:r w:rsidR="00D32005">
        <w:rPr>
          <w:rFonts w:ascii="Times New Roman" w:hAnsi="Times New Roman" w:cs="Times New Roman"/>
          <w:color w:val="000000" w:themeColor="text1"/>
          <w:sz w:val="24"/>
          <w:szCs w:val="24"/>
          <w:lang w:val="es-MX"/>
        </w:rPr>
        <w:t xml:space="preserve">se tomaron capacitaciones en las cuales </w:t>
      </w:r>
      <w:r w:rsidR="00912FC1">
        <w:rPr>
          <w:rFonts w:ascii="Times New Roman" w:hAnsi="Times New Roman" w:cs="Times New Roman"/>
          <w:color w:val="000000" w:themeColor="text1"/>
          <w:sz w:val="24"/>
          <w:szCs w:val="24"/>
          <w:lang w:val="es-MX"/>
        </w:rPr>
        <w:t xml:space="preserve">se abordaron temas de educación, estrategias para el trabajo con alumnos </w:t>
      </w:r>
      <w:r w:rsidR="0062646D">
        <w:rPr>
          <w:rFonts w:ascii="Times New Roman" w:hAnsi="Times New Roman" w:cs="Times New Roman"/>
          <w:color w:val="000000" w:themeColor="text1"/>
          <w:sz w:val="24"/>
          <w:szCs w:val="24"/>
          <w:lang w:val="es-MX"/>
        </w:rPr>
        <w:t xml:space="preserve">y padres de familia, inclusión educativa, atención integral, entre otros temas. </w:t>
      </w:r>
    </w:p>
    <w:p w14:paraId="03C9F6BC" w14:textId="32D009A4" w:rsidR="00EC52BE" w:rsidRPr="001B486A" w:rsidRDefault="00EC52BE" w:rsidP="00683AA8">
      <w:pPr>
        <w:framePr w:h="6346" w:hRule="exact" w:hSpace="141" w:wrap="around" w:vAnchor="text" w:hAnchor="page" w:x="1285" w:y="2578"/>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El ejido</w:t>
      </w:r>
      <w:r w:rsidR="0062646D">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poblado, aproximadamente 200 personas habitan en el lugar, poco transitado y la mayoría de las personas que habitan ahí los hombres trabajan en el campo y las mujeres son amas de casa, se cuenta con servicios públicos básicos, agua, luz, drenaje.  La institución cuenta con dos aulas, una asignada para preescolar y otra para primaria, cuenta con 3 baños, para niñas, niños y maestras (os), espacio donde </w:t>
      </w:r>
      <w:r w:rsidR="001B486A" w:rsidRPr="001B486A">
        <w:rPr>
          <w:rFonts w:ascii="Times New Roman" w:hAnsi="Times New Roman" w:cs="Times New Roman"/>
          <w:color w:val="000000" w:themeColor="text1"/>
          <w:sz w:val="24"/>
          <w:szCs w:val="24"/>
          <w:lang w:val="es-MX"/>
        </w:rPr>
        <w:t>están ubicados</w:t>
      </w:r>
      <w:r w:rsidRPr="001B486A">
        <w:rPr>
          <w:rFonts w:ascii="Times New Roman" w:hAnsi="Times New Roman" w:cs="Times New Roman"/>
          <w:color w:val="000000" w:themeColor="text1"/>
          <w:sz w:val="24"/>
          <w:szCs w:val="24"/>
          <w:lang w:val="es-MX"/>
        </w:rPr>
        <w:t xml:space="preserve"> los </w:t>
      </w:r>
      <w:r w:rsidR="001B486A" w:rsidRPr="001B486A">
        <w:rPr>
          <w:rFonts w:ascii="Times New Roman" w:hAnsi="Times New Roman" w:cs="Times New Roman"/>
          <w:color w:val="000000" w:themeColor="text1"/>
          <w:sz w:val="24"/>
          <w:szCs w:val="24"/>
          <w:lang w:val="es-MX"/>
        </w:rPr>
        <w:t>juegos, unas</w:t>
      </w:r>
      <w:r w:rsidRPr="001B486A">
        <w:rPr>
          <w:rFonts w:ascii="Times New Roman" w:hAnsi="Times New Roman" w:cs="Times New Roman"/>
          <w:color w:val="000000" w:themeColor="text1"/>
          <w:sz w:val="24"/>
          <w:szCs w:val="24"/>
          <w:lang w:val="es-MX"/>
        </w:rPr>
        <w:t xml:space="preserve"> canchas amplias, las cuales no tie</w:t>
      </w:r>
      <w:r w:rsidR="0062646D">
        <w:rPr>
          <w:rFonts w:ascii="Times New Roman" w:hAnsi="Times New Roman" w:cs="Times New Roman"/>
          <w:color w:val="000000" w:themeColor="text1"/>
          <w:sz w:val="24"/>
          <w:szCs w:val="24"/>
          <w:lang w:val="es-MX"/>
        </w:rPr>
        <w:t>nen firme es simplemente tierra.</w:t>
      </w:r>
    </w:p>
    <w:p w14:paraId="760B2D96" w14:textId="39D890A8" w:rsidR="00EC52BE" w:rsidRPr="001B486A" w:rsidRDefault="006D2203" w:rsidP="00683AA8">
      <w:pPr>
        <w:framePr w:h="6346" w:hRule="exact" w:hSpace="141" w:wrap="around" w:vAnchor="text" w:hAnchor="page" w:x="1285" w:y="2578"/>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5A7F6E">
        <w:rPr>
          <w:rFonts w:ascii="Times New Roman" w:hAnsi="Times New Roman" w:cs="Times New Roman"/>
          <w:color w:val="000000" w:themeColor="text1"/>
          <w:sz w:val="24"/>
          <w:szCs w:val="24"/>
          <w:lang w:val="es-MX"/>
        </w:rPr>
        <w:t xml:space="preserve">      </w:t>
      </w:r>
      <w:r w:rsidR="00EC52BE" w:rsidRPr="001B486A">
        <w:rPr>
          <w:rFonts w:ascii="Times New Roman" w:hAnsi="Times New Roman" w:cs="Times New Roman"/>
          <w:color w:val="000000" w:themeColor="text1"/>
          <w:sz w:val="24"/>
          <w:szCs w:val="24"/>
          <w:lang w:val="es-MX"/>
        </w:rPr>
        <w:t xml:space="preserve">Para </w:t>
      </w:r>
      <w:r w:rsidR="005A7F6E">
        <w:rPr>
          <w:rFonts w:ascii="Times New Roman" w:hAnsi="Times New Roman" w:cs="Times New Roman"/>
          <w:color w:val="000000" w:themeColor="text1"/>
          <w:sz w:val="24"/>
          <w:szCs w:val="24"/>
          <w:lang w:val="es-MX"/>
        </w:rPr>
        <w:t>el diagnosticó s</w:t>
      </w:r>
      <w:r w:rsidR="00EC52BE" w:rsidRPr="001B486A">
        <w:rPr>
          <w:rFonts w:ascii="Times New Roman" w:hAnsi="Times New Roman" w:cs="Times New Roman"/>
          <w:color w:val="000000" w:themeColor="text1"/>
          <w:sz w:val="24"/>
          <w:szCs w:val="24"/>
          <w:lang w:val="es-MX"/>
        </w:rPr>
        <w:t>e realizaron entrevistas a las madres de familia en las cuales se recopiló la siguiente información: Las familias de los alumnos son numerosas, en donde habitan de 10 a 6 personas en casa, viven con hermanos, abuelos y tías (os).</w:t>
      </w:r>
    </w:p>
    <w:p w14:paraId="25E0C28A" w14:textId="6756AB0D" w:rsidR="00EC52BE" w:rsidRPr="001B486A" w:rsidRDefault="00EC52BE" w:rsidP="00683AA8">
      <w:pPr>
        <w:framePr w:h="6346" w:hRule="exact" w:hSpace="141" w:wrap="around" w:vAnchor="text" w:hAnchor="page" w:x="1285" w:y="2578"/>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 xml:space="preserve"> La escolaridad de los padres de familia es del 50% de secundaria y 50% de preparatoria 2 de las mamás de los alumnos trabajan, </w:t>
      </w:r>
      <w:r w:rsidR="001B486A" w:rsidRPr="001B486A">
        <w:rPr>
          <w:rFonts w:ascii="Times New Roman" w:hAnsi="Times New Roman" w:cs="Times New Roman"/>
          <w:color w:val="000000" w:themeColor="text1"/>
          <w:sz w:val="24"/>
          <w:szCs w:val="24"/>
          <w:lang w:val="es-MX"/>
        </w:rPr>
        <w:t>los 4 restantes</w:t>
      </w:r>
      <w:r w:rsidRPr="001B486A">
        <w:rPr>
          <w:rFonts w:ascii="Times New Roman" w:hAnsi="Times New Roman" w:cs="Times New Roman"/>
          <w:color w:val="000000" w:themeColor="text1"/>
          <w:sz w:val="24"/>
          <w:szCs w:val="24"/>
          <w:lang w:val="es-MX"/>
        </w:rPr>
        <w:t xml:space="preserve"> son amas de casa.</w:t>
      </w:r>
    </w:p>
    <w:p w14:paraId="3A93E31A" w14:textId="71C6C750" w:rsidR="00EC52BE" w:rsidRDefault="00EC52BE" w:rsidP="00EC52BE">
      <w:pPr>
        <w:spacing w:after="480" w:line="360" w:lineRule="auto"/>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1A05B9ED" w14:textId="370316F1" w:rsidR="00BE4672" w:rsidRPr="001B486A" w:rsidRDefault="00683AA8" w:rsidP="00683AA8">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BE4672" w:rsidRPr="001B486A">
        <w:rPr>
          <w:rFonts w:ascii="Times New Roman" w:hAnsi="Times New Roman" w:cs="Times New Roman"/>
          <w:color w:val="000000" w:themeColor="text1"/>
          <w:sz w:val="24"/>
          <w:szCs w:val="24"/>
          <w:lang w:val="es-MX"/>
        </w:rPr>
        <w:t xml:space="preserve">Es un grupo </w:t>
      </w:r>
      <w:r w:rsidR="001B486A" w:rsidRPr="001B486A">
        <w:rPr>
          <w:rFonts w:ascii="Times New Roman" w:hAnsi="Times New Roman" w:cs="Times New Roman"/>
          <w:color w:val="000000" w:themeColor="text1"/>
          <w:sz w:val="24"/>
          <w:szCs w:val="24"/>
          <w:lang w:val="es-MX"/>
        </w:rPr>
        <w:t>multigrado, se</w:t>
      </w:r>
      <w:r w:rsidR="00BE4672" w:rsidRPr="001B486A">
        <w:rPr>
          <w:rFonts w:ascii="Times New Roman" w:hAnsi="Times New Roman" w:cs="Times New Roman"/>
          <w:color w:val="000000" w:themeColor="text1"/>
          <w:sz w:val="24"/>
          <w:szCs w:val="24"/>
          <w:lang w:val="es-MX"/>
        </w:rPr>
        <w:t xml:space="preserve"> trabajó con 6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1 de 2do grado y</w:t>
      </w:r>
      <w:r>
        <w:rPr>
          <w:rStyle w:val="Refdecomentario"/>
        </w:rPr>
        <w:t xml:space="preserve"> </w:t>
      </w:r>
      <w:r>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77777777" w:rsidR="00BE4672" w:rsidRPr="001B486A" w:rsidRDefault="00BE4672"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color w:val="000000" w:themeColor="text1"/>
          <w:sz w:val="24"/>
          <w:szCs w:val="24"/>
          <w:lang w:val="es-MX"/>
        </w:rPr>
        <w:lastRenderedPageBreak/>
        <w:t xml:space="preserve">6 madres de familia </w:t>
      </w:r>
      <w:r w:rsidRPr="001B486A">
        <w:rPr>
          <w:rFonts w:ascii="Times New Roman" w:hAnsi="Times New Roman" w:cs="Times New Roman"/>
          <w:sz w:val="24"/>
          <w:szCs w:val="24"/>
          <w:lang w:val="es-MX"/>
        </w:rPr>
        <w:t xml:space="preserve">las cuales 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el aprendizaje de los alumnos, y que los padres y madres de familia se involucraran en las actividades </w:t>
      </w:r>
    </w:p>
    <w:p w14:paraId="557EF712" w14:textId="77777777" w:rsidR="00BE4672" w:rsidRPr="001B486A" w:rsidRDefault="00BE4672"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Mediante test de estilos de aprendizaje, se identificaron las diferentes maneras de trabajar de los alumnos, los cuales fueron 4 kinestésicos y 2 visuales, esto ayudo para adecuar las actividades y que fueran más acordes a las necesidades de los alumnos, de esta manera favorecer los aprendizajes esperados, conociendo como se iba a trabajar con el proyecto socioeducativo en conjunto con los padres de familia.</w:t>
      </w:r>
    </w:p>
    <w:p w14:paraId="64F5E183" w14:textId="6160CECF" w:rsidR="00BE4672" w:rsidRPr="001B486A" w:rsidRDefault="00BE4672" w:rsidP="002E5054">
      <w:pPr>
        <w:spacing w:after="480" w:line="360" w:lineRule="auto"/>
        <w:ind w:firstLine="709"/>
        <w:rPr>
          <w:rFonts w:ascii="Times New Roman" w:eastAsia="Times New Roman" w:hAnsi="Times New Roman" w:cs="Times New Roman"/>
          <w:color w:val="000000"/>
          <w:sz w:val="24"/>
          <w:szCs w:val="24"/>
          <w:lang w:val="es-MX" w:eastAsia="es-MX"/>
        </w:rPr>
      </w:pPr>
      <w:r w:rsidRPr="001B486A">
        <w:rPr>
          <w:rFonts w:ascii="Times New Roman" w:hAnsi="Times New Roman" w:cs="Times New Roman"/>
          <w:iCs/>
          <w:sz w:val="24"/>
          <w:szCs w:val="24"/>
          <w:lang w:val="es-MX"/>
        </w:rPr>
        <w:t xml:space="preserve">“La evaluación diagnostica es una recopilación de datos en la cual se hace </w:t>
      </w:r>
      <w:r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Pr="001B486A">
        <w:rPr>
          <w:rFonts w:ascii="Times New Roman" w:eastAsia="Times New Roman" w:hAnsi="Times New Roman" w:cs="Times New Roman"/>
          <w:color w:val="000000"/>
          <w:sz w:val="24"/>
          <w:szCs w:val="24"/>
          <w:lang w:val="es-MX" w:eastAsia="es-MX"/>
        </w:rPr>
        <w:t>-Correa (2014</w:t>
      </w:r>
      <w:r w:rsidR="002E5054">
        <w:rPr>
          <w:rFonts w:ascii="Times New Roman" w:eastAsia="Times New Roman" w:hAnsi="Times New Roman" w:cs="Times New Roman"/>
          <w:color w:val="000000"/>
          <w:sz w:val="24"/>
          <w:szCs w:val="24"/>
          <w:lang w:val="es-MX" w:eastAsia="es-MX"/>
        </w:rPr>
        <w:t>) E</w:t>
      </w:r>
      <w:r w:rsidRPr="001B486A">
        <w:rPr>
          <w:rFonts w:ascii="Times New Roman" w:hAnsi="Times New Roman" w:cs="Times New Roman"/>
          <w:iCs/>
          <w:sz w:val="24"/>
          <w:szCs w:val="24"/>
          <w:lang w:val="es-MX"/>
        </w:rPr>
        <w:t xml:space="preserve">s por ello que se aplicaron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Pr="001B486A">
        <w:rPr>
          <w:rFonts w:ascii="Times New Roman" w:hAnsi="Times New Roman" w:cs="Times New Roman"/>
          <w:iCs/>
          <w:sz w:val="24"/>
          <w:szCs w:val="24"/>
          <w:lang w:val="es-MX"/>
        </w:rPr>
        <w:t xml:space="preserve"> acabo de acuerdo a las ocupaciones de cada uno, con el fin de que participen. </w:t>
      </w:r>
      <w:r w:rsidRPr="001B486A">
        <w:rPr>
          <w:rFonts w:ascii="Times New Roman" w:hAnsi="Times New Roman" w:cs="Times New Roman"/>
          <w:color w:val="000000" w:themeColor="text1"/>
          <w:sz w:val="24"/>
          <w:szCs w:val="24"/>
          <w:lang w:val="es-MX"/>
        </w:rPr>
        <w:t xml:space="preserve"> </w:t>
      </w:r>
    </w:p>
    <w:p w14:paraId="47D94552" w14:textId="77777777" w:rsidR="00BE4672" w:rsidRPr="001B486A" w:rsidRDefault="00BE4672" w:rsidP="00392961">
      <w:pPr>
        <w:spacing w:after="480" w:line="360" w:lineRule="auto"/>
        <w:ind w:firstLine="709"/>
        <w:rPr>
          <w:rFonts w:ascii="Times New Roman" w:hAnsi="Times New Roman" w:cs="Times New Roman"/>
          <w:color w:val="000000"/>
          <w:sz w:val="24"/>
          <w:szCs w:val="24"/>
          <w:lang w:val="es-MX"/>
        </w:rPr>
      </w:pPr>
      <w:r w:rsidRPr="001B486A">
        <w:rPr>
          <w:rFonts w:ascii="Times New Roman" w:hAnsi="Times New Roman" w:cs="Times New Roman"/>
          <w:color w:val="000000" w:themeColor="text1"/>
          <w:sz w:val="24"/>
          <w:szCs w:val="24"/>
          <w:lang w:val="es-MX"/>
        </w:rPr>
        <w:t xml:space="preserve">Los proyectos socioeducativos </w:t>
      </w:r>
      <w:r w:rsidRPr="001B486A">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disminuyendo la problemática para después eliminarla por completo, y que no afecte en el desempeño del alumno </w:t>
      </w:r>
    </w:p>
    <w:p w14:paraId="75452664" w14:textId="49D83C4F" w:rsidR="00BE4672" w:rsidRPr="001B486A" w:rsidRDefault="00BE4672" w:rsidP="00392961">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1B486A" w:rsidRPr="001B486A">
        <w:rPr>
          <w:rStyle w:val="Refdecomentario"/>
          <w:rFonts w:ascii="Times New Roman" w:hAnsi="Times New Roman" w:cs="Times New Roman"/>
          <w:sz w:val="24"/>
          <w:szCs w:val="24"/>
          <w:lang w:val="es-MX"/>
        </w:rPr>
        <w:t>poder erradicar</w:t>
      </w:r>
      <w:r w:rsidRPr="001B486A">
        <w:rPr>
          <w:rStyle w:val="Refdecomentario"/>
          <w:rFonts w:ascii="Times New Roman" w:hAnsi="Times New Roman" w:cs="Times New Roman"/>
          <w:sz w:val="24"/>
          <w:szCs w:val="24"/>
          <w:lang w:val="es-MX"/>
        </w:rPr>
        <w:t xml:space="preserve"> la problemática se planearon   talleres material </w:t>
      </w:r>
      <w:r w:rsidR="001B486A" w:rsidRPr="001B486A">
        <w:rPr>
          <w:rStyle w:val="Refdecomentario"/>
          <w:rFonts w:ascii="Times New Roman" w:hAnsi="Times New Roman" w:cs="Times New Roman"/>
          <w:sz w:val="24"/>
          <w:szCs w:val="24"/>
          <w:lang w:val="es-MX"/>
        </w:rPr>
        <w:t>didáctico, pláticas</w:t>
      </w:r>
      <w:r w:rsidRPr="001B486A">
        <w:rPr>
          <w:rStyle w:val="Refdecomentario"/>
          <w:rFonts w:ascii="Times New Roman" w:hAnsi="Times New Roman" w:cs="Times New Roman"/>
          <w:sz w:val="24"/>
          <w:szCs w:val="24"/>
          <w:lang w:val="es-MX"/>
        </w:rPr>
        <w:t xml:space="preserve"> para concientizar a los padres de familia, representación de cuentos teatrales con sus hijos, con el fin de pasar más tiempo con ellos y aprender todos.</w:t>
      </w:r>
    </w:p>
    <w:p w14:paraId="78DEAEBB" w14:textId="52AD66AF" w:rsidR="00BE4672" w:rsidRPr="001B486A" w:rsidRDefault="00BE4672" w:rsidP="00392961">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lastRenderedPageBreak/>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rPr>
        <w:t>Cassà</w:t>
      </w:r>
      <w:proofErr w:type="spellEnd"/>
      <w:r w:rsidRPr="001B486A">
        <w:rPr>
          <w:rFonts w:ascii="Times New Roman" w:eastAsia="Times New Roman" w:hAnsi="Times New Roman" w:cs="Times New Roman"/>
          <w:color w:val="000000"/>
          <w:sz w:val="24"/>
          <w:szCs w:val="24"/>
          <w:lang w:val="es-MX"/>
        </w:rPr>
        <w:t>-López,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proofErr w:type="gramStart"/>
      <w:r w:rsidR="00325D44">
        <w:rPr>
          <w:rStyle w:val="Refdecomentario"/>
          <w:rFonts w:ascii="Times New Roman" w:hAnsi="Times New Roman" w:cs="Times New Roman"/>
          <w:sz w:val="24"/>
        </w:rPr>
        <w:t>l</w:t>
      </w:r>
      <w:r w:rsidR="001B486A" w:rsidRPr="001B486A">
        <w:rPr>
          <w:rFonts w:ascii="Times New Roman" w:eastAsia="Times New Roman" w:hAnsi="Times New Roman" w:cs="Times New Roman"/>
          <w:color w:val="000000"/>
          <w:sz w:val="24"/>
          <w:szCs w:val="24"/>
          <w:lang w:val="es-MX"/>
        </w:rPr>
        <w:t>levar</w:t>
      </w:r>
      <w:proofErr w:type="gramEnd"/>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problemáticas y buscar estrategias y actividades la cuales motivan a los alumnos, y padres de familia, generar confianza para una mayor y mejor convivencia </w:t>
      </w:r>
    </w:p>
    <w:p w14:paraId="11E22510" w14:textId="1FAE917A" w:rsidR="00BE4672" w:rsidRPr="001B486A" w:rsidRDefault="00A834B4" w:rsidP="00392961">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Las actividades que realice en e</w:t>
      </w:r>
      <w:r w:rsidR="00BE4672" w:rsidRPr="001B486A">
        <w:rPr>
          <w:rFonts w:ascii="Times New Roman" w:eastAsia="Times New Roman" w:hAnsi="Times New Roman" w:cs="Times New Roman"/>
          <w:sz w:val="24"/>
          <w:szCs w:val="24"/>
          <w:lang w:val="es-MX" w:eastAsia="es-ES"/>
        </w:rPr>
        <w:t>l proyecto</w:t>
      </w:r>
      <w:r>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las actividades se llevaran acabo </w:t>
      </w:r>
    </w:p>
    <w:p w14:paraId="2BB4844C" w14:textId="2309F6BA" w:rsidR="00BE4672" w:rsidRPr="001B486A" w:rsidRDefault="00A834B4" w:rsidP="00392961">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Implemente </w:t>
      </w:r>
      <w:r w:rsidR="00BE4672" w:rsidRPr="001B486A">
        <w:rPr>
          <w:rFonts w:ascii="Times New Roman" w:eastAsia="Times New Roman" w:hAnsi="Times New Roman" w:cs="Times New Roman"/>
          <w:sz w:val="24"/>
          <w:szCs w:val="24"/>
          <w:lang w:val="es-MX" w:eastAsia="es-ES"/>
        </w:rPr>
        <w:t xml:space="preserve"> actividades</w:t>
      </w:r>
      <w:r>
        <w:rPr>
          <w:rStyle w:val="Refdecomentario"/>
        </w:rPr>
        <w:t xml:space="preserve"> </w:t>
      </w:r>
      <w:r>
        <w:rPr>
          <w:rStyle w:val="Refdecomentario"/>
          <w:rFonts w:ascii="Times New Roman" w:hAnsi="Times New Roman" w:cs="Times New Roman"/>
          <w:sz w:val="24"/>
        </w:rPr>
        <w:t>c</w:t>
      </w:r>
      <w:proofErr w:type="spellStart"/>
      <w:r w:rsidR="00325D44" w:rsidRPr="001B486A">
        <w:rPr>
          <w:rFonts w:ascii="Times New Roman" w:eastAsia="Times New Roman" w:hAnsi="Times New Roman" w:cs="Times New Roman"/>
          <w:sz w:val="24"/>
          <w:szCs w:val="24"/>
          <w:lang w:val="es-MX" w:eastAsia="es-ES"/>
        </w:rPr>
        <w:t>reativas</w:t>
      </w:r>
      <w:proofErr w:type="spellEnd"/>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BE4672" w:rsidRPr="001B486A">
        <w:rPr>
          <w:rFonts w:ascii="Times New Roman" w:eastAsia="Times New Roman" w:hAnsi="Times New Roman" w:cs="Times New Roman"/>
          <w:sz w:val="24"/>
          <w:szCs w:val="24"/>
          <w:lang w:val="es-MX" w:eastAsia="es-ES"/>
        </w:rPr>
        <w:t xml:space="preserve"> interactuara con su mamá o papá, ser apoyado y motivado en la realización, dando a los padres de familia información útil para que se involucraran en la educación de su hijo (a)</w:t>
      </w:r>
    </w:p>
    <w:p w14:paraId="474414E7" w14:textId="4F6DE956" w:rsidR="00BE4672" w:rsidRPr="001B486A" w:rsidRDefault="00BE4672" w:rsidP="00392961">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 xml:space="preserve">La colaboración entre madres de familia y maestra 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 tomando en cuenta tiempo, lugar y materiales, tomando en cuenta el contexto en el que nos encontramos, de esa manera llevar a cabo una evaluación de aprendizajes y del proyecto, de esa manera se va mejorando en cada una de las actividades planificadas.</w:t>
      </w:r>
    </w:p>
    <w:p w14:paraId="19E2ABBA" w14:textId="7BA843F8" w:rsidR="00BE4672" w:rsidRPr="001B486A" w:rsidRDefault="00BE4672"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r w:rsidRPr="001B486A">
        <w:rPr>
          <w:rFonts w:ascii="Times New Roman" w:hAnsi="Times New Roman" w:cs="Times New Roman"/>
          <w:sz w:val="24"/>
          <w:szCs w:val="24"/>
          <w:lang w:val="es-MX"/>
        </w:rPr>
        <w:t xml:space="preserve">) </w:t>
      </w:r>
    </w:p>
    <w:p w14:paraId="27E2AED3" w14:textId="2E00E9F6" w:rsidR="00BE4672" w:rsidRDefault="00BE4672"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 xml:space="preserve">Es por eso </w:t>
      </w:r>
      <w:r w:rsidR="001B486A" w:rsidRPr="001B486A">
        <w:rPr>
          <w:rFonts w:ascii="Times New Roman" w:hAnsi="Times New Roman" w:cs="Times New Roman"/>
          <w:sz w:val="24"/>
          <w:szCs w:val="24"/>
          <w:lang w:val="es-MX"/>
        </w:rPr>
        <w:t>que</w:t>
      </w:r>
      <w:r w:rsidR="00A834B4">
        <w:rPr>
          <w:rFonts w:ascii="Times New Roman" w:hAnsi="Times New Roman" w:cs="Times New Roman"/>
          <w:sz w:val="24"/>
          <w:szCs w:val="24"/>
          <w:lang w:val="es-MX"/>
        </w:rPr>
        <w:t xml:space="preserve"> se implemente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753ED41B" w14:textId="5828A2FC" w:rsidR="00A834B4" w:rsidRPr="001B486A" w:rsidRDefault="00A834B4" w:rsidP="00A834B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esperados de los niños” (SEP, 2011, P. 167</w:t>
      </w:r>
      <w:r>
        <w:rPr>
          <w:rFonts w:ascii="Times New Roman" w:hAnsi="Times New Roman" w:cs="Times New Roman"/>
          <w:sz w:val="24"/>
          <w:szCs w:val="24"/>
          <w:lang w:val="es-MX"/>
        </w:rPr>
        <w:t>)</w:t>
      </w:r>
    </w:p>
    <w:p w14:paraId="3E59AD98" w14:textId="73F6604C" w:rsidR="00BE4672" w:rsidRPr="001B486A" w:rsidRDefault="00BE4672"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diagnóstico es parte fundamental en el inicio del ciclo escolar, ayuda a una mejor implementación de actividades,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las necesidades de los alumnos, se </w:t>
      </w:r>
      <w:r w:rsidR="001B486A" w:rsidRPr="001B486A">
        <w:rPr>
          <w:rFonts w:ascii="Times New Roman" w:hAnsi="Times New Roman" w:cs="Times New Roman"/>
          <w:sz w:val="24"/>
          <w:szCs w:val="24"/>
          <w:lang w:val="es-MX"/>
        </w:rPr>
        <w:t>diseñaron instrumentos</w:t>
      </w:r>
      <w:r w:rsidRPr="001B486A">
        <w:rPr>
          <w:rFonts w:ascii="Times New Roman" w:hAnsi="Times New Roman" w:cs="Times New Roman"/>
          <w:sz w:val="24"/>
          <w:szCs w:val="24"/>
          <w:lang w:val="es-MX"/>
        </w:rPr>
        <w:t xml:space="preserve"> los cuales fueron rúbricas y listas de </w:t>
      </w:r>
      <w:r w:rsidR="001B486A" w:rsidRPr="001B486A">
        <w:rPr>
          <w:rFonts w:ascii="Times New Roman" w:hAnsi="Times New Roman" w:cs="Times New Roman"/>
          <w:sz w:val="24"/>
          <w:szCs w:val="24"/>
          <w:lang w:val="es-MX"/>
        </w:rPr>
        <w:t>cotejo, con</w:t>
      </w:r>
      <w:r w:rsidRPr="001B486A">
        <w:rPr>
          <w:rFonts w:ascii="Times New Roman" w:hAnsi="Times New Roman" w:cs="Times New Roman"/>
          <w:sz w:val="24"/>
          <w:szCs w:val="24"/>
          <w:lang w:val="es-MX"/>
        </w:rPr>
        <w:t xml:space="preserve"> base a la información obtenida se modificaron las actividades que están planeadas en el cuadernillo Aprende a casa II y III. Esto con la intención de que todos los alumnos aprendan </w:t>
      </w:r>
      <w:r w:rsidR="001B486A" w:rsidRPr="001B486A">
        <w:rPr>
          <w:rFonts w:ascii="Times New Roman" w:hAnsi="Times New Roman" w:cs="Times New Roman"/>
          <w:sz w:val="24"/>
          <w:szCs w:val="24"/>
          <w:lang w:val="es-MX"/>
        </w:rPr>
        <w:t>de acuerdo con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Para el desarrollo de las actividades planteadas, con base al diagnóstico a alumnos y padres de familia y de esa manera comenzar con la implementación de los talleres con las madres de familia y alumnos, utilizando materiales adecuados, se trabajaron los talleres en conjunto con 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77777777" w:rsidR="00825070" w:rsidRPr="001B486A" w:rsidRDefault="00825070" w:rsidP="00EC52BE">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planear es muy importante dentro del trabajo, tener una organización de tiempo, espacio y materiales, </w:t>
      </w:r>
      <w:r w:rsidR="00B73789" w:rsidRPr="001B486A">
        <w:rPr>
          <w:rFonts w:ascii="Times New Roman" w:hAnsi="Times New Roman" w:cs="Times New Roman"/>
          <w:sz w:val="24"/>
          <w:szCs w:val="24"/>
          <w:lang w:val="es-MX"/>
        </w:rPr>
        <w:t>elaborada para un grupo considerando lograr el aprendizaje esperado de los alumnos, buscando actividades del interés de los alumnos.</w:t>
      </w:r>
    </w:p>
    <w:p w14:paraId="2BF65D23" w14:textId="2A017E22" w:rsidR="00AE1B74" w:rsidRPr="001B486A" w:rsidRDefault="00825070"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w:t>
      </w:r>
      <w:r w:rsidR="003F14DD" w:rsidRPr="001B486A">
        <w:rPr>
          <w:rFonts w:ascii="Times New Roman" w:hAnsi="Times New Roman" w:cs="Times New Roman"/>
          <w:sz w:val="24"/>
          <w:szCs w:val="24"/>
          <w:lang w:val="es-MX"/>
        </w:rPr>
        <w:t xml:space="preserve"> trabajó 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xml:space="preserve">, ya que todas las madres de familia </w:t>
      </w:r>
      <w:r w:rsidR="003F14DD" w:rsidRPr="001B486A">
        <w:rPr>
          <w:rFonts w:ascii="Times New Roman" w:hAnsi="Times New Roman" w:cs="Times New Roman"/>
          <w:sz w:val="24"/>
          <w:szCs w:val="24"/>
          <w:lang w:val="es-MX"/>
        </w:rPr>
        <w:lastRenderedPageBreak/>
        <w:t>cuentan con esta aplicación en sus celulares, y es factible para recibir evidencia, como videos, fotografías y audios.</w:t>
      </w:r>
    </w:p>
    <w:p w14:paraId="255FE4C7" w14:textId="726C0B96" w:rsidR="003F14DD" w:rsidRPr="001B486A" w:rsidRDefault="003F14DD"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w:t>
      </w:r>
    </w:p>
    <w:p w14:paraId="6AD870B2" w14:textId="77777777" w:rsidR="003F14DD" w:rsidRPr="001B486A" w:rsidRDefault="00AE1B74" w:rsidP="00392961">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w:t>
      </w:r>
      <w:r w:rsidR="003F14DD" w:rsidRPr="001B486A">
        <w:rPr>
          <w:rFonts w:ascii="Times New Roman" w:hAnsi="Times New Roman" w:cs="Times New Roman"/>
          <w:sz w:val="24"/>
          <w:lang w:val="es-MX"/>
        </w:rPr>
        <w:t xml:space="preserve">El aprendizaje autónomo es una forma de poder enseñar a los alumnos a adaptarse e incorporarse gradualmente a las condiciones que </w:t>
      </w:r>
      <w:r w:rsidRPr="001B486A">
        <w:rPr>
          <w:rFonts w:ascii="Times New Roman" w:hAnsi="Times New Roman" w:cs="Times New Roman"/>
          <w:sz w:val="24"/>
          <w:lang w:val="es-MX"/>
        </w:rPr>
        <w:t>presenta su contexto próximo”.</w:t>
      </w:r>
      <w:r w:rsidR="003F14DD"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003F14DD" w:rsidRPr="001B486A">
        <w:rPr>
          <w:rFonts w:ascii="Times New Roman" w:hAnsi="Times New Roman" w:cs="Times New Roman"/>
          <w:sz w:val="24"/>
          <w:lang w:val="es-MX"/>
        </w:rPr>
        <w:t xml:space="preserve">). </w:t>
      </w:r>
      <w:r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0C6844AB" w14:textId="27E2EA51" w:rsidR="00EC238C" w:rsidRPr="001B486A" w:rsidRDefault="00A834B4" w:rsidP="00392961">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Realice una j</w:t>
      </w:r>
      <w:r w:rsidR="00E235B2" w:rsidRPr="001B486A">
        <w:rPr>
          <w:rFonts w:ascii="Times New Roman" w:hAnsi="Times New Roman" w:cs="Times New Roman"/>
          <w:sz w:val="24"/>
          <w:szCs w:val="24"/>
          <w:lang w:val="es-MX"/>
        </w:rPr>
        <w:t xml:space="preserve">unta con las madres de familia en donde se les dio a conocer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eligieron los temas que se iban a trabajar, dándoles información de 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 xml:space="preserve">se manda por medio del grupo de </w:t>
      </w:r>
      <w:proofErr w:type="spellStart"/>
      <w:r w:rsidR="00777B85">
        <w:rPr>
          <w:rFonts w:ascii="Times New Roman" w:hAnsi="Times New Roman" w:cs="Times New Roman"/>
          <w:sz w:val="24"/>
          <w:szCs w:val="24"/>
          <w:lang w:val="es-MX"/>
        </w:rPr>
        <w:t>WhatsApp</w:t>
      </w:r>
      <w:proofErr w:type="spellEnd"/>
      <w:r w:rsidR="00777B85">
        <w:rPr>
          <w:rFonts w:ascii="Times New Roman" w:hAnsi="Times New Roman" w:cs="Times New Roman"/>
          <w:sz w:val="24"/>
          <w:szCs w:val="24"/>
          <w:lang w:val="es-MX"/>
        </w:rPr>
        <w:t xml:space="preserve"> videos, imágenes, esto con la finalidad de que los padres de familia y alumnos conozcan el tema que se estará trabajando, de 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06001A">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Pr="001B486A" w:rsidRDefault="00C011E7"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20A8BC0" w14:textId="77777777" w:rsidR="008B07F8" w:rsidRPr="001B486A" w:rsidRDefault="00D75E83" w:rsidP="00392961">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 xml:space="preserve">y las consecuencias de no llevar una buena alimentación, se mandaron videos, audios, y con ayuda de una estudiante de nutrición se dio el inicio al Taller de la </w:t>
      </w:r>
      <w:r w:rsidR="007A656F" w:rsidRPr="001B486A">
        <w:rPr>
          <w:rFonts w:ascii="Times New Roman" w:hAnsi="Times New Roman" w:cs="Times New Roman"/>
          <w:sz w:val="24"/>
          <w:szCs w:val="24"/>
          <w:lang w:val="es-MX"/>
        </w:rPr>
        <w:t xml:space="preserve">alimentación </w:t>
      </w:r>
    </w:p>
    <w:p w14:paraId="09A0080A" w14:textId="1220EC0B" w:rsidR="003E1F93" w:rsidRPr="001B486A" w:rsidRDefault="000766A2" w:rsidP="003E1F9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Trabaje</w:t>
      </w:r>
      <w:r w:rsidR="003E1F93" w:rsidRPr="001B486A">
        <w:rPr>
          <w:rFonts w:ascii="Times New Roman" w:hAnsi="Times New Roman" w:cs="Times New Roman"/>
          <w:sz w:val="24"/>
          <w:szCs w:val="24"/>
          <w:lang w:val="es-MX"/>
        </w:rPr>
        <w:t xml:space="preserve"> con el taller dos veces a la semana,</w:t>
      </w:r>
      <w:r w:rsidRPr="001B486A">
        <w:rPr>
          <w:rFonts w:ascii="Times New Roman" w:hAnsi="Times New Roman" w:cs="Times New Roman"/>
          <w:sz w:val="24"/>
          <w:szCs w:val="24"/>
          <w:lang w:val="es-MX"/>
        </w:rPr>
        <w:t xml:space="preserve"> </w:t>
      </w:r>
      <w:r>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w:t>
      </w:r>
      <w:proofErr w:type="gramStart"/>
      <w:r w:rsidR="003E1F93" w:rsidRPr="001B486A">
        <w:rPr>
          <w:rFonts w:ascii="Times New Roman" w:hAnsi="Times New Roman" w:cs="Times New Roman"/>
          <w:sz w:val="24"/>
          <w:szCs w:val="24"/>
          <w:lang w:val="es-MX"/>
        </w:rPr>
        <w:t>que</w:t>
      </w:r>
      <w:proofErr w:type="gramEnd"/>
      <w:r w:rsidR="003E1F93" w:rsidRPr="001B486A">
        <w:rPr>
          <w:rFonts w:ascii="Times New Roman" w:hAnsi="Times New Roman" w:cs="Times New Roman"/>
          <w:sz w:val="24"/>
          <w:szCs w:val="24"/>
          <w:lang w:val="es-MX"/>
        </w:rPr>
        <w:t xml:space="preserve"> evidencia iban a mandar, el video iba dirigido para padres de familia y alumnos utilizando </w:t>
      </w:r>
      <w:r w:rsidR="003E1F93" w:rsidRPr="001B486A">
        <w:rPr>
          <w:rFonts w:ascii="Times New Roman" w:hAnsi="Times New Roman" w:cs="Times New Roman"/>
          <w:sz w:val="24"/>
          <w:szCs w:val="24"/>
          <w:lang w:val="es-MX"/>
        </w:rPr>
        <w:lastRenderedPageBreak/>
        <w:t>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manera</w:t>
      </w:r>
      <w:r w:rsidR="00DC5CA5">
        <w:rPr>
          <w:rFonts w:ascii="Times New Roman" w:hAnsi="Times New Roman" w:cs="Times New Roman"/>
          <w:sz w:val="24"/>
          <w:szCs w:val="24"/>
          <w:lang w:val="es-MX"/>
        </w:rPr>
        <w:t>;</w:t>
      </w:r>
    </w:p>
    <w:p w14:paraId="5B611F74" w14:textId="40D4BF44" w:rsidR="003E1F93" w:rsidRPr="001B486A" w:rsidRDefault="000766A2" w:rsidP="001B486A">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 xml:space="preserve">por el grupo de </w:t>
      </w:r>
      <w:proofErr w:type="spellStart"/>
      <w:r w:rsidR="00097200" w:rsidRPr="001B486A">
        <w:rPr>
          <w:rFonts w:ascii="Times New Roman" w:hAnsi="Times New Roman" w:cs="Times New Roman"/>
          <w:sz w:val="24"/>
          <w:szCs w:val="24"/>
          <w:lang w:val="es-MX"/>
        </w:rPr>
        <w:t>WhatsApp</w:t>
      </w:r>
      <w:proofErr w:type="spellEnd"/>
      <w:r w:rsidR="00097200" w:rsidRPr="001B486A">
        <w:rPr>
          <w:rFonts w:ascii="Times New Roman" w:hAnsi="Times New Roman" w:cs="Times New Roman"/>
          <w:sz w:val="24"/>
          <w:szCs w:val="24"/>
          <w:lang w:val="es-MX"/>
        </w:rPr>
        <w:t>, dando inicio al Taller con padres de familia, se mandó una encuesta para conocer los saberes previos de los alumnos y padres de familia en el tema</w:t>
      </w:r>
      <w:r w:rsidR="001B486A">
        <w:rPr>
          <w:rFonts w:ascii="Times New Roman" w:hAnsi="Times New Roman" w:cs="Times New Roman"/>
          <w:sz w:val="24"/>
          <w:szCs w:val="24"/>
          <w:lang w:val="es-MX"/>
        </w:rPr>
        <w:t>, la cual 5 de las madres de familia y 5 alumnos respondieron a ella, con base a los resultados obtenidos se planificaron las 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acerca del tema de la alimentación, las madres de familia respondieron a la encuesta sin ningún problema, siendo puntuales a la hora de mandarla, por lo que no se retrasó el tiempo de la planificación.</w:t>
      </w:r>
    </w:p>
    <w:p w14:paraId="38008B58" w14:textId="56755ABC" w:rsidR="00097200" w:rsidRPr="001B486A" w:rsidRDefault="00D9136F" w:rsidP="00097200">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realizo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 xml:space="preserve">y que les pareció la explicación, el cual tiene una duración de 4 minutos con 36 segundos, el video se mandó en dos partes al grupo de </w:t>
      </w:r>
      <w:proofErr w:type="spellStart"/>
      <w:r>
        <w:rPr>
          <w:rFonts w:ascii="Times New Roman" w:hAnsi="Times New Roman" w:cs="Times New Roman"/>
          <w:sz w:val="24"/>
          <w:szCs w:val="24"/>
          <w:lang w:val="es-MX"/>
        </w:rPr>
        <w:t>whatsApp</w:t>
      </w:r>
      <w:proofErr w:type="spellEnd"/>
      <w:r>
        <w:rPr>
          <w:rFonts w:ascii="Times New Roman" w:hAnsi="Times New Roman" w:cs="Times New Roman"/>
          <w:sz w:val="24"/>
          <w:szCs w:val="24"/>
          <w:lang w:val="es-MX"/>
        </w:rPr>
        <w:t xml:space="preserve">, ya que la aplicación no permite mandar videos de más de 2 min 17 segundo, las madres de familia no tuvieron problemas en descárgalo </w:t>
      </w:r>
      <w:r w:rsidR="00DC5CA5" w:rsidRPr="001B486A">
        <w:rPr>
          <w:rFonts w:ascii="Times New Roman" w:hAnsi="Times New Roman" w:cs="Times New Roman"/>
          <w:sz w:val="24"/>
          <w:szCs w:val="24"/>
          <w:lang w:val="es-MX"/>
        </w:rPr>
        <w:t>(</w:t>
      </w:r>
      <w:r w:rsidR="007106F6" w:rsidRPr="001B486A">
        <w:rPr>
          <w:rFonts w:ascii="Times New Roman" w:hAnsi="Times New Roman" w:cs="Times New Roman"/>
          <w:sz w:val="24"/>
          <w:szCs w:val="24"/>
          <w:lang w:val="es-MX"/>
        </w:rPr>
        <w:t>anexo 2),</w:t>
      </w:r>
      <w:r w:rsidR="007A656F" w:rsidRPr="001B486A">
        <w:rPr>
          <w:rFonts w:ascii="Times New Roman" w:hAnsi="Times New Roman" w:cs="Times New Roman"/>
          <w:sz w:val="24"/>
          <w:szCs w:val="24"/>
          <w:lang w:val="es-MX"/>
        </w:rPr>
        <w:t xml:space="preserve"> los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Pr>
          <w:rFonts w:ascii="Times New Roman" w:hAnsi="Times New Roman" w:cs="Times New Roman"/>
          <w:sz w:val="24"/>
          <w:szCs w:val="24"/>
          <w:lang w:val="es-MX"/>
        </w:rPr>
        <w:t xml:space="preserve">ión que observaron en el video, gracias a la información que se les proporciono en el video ya antes mencionado, se pudo elaborar el cartelón, el cual invita a la comunidad a comer sanamente, observando cual fue el aprendizaje que los padres de familia y alumnos tuvieron al observar el video,  participaron y apoyaron a su hijo a realizar el cartelón de la mejor manera con material que tenían en casa, varia el tamaño de cada uno de los cartelones, y la creatividad que cada alumno y madre de familia aportaron en el </w:t>
      </w:r>
      <w:r w:rsidR="007A656F" w:rsidRPr="001B486A">
        <w:rPr>
          <w:rFonts w:ascii="Times New Roman" w:hAnsi="Times New Roman" w:cs="Times New Roman"/>
          <w:sz w:val="24"/>
          <w:szCs w:val="24"/>
          <w:lang w:val="es-MX"/>
        </w:rPr>
        <w:t>(Anexo 3)</w:t>
      </w:r>
      <w:r w:rsidR="00DC5CA5">
        <w:rPr>
          <w:rFonts w:ascii="Times New Roman" w:hAnsi="Times New Roman" w:cs="Times New Roman"/>
          <w:sz w:val="24"/>
          <w:szCs w:val="24"/>
          <w:lang w:val="es-MX"/>
        </w:rPr>
        <w:t>, en esta actividad se obtuvo participación de 4</w:t>
      </w:r>
      <w:r>
        <w:rPr>
          <w:rFonts w:ascii="Times New Roman" w:hAnsi="Times New Roman" w:cs="Times New Roman"/>
          <w:sz w:val="24"/>
          <w:szCs w:val="24"/>
          <w:lang w:val="es-MX"/>
        </w:rPr>
        <w:t xml:space="preserve"> madres de familia y 4 alumnos, las cuales mandaron su fotografía en el tiempo y día que correspondía a la entrega de la actividad. </w:t>
      </w:r>
    </w:p>
    <w:p w14:paraId="07EE7F85" w14:textId="55F6610B" w:rsidR="007A656F" w:rsidRPr="001B486A" w:rsidRDefault="00D9136F" w:rsidP="00097200">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plato del buen comer, mencionando en un video en cuantas partes </w:t>
      </w:r>
      <w:r w:rsidR="00D1743D" w:rsidRPr="001B486A">
        <w:rPr>
          <w:rFonts w:ascii="Times New Roman" w:hAnsi="Times New Roman" w:cs="Times New Roman"/>
          <w:sz w:val="24"/>
          <w:szCs w:val="24"/>
          <w:lang w:val="es-MX"/>
        </w:rPr>
        <w:lastRenderedPageBreak/>
        <w:t xml:space="preserve">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 xml:space="preserve">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 la actividad </w:t>
      </w:r>
      <w:r w:rsidR="003079E2" w:rsidRPr="001B486A">
        <w:rPr>
          <w:rFonts w:ascii="Times New Roman" w:hAnsi="Times New Roman" w:cs="Times New Roman"/>
          <w:sz w:val="24"/>
          <w:szCs w:val="24"/>
          <w:lang w:val="es-MX"/>
        </w:rPr>
        <w:t>(Anexo 4) la siguiente actividad fue un semáforo</w:t>
      </w:r>
      <w:r w:rsidR="00DC5CA5">
        <w:rPr>
          <w:rFonts w:ascii="Times New Roman" w:hAnsi="Times New Roman" w:cs="Times New Roman"/>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solicitado </w:t>
      </w:r>
      <w:r w:rsidR="003079E2" w:rsidRPr="001B486A">
        <w:rPr>
          <w:rFonts w:ascii="Times New Roman" w:hAnsi="Times New Roman" w:cs="Times New Roman"/>
          <w:sz w:val="24"/>
          <w:szCs w:val="24"/>
          <w:lang w:val="es-MX"/>
        </w:rPr>
        <w:t>(Anexo 5)</w:t>
      </w:r>
    </w:p>
    <w:p w14:paraId="4CD9CD94" w14:textId="38C00E3A" w:rsidR="00DC5CA5" w:rsidRDefault="00AC5D2C"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 que necesitaron</w:t>
      </w:r>
      <w:r w:rsidR="00DC5CA5">
        <w:rPr>
          <w:rFonts w:ascii="Times New Roman" w:hAnsi="Times New Roman" w:cs="Times New Roman"/>
          <w:sz w:val="24"/>
          <w:szCs w:val="24"/>
          <w:lang w:val="es-MX"/>
        </w:rPr>
        <w:t>, para evaluar el trabajo realizado durante las 4 semanas se hizo un llenado de lista de cotejo en el cual menciona lo aprendido a cada una de las madres de familia con sus hijos</w:t>
      </w:r>
      <w:r w:rsidR="00794D14">
        <w:rPr>
          <w:rFonts w:ascii="Times New Roman" w:hAnsi="Times New Roman" w:cs="Times New Roman"/>
          <w:sz w:val="24"/>
          <w:szCs w:val="24"/>
          <w:lang w:val="es-MX"/>
        </w:rPr>
        <w:t xml:space="preserve">, mencionando el aprendizaje esperado con el que se trabajo del campo formativo exploración del mundo natural y social. </w:t>
      </w:r>
    </w:p>
    <w:p w14:paraId="58AC648B" w14:textId="3B02E3DE" w:rsidR="00794D14" w:rsidRPr="00794D14" w:rsidRDefault="00794D14"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rPr>
        <w:t>“</w:t>
      </w:r>
      <w:r w:rsidRPr="00794D14">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w:t>
      </w:r>
      <w:r>
        <w:rPr>
          <w:rFonts w:ascii="Times New Roman" w:hAnsi="Times New Roman" w:cs="Times New Roman"/>
          <w:sz w:val="24"/>
          <w:szCs w:val="24"/>
        </w:rPr>
        <w:t>” (SEP,2018, P.5)</w:t>
      </w:r>
      <w:r w:rsidR="00AC5D2C">
        <w:rPr>
          <w:rStyle w:val="Refdecomentario"/>
        </w:rPr>
        <w:t xml:space="preserve"> </w:t>
      </w:r>
      <w:r w:rsidR="00AC5D2C">
        <w:rPr>
          <w:rStyle w:val="Refdecomentario"/>
          <w:rFonts w:ascii="Times New Roman" w:hAnsi="Times New Roman" w:cs="Times New Roman"/>
          <w:sz w:val="24"/>
        </w:rPr>
        <w:t xml:space="preserve">Es importante que después de cada actividad que se realice con los alumnos y padres de familia se lleve a cabo una evaluación en donde podamos valorar lo aprendido en cada una de las actividades implementadas, de acuerdo a los aprendizajes esperados de cada uno de los campos formativos trabajados. </w:t>
      </w:r>
      <w:r w:rsidR="00AC5D2C" w:rsidRPr="00794D14">
        <w:rPr>
          <w:rFonts w:ascii="Times New Roman" w:hAnsi="Times New Roman" w:cs="Times New Roman"/>
          <w:sz w:val="24"/>
          <w:szCs w:val="24"/>
          <w:lang w:val="es-MX"/>
        </w:rPr>
        <w:t xml:space="preserve"> </w:t>
      </w:r>
    </w:p>
    <w:p w14:paraId="639ECEE8" w14:textId="3955F61A" w:rsidR="00CB1214" w:rsidRDefault="003E3564" w:rsidP="003E3564">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semanas trabajadas, en donde solo participaron 5 madres de familia y 5 alumnos, haciendo un llenado de lista de cotejo para corroborar cual fue la información que aprendieron las madres de familia y alumnos, tomando en cuenta observaciones y sugerencias por parte de ellos, para la elaboración de los siguientes Talleres. </w:t>
      </w:r>
    </w:p>
    <w:p w14:paraId="2754A226" w14:textId="77777777" w:rsidR="002E2D2E" w:rsidRDefault="00AC5D2C"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de lenguaje y comunicación con el siguiente aprendizaje esperado: conoce y explica como es, como funciona una indicación ordenando las ideas para que los demás </w:t>
      </w:r>
      <w:r w:rsidR="002E2D2E">
        <w:rPr>
          <w:rFonts w:ascii="Times New Roman" w:hAnsi="Times New Roman" w:cs="Times New Roman"/>
          <w:sz w:val="24"/>
          <w:szCs w:val="24"/>
          <w:lang w:val="es-MX"/>
        </w:rPr>
        <w:t>comprendan.</w:t>
      </w:r>
    </w:p>
    <w:p w14:paraId="28DEDAAF" w14:textId="3822DEE9" w:rsidR="00AC5D2C" w:rsidRDefault="002E2D2E"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proofErr w:type="spellStart"/>
      <w:r w:rsidR="002E5054">
        <w:rPr>
          <w:rFonts w:ascii="Times New Roman" w:hAnsi="Times New Roman" w:cs="Times New Roman"/>
          <w:sz w:val="24"/>
          <w:szCs w:val="24"/>
          <w:lang w:val="es-MX"/>
        </w:rPr>
        <w:t>whatsApp</w:t>
      </w:r>
      <w:proofErr w:type="spellEnd"/>
      <w:r w:rsidR="005500E4">
        <w:rPr>
          <w:rFonts w:ascii="Times New Roman" w:hAnsi="Times New Roman" w:cs="Times New Roman"/>
          <w:sz w:val="24"/>
          <w:szCs w:val="24"/>
          <w:lang w:val="es-MX"/>
        </w:rPr>
        <w:t xml:space="preserve"> (anexo 6)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431019EB" w:rsidR="002E2D2E" w:rsidRDefault="002E2D2E"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Al iniciar el video se menciona cual es la actividad que se va a realizar, y que se hará con 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EF0C2E">
        <w:rPr>
          <w:rFonts w:ascii="Times New Roman" w:hAnsi="Times New Roman" w:cs="Times New Roman"/>
          <w:sz w:val="24"/>
          <w:szCs w:val="24"/>
          <w:lang w:val="es-MX"/>
        </w:rPr>
        <w:t xml:space="preserve"> (anexo 7),</w:t>
      </w:r>
      <w:r>
        <w:rPr>
          <w:rFonts w:ascii="Times New Roman" w:hAnsi="Times New Roman" w:cs="Times New Roman"/>
          <w:sz w:val="24"/>
          <w:szCs w:val="24"/>
          <w:lang w:val="es-MX"/>
        </w:rPr>
        <w:t xml:space="preserve"> esto con la finalidad de favorecer el aprendizaje esperado. </w:t>
      </w:r>
    </w:p>
    <w:p w14:paraId="55A04EF2" w14:textId="3CAE463B" w:rsidR="002E2D2E" w:rsidRPr="001B486A" w:rsidRDefault="002E2D2E" w:rsidP="003E356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Esto con la finalidad de que los padres de familia se involucraran más en la actividad, y pudieran apoyar al alumno a realizarla, la búsqueda de materiales, la elaboración de la planta, y el realizar el video en el cual el alumno muestra el trabajo realizado, se obtuvo una participación de 4 madres de familia, las cuales mandaron la actividad en el tiempo y día establecido. </w:t>
      </w:r>
    </w:p>
    <w:p w14:paraId="5A1E4094" w14:textId="5234DB8F" w:rsidR="002E2D2E" w:rsidRPr="002E2D2E" w:rsidRDefault="003E3564" w:rsidP="002E2D2E">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Se sigue trabajando para favorecer la competencia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1B486A">
        <w:rPr>
          <w:rFonts w:ascii="Times New Roman" w:eastAsia="Times New Roman" w:hAnsi="Times New Roman" w:cs="Times New Roman"/>
          <w:iCs/>
          <w:color w:val="000000"/>
          <w:sz w:val="24"/>
          <w:szCs w:val="24"/>
          <w:lang w:val="es-MX" w:eastAsia="es-ES"/>
        </w:rPr>
        <w:t>realizando mejoras en las actividades planeadas, con ayuda de los padres de familia, tomando las decisiones correctas al aplicar actividades a</w:t>
      </w:r>
      <w:r w:rsidR="002E2D2E">
        <w:rPr>
          <w:rFonts w:ascii="Times New Roman" w:eastAsia="Times New Roman" w:hAnsi="Times New Roman" w:cs="Times New Roman"/>
          <w:iCs/>
          <w:color w:val="000000"/>
          <w:sz w:val="24"/>
          <w:szCs w:val="24"/>
          <w:lang w:val="es-MX" w:eastAsia="es-ES"/>
        </w:rPr>
        <w:t>decuadas a la comunidad escolar</w:t>
      </w:r>
    </w:p>
    <w:p w14:paraId="2AC4814F" w14:textId="50D7E71F" w:rsidR="003F14DD" w:rsidRPr="007106F6" w:rsidRDefault="007106F6" w:rsidP="002E2D2E">
      <w:pPr>
        <w:ind w:left="709" w:hanging="709"/>
        <w:jc w:val="center"/>
        <w:rPr>
          <w:rFonts w:ascii="Times New Roman" w:eastAsia="Times New Roman" w:hAnsi="Times New Roman" w:cs="Times New Roman"/>
          <w:b/>
          <w:color w:val="000000"/>
          <w:sz w:val="24"/>
          <w:szCs w:val="24"/>
          <w:lang w:eastAsia="es-MX"/>
        </w:rPr>
      </w:pPr>
      <w:r w:rsidRPr="007106F6">
        <w:rPr>
          <w:rFonts w:ascii="Times New Roman" w:eastAsia="Times New Roman" w:hAnsi="Times New Roman" w:cs="Times New Roman"/>
          <w:b/>
          <w:color w:val="000000"/>
          <w:sz w:val="28"/>
          <w:szCs w:val="24"/>
          <w:lang w:eastAsia="es-MX"/>
        </w:rPr>
        <w:lastRenderedPageBreak/>
        <w:t>REFERENCIAS</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Default="00FA5CC6" w:rsidP="00FA5CC6">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Arias-Correa, A. (2014). </w:t>
      </w:r>
      <w:r>
        <w:rPr>
          <w:rFonts w:ascii="Times New Roman" w:hAnsi="Times New Roman" w:cs="Times New Roman"/>
          <w:sz w:val="24"/>
          <w:szCs w:val="24"/>
        </w:rPr>
        <w:t xml:space="preserve">Proyectos educativos y sociales. Planificación, gestión, seguimiento y evaluación. </w:t>
      </w:r>
      <w:r>
        <w:rPr>
          <w:rFonts w:ascii="Times New Roman" w:hAnsi="Times New Roman" w:cs="Times New Roman"/>
          <w:i/>
          <w:sz w:val="24"/>
          <w:szCs w:val="24"/>
        </w:rPr>
        <w:t>Revista de Investigación en Educación, 12</w:t>
      </w:r>
      <w:r>
        <w:rPr>
          <w:rFonts w:ascii="Times New Roman" w:hAnsi="Times New Roman" w:cs="Times New Roman"/>
          <w:sz w:val="24"/>
          <w:szCs w:val="24"/>
        </w:rPr>
        <w:t xml:space="preserve">(1), 128-129. Recuperado de </w:t>
      </w:r>
      <w:hyperlink r:id="rId8" w:history="1">
        <w:r>
          <w:rPr>
            <w:rStyle w:val="Hipervnculo"/>
            <w:rFonts w:ascii="Times New Roman" w:hAnsi="Times New Roman" w:cs="Times New Roman"/>
            <w:sz w:val="24"/>
            <w:szCs w:val="24"/>
          </w:rPr>
          <w:t>https://bit.ly/2UzfRbQ</w:t>
        </w:r>
      </w:hyperlink>
    </w:p>
    <w:p w14:paraId="637FFECC" w14:textId="77777777" w:rsidR="00FA5CC6" w:rsidRDefault="00FA5CC6" w:rsidP="00FA5CC6">
      <w:pPr>
        <w:spacing w:line="360" w:lineRule="auto"/>
        <w:ind w:left="709" w:hanging="709"/>
        <w:jc w:val="both"/>
        <w:rPr>
          <w:rStyle w:val="Hipervnculo"/>
          <w:shd w:val="clear" w:color="auto" w:fill="FFFFFF"/>
        </w:rPr>
      </w:pPr>
      <w:proofErr w:type="spellStart"/>
      <w:r>
        <w:rPr>
          <w:rFonts w:ascii="Times New Roman" w:hAnsi="Times New Roman" w:cs="Times New Roman"/>
          <w:sz w:val="24"/>
          <w:szCs w:val="24"/>
          <w:shd w:val="clear" w:color="auto" w:fill="FFFFFF"/>
        </w:rPr>
        <w:t>Cassà</w:t>
      </w:r>
      <w:proofErr w:type="spellEnd"/>
      <w:r>
        <w:rPr>
          <w:rFonts w:ascii="Times New Roman" w:hAnsi="Times New Roman" w:cs="Times New Roman"/>
          <w:sz w:val="24"/>
          <w:szCs w:val="24"/>
          <w:shd w:val="clear" w:color="auto" w:fill="FFFFFF"/>
        </w:rPr>
        <w:t>-López, È. (2005). La educación emocional en la educación infantil. </w:t>
      </w:r>
      <w:r>
        <w:rPr>
          <w:rFonts w:ascii="Times New Roman" w:hAnsi="Times New Roman" w:cs="Times New Roman"/>
          <w:i/>
          <w:iCs/>
          <w:sz w:val="24"/>
          <w:szCs w:val="24"/>
          <w:shd w:val="clear" w:color="auto" w:fill="FFFFFF"/>
        </w:rPr>
        <w:t>Revista interuniversitaria de Formación del Profesorado</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w:t>
      </w:r>
      <w:r>
        <w:rPr>
          <w:rFonts w:ascii="Times New Roman" w:hAnsi="Times New Roman" w:cs="Times New Roman"/>
          <w:sz w:val="24"/>
          <w:szCs w:val="24"/>
          <w:shd w:val="clear" w:color="auto" w:fill="FFFFFF"/>
        </w:rPr>
        <w:t xml:space="preserve">(3),  153-167. Recuperado de </w:t>
      </w:r>
      <w:hyperlink r:id="rId9" w:history="1">
        <w:r>
          <w:rPr>
            <w:rStyle w:val="Hipervnculo"/>
            <w:rFonts w:ascii="Times New Roman" w:hAnsi="Times New Roman" w:cs="Times New Roman"/>
            <w:sz w:val="24"/>
            <w:szCs w:val="24"/>
            <w:shd w:val="clear" w:color="auto" w:fill="FFFFFF"/>
          </w:rPr>
          <w:t>https://bit.ly/3fzayS2</w:t>
        </w:r>
      </w:hyperlink>
    </w:p>
    <w:p w14:paraId="405EC7FB" w14:textId="77777777" w:rsidR="00FA5CC6" w:rsidRDefault="00FA5CC6" w:rsidP="00FA5CC6">
      <w:pPr>
        <w:spacing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García-Martínez, F.A. (2005, diciembre). La evaluación en el complejo mundo de la Educación. </w:t>
      </w:r>
      <w:r>
        <w:rPr>
          <w:rFonts w:ascii="Times New Roman" w:hAnsi="Times New Roman" w:cs="Times New Roman"/>
          <w:i/>
          <w:iCs/>
          <w:sz w:val="24"/>
          <w:szCs w:val="24"/>
        </w:rPr>
        <w:t>Revista Ética,</w:t>
      </w:r>
      <w:r>
        <w:rPr>
          <w:rFonts w:ascii="Times New Roman" w:hAnsi="Times New Roman" w:cs="Times New Roman"/>
          <w:sz w:val="24"/>
          <w:szCs w:val="24"/>
        </w:rPr>
        <w:t xml:space="preserve"> (5), 1-9. Recuperado de </w:t>
      </w:r>
      <w:hyperlink r:id="rId10" w:history="1">
        <w:r>
          <w:rPr>
            <w:rStyle w:val="Hipervnculo"/>
            <w:rFonts w:ascii="Times New Roman" w:hAnsi="Times New Roman" w:cs="Times New Roman"/>
            <w:sz w:val="24"/>
            <w:szCs w:val="24"/>
          </w:rPr>
          <w:t>https://bit.ly/3cLoIgY</w:t>
        </w:r>
      </w:hyperlink>
    </w:p>
    <w:p w14:paraId="0F2AB9EF" w14:textId="77777777" w:rsidR="00FA5CC6" w:rsidRDefault="00FA5CC6" w:rsidP="00FA5CC6">
      <w:pPr>
        <w:ind w:left="709" w:hanging="709"/>
        <w:jc w:val="both"/>
      </w:pPr>
      <w:proofErr w:type="spellStart"/>
      <w:r>
        <w:rPr>
          <w:rFonts w:ascii="Times New Roman" w:hAnsi="Times New Roman" w:cs="Times New Roman"/>
          <w:sz w:val="24"/>
          <w:szCs w:val="24"/>
        </w:rPr>
        <w:t>Giné-Freixes</w:t>
      </w:r>
      <w:proofErr w:type="spellEnd"/>
      <w:r>
        <w:rPr>
          <w:rFonts w:ascii="Times New Roman" w:hAnsi="Times New Roman" w:cs="Times New Roman"/>
          <w:sz w:val="24"/>
          <w:szCs w:val="24"/>
        </w:rPr>
        <w:t xml:space="preserve">, N. y </w:t>
      </w:r>
      <w:proofErr w:type="spellStart"/>
      <w:r>
        <w:rPr>
          <w:rFonts w:ascii="Times New Roman" w:hAnsi="Times New Roman" w:cs="Times New Roman"/>
          <w:sz w:val="24"/>
          <w:szCs w:val="24"/>
        </w:rPr>
        <w:t>Parcerisa</w:t>
      </w:r>
      <w:proofErr w:type="spellEnd"/>
      <w:r>
        <w:rPr>
          <w:rFonts w:ascii="Times New Roman" w:hAnsi="Times New Roman" w:cs="Times New Roman"/>
          <w:sz w:val="24"/>
          <w:szCs w:val="24"/>
        </w:rPr>
        <w:t xml:space="preserve">-Aran, A. (2014). La intervención socioeducativa desde una mirada didáctica. </w:t>
      </w:r>
      <w:r>
        <w:rPr>
          <w:rFonts w:ascii="Times New Roman" w:hAnsi="Times New Roman" w:cs="Times New Roman"/>
          <w:i/>
          <w:sz w:val="24"/>
          <w:szCs w:val="24"/>
        </w:rPr>
        <w:t>EDETANIA, 45</w:t>
      </w:r>
      <w:r>
        <w:rPr>
          <w:rFonts w:ascii="Times New Roman" w:hAnsi="Times New Roman" w:cs="Times New Roman"/>
          <w:sz w:val="24"/>
          <w:szCs w:val="24"/>
        </w:rPr>
        <w:t xml:space="preserve">, 55-72. Recuperado de </w:t>
      </w:r>
      <w:hyperlink r:id="rId11" w:history="1">
        <w:r>
          <w:rPr>
            <w:rStyle w:val="Hipervnculo"/>
            <w:rFonts w:ascii="Times New Roman" w:hAnsi="Times New Roman" w:cs="Times New Roman"/>
            <w:sz w:val="24"/>
            <w:szCs w:val="24"/>
          </w:rPr>
          <w:t>https://bit.ly/3dSZChF</w:t>
        </w:r>
      </w:hyperlink>
    </w:p>
    <w:p w14:paraId="752BBFD1" w14:textId="77777777" w:rsidR="00392961" w:rsidRDefault="00FA5CC6"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Secretaria de Educación Pública [SEP], (2017).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274-277). Recuperado de </w:t>
      </w:r>
      <w:hyperlink r:id="rId12" w:history="1">
        <w:r>
          <w:rPr>
            <w:rStyle w:val="Hipervnculo"/>
            <w:rFonts w:ascii="Times New Roman" w:hAnsi="Times New Roman" w:cs="Times New Roman"/>
            <w:sz w:val="24"/>
          </w:rPr>
          <w:t>https://bit.ly/3dTPDbF</w:t>
        </w:r>
      </w:hyperlink>
    </w:p>
    <w:p w14:paraId="2A6AA565" w14:textId="77777777" w:rsidR="00FA5CC6" w:rsidRDefault="00FA5CC6"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Pr>
          <w:rFonts w:ascii="Times New Roman" w:hAnsi="Times New Roman" w:cs="Times New Roman"/>
          <w:sz w:val="24"/>
        </w:rPr>
        <w:t>(1), 1-11.</w:t>
      </w:r>
      <w:r>
        <w:rPr>
          <w:rFonts w:ascii="Times New Roman" w:hAnsi="Times New Roman" w:cs="Times New Roman"/>
          <w:i/>
          <w:sz w:val="24"/>
        </w:rPr>
        <w:t xml:space="preserve"> </w:t>
      </w:r>
      <w:r>
        <w:rPr>
          <w:rFonts w:ascii="Times New Roman" w:hAnsi="Times New Roman" w:cs="Times New Roman"/>
          <w:sz w:val="24"/>
        </w:rPr>
        <w:t xml:space="preserve">Recuperado de </w:t>
      </w:r>
      <w:hyperlink r:id="rId13" w:history="1">
        <w:r>
          <w:rPr>
            <w:rStyle w:val="Hipervnculo"/>
            <w:rFonts w:ascii="Times New Roman" w:hAnsi="Times New Roman" w:cs="Times New Roman"/>
            <w:sz w:val="24"/>
          </w:rPr>
          <w:t>https://bit.ly/3sdGfqo</w:t>
        </w:r>
      </w:hyperlink>
    </w:p>
    <w:p w14:paraId="5857DFE4" w14:textId="366E7150" w:rsidR="00E235B2" w:rsidRPr="00EC52BE" w:rsidRDefault="00EC52BE" w:rsidP="00FA5CC6">
      <w:pPr>
        <w:rPr>
          <w:rFonts w:ascii="Times New Roman" w:hAnsi="Times New Roman" w:cs="Times New Roman"/>
          <w:sz w:val="24"/>
        </w:rPr>
      </w:pPr>
      <w:r w:rsidRPr="00EC52BE">
        <w:rPr>
          <w:rFonts w:ascii="Times New Roman" w:hAnsi="Times New Roman" w:cs="Times New Roman"/>
          <w:sz w:val="24"/>
          <w:szCs w:val="23"/>
        </w:rPr>
        <w:t xml:space="preserve">Secretaría de Educación Pública. (2011). </w:t>
      </w:r>
      <w:r w:rsidRPr="00EC52BE">
        <w:rPr>
          <w:rFonts w:ascii="Times New Roman" w:hAnsi="Times New Roman" w:cs="Times New Roman"/>
          <w:i/>
          <w:iCs/>
          <w:sz w:val="24"/>
          <w:szCs w:val="23"/>
        </w:rPr>
        <w:t>Programa de estudio 2011. Guía para la Educadora</w:t>
      </w:r>
      <w:r w:rsidRPr="00EC52BE">
        <w:rPr>
          <w:rFonts w:ascii="Times New Roman" w:hAnsi="Times New Roman" w:cs="Times New Roman"/>
          <w:sz w:val="24"/>
          <w:szCs w:val="23"/>
        </w:rPr>
        <w:t xml:space="preserve">. Educación Básica. Preescolar. México: </w:t>
      </w:r>
      <w:r w:rsidR="00B41D16" w:rsidRPr="00EC52BE">
        <w:rPr>
          <w:rFonts w:ascii="Times New Roman" w:hAnsi="Times New Roman" w:cs="Times New Roman"/>
          <w:sz w:val="24"/>
          <w:szCs w:val="23"/>
        </w:rPr>
        <w:t>SEP</w:t>
      </w:r>
      <w:r w:rsidR="00B41D16">
        <w:rPr>
          <w:rFonts w:ascii="Times New Roman" w:hAnsi="Times New Roman" w:cs="Times New Roman"/>
          <w:sz w:val="24"/>
          <w:szCs w:val="23"/>
        </w:rPr>
        <w:t xml:space="preserve"> Recuperado</w:t>
      </w:r>
      <w:r w:rsidR="00D16FE2">
        <w:rPr>
          <w:rFonts w:ascii="Times New Roman" w:hAnsi="Times New Roman" w:cs="Times New Roman"/>
          <w:sz w:val="24"/>
          <w:szCs w:val="23"/>
        </w:rPr>
        <w:t xml:space="preserve"> de</w:t>
      </w:r>
      <w:r w:rsidR="006831A9">
        <w:rPr>
          <w:rFonts w:ascii="Times New Roman" w:hAnsi="Times New Roman" w:cs="Times New Roman"/>
          <w:sz w:val="24"/>
          <w:szCs w:val="23"/>
        </w:rPr>
        <w:t xml:space="preserve">: </w:t>
      </w:r>
      <w:hyperlink r:id="rId14" w:history="1">
        <w:r w:rsidR="006831A9" w:rsidRPr="00250D9E">
          <w:rPr>
            <w:rStyle w:val="Hipervnculo"/>
            <w:rFonts w:ascii="Times New Roman" w:hAnsi="Times New Roman" w:cs="Times New Roman"/>
            <w:sz w:val="24"/>
            <w:szCs w:val="23"/>
          </w:rPr>
          <w:t>https://bit.ly/3lDjkm2</w:t>
        </w:r>
      </w:hyperlink>
      <w:r w:rsidR="006831A9">
        <w:rPr>
          <w:rFonts w:ascii="Times New Roman" w:hAnsi="Times New Roman" w:cs="Times New Roman"/>
          <w:sz w:val="24"/>
          <w:szCs w:val="23"/>
        </w:rPr>
        <w:t xml:space="preserve"> </w:t>
      </w:r>
    </w:p>
    <w:p w14:paraId="3E35239E" w14:textId="6999230F" w:rsidR="00E235B2" w:rsidRDefault="00794D14" w:rsidP="00FA5CC6">
      <w:pPr>
        <w:rPr>
          <w:rFonts w:ascii="Times New Roman" w:hAnsi="Times New Roman" w:cs="Times New Roman"/>
          <w:sz w:val="24"/>
          <w:szCs w:val="24"/>
        </w:rPr>
      </w:pPr>
      <w:r>
        <w:rPr>
          <w:rFonts w:ascii="Times New Roman" w:hAnsi="Times New Roman" w:cs="Times New Roman"/>
          <w:sz w:val="24"/>
          <w:szCs w:val="24"/>
        </w:rPr>
        <w:t xml:space="preserve">Secretaria de educación pública. (2018). </w:t>
      </w:r>
      <w:r w:rsidRPr="006831A9">
        <w:rPr>
          <w:rFonts w:ascii="Times New Roman" w:hAnsi="Times New Roman" w:cs="Times New Roman"/>
          <w:sz w:val="24"/>
          <w:szCs w:val="24"/>
        </w:rPr>
        <w:t>Evaluar para aprender 2018</w:t>
      </w:r>
      <w:r>
        <w:rPr>
          <w:rFonts w:ascii="Times New Roman" w:hAnsi="Times New Roman" w:cs="Times New Roman"/>
          <w:sz w:val="24"/>
          <w:szCs w:val="24"/>
        </w:rPr>
        <w:t xml:space="preserve">. </w:t>
      </w:r>
      <w:r w:rsidR="006831A9">
        <w:rPr>
          <w:rFonts w:ascii="Times New Roman" w:hAnsi="Times New Roman" w:cs="Times New Roman"/>
          <w:i/>
          <w:iCs/>
          <w:sz w:val="24"/>
          <w:szCs w:val="24"/>
        </w:rPr>
        <w:t xml:space="preserve">La evaluación formativa y su vinculo con la enseñanza y el aprendizaje. </w:t>
      </w:r>
      <w:r w:rsidR="006831A9">
        <w:rPr>
          <w:rFonts w:ascii="Times New Roman" w:hAnsi="Times New Roman" w:cs="Times New Roman"/>
          <w:sz w:val="24"/>
          <w:szCs w:val="24"/>
        </w:rPr>
        <w:t xml:space="preserve">Pp. 1-27 recuperado de:  </w:t>
      </w:r>
      <w:r w:rsidR="006831A9" w:rsidRPr="006831A9">
        <w:rPr>
          <w:rFonts w:ascii="Times New Roman" w:hAnsi="Times New Roman" w:cs="Times New Roman"/>
          <w:sz w:val="24"/>
          <w:szCs w:val="24"/>
        </w:rPr>
        <w:t>https://bit.ly/2NE0izo</w:t>
      </w:r>
    </w:p>
    <w:p w14:paraId="5E20B7F0" w14:textId="77777777" w:rsidR="006831A9" w:rsidRPr="006831A9" w:rsidRDefault="006831A9" w:rsidP="00FA5CC6">
      <w:pPr>
        <w:rPr>
          <w:rFonts w:ascii="Times New Roman" w:hAnsi="Times New Roman" w:cs="Times New Roman"/>
          <w:sz w:val="24"/>
          <w:szCs w:val="24"/>
        </w:rPr>
      </w:pPr>
    </w:p>
    <w:p w14:paraId="044F1E6B" w14:textId="77777777" w:rsidR="008D3ED1" w:rsidRDefault="008D3ED1" w:rsidP="00FA5CC6"/>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0B222645" w14:textId="77777777" w:rsidR="005500E4" w:rsidRDefault="005500E4" w:rsidP="007106F6">
      <w:pPr>
        <w:jc w:val="center"/>
        <w:rPr>
          <w:rFonts w:ascii="Times New Roman" w:hAnsi="Times New Roman" w:cs="Times New Roman"/>
          <w:b/>
          <w:sz w:val="24"/>
        </w:rPr>
      </w:pPr>
    </w:p>
    <w:p w14:paraId="6A4EB18E" w14:textId="77777777" w:rsidR="00E235B2" w:rsidRPr="007106F6" w:rsidRDefault="007106F6" w:rsidP="007106F6">
      <w:pPr>
        <w:jc w:val="center"/>
        <w:rPr>
          <w:rFonts w:ascii="Times New Roman" w:hAnsi="Times New Roman" w:cs="Times New Roman"/>
          <w:b/>
          <w:sz w:val="24"/>
        </w:rPr>
      </w:pPr>
      <w:r w:rsidRPr="007106F6">
        <w:rPr>
          <w:rFonts w:ascii="Times New Roman" w:hAnsi="Times New Roman" w:cs="Times New Roman"/>
          <w:b/>
          <w:sz w:val="24"/>
        </w:rPr>
        <w:lastRenderedPageBreak/>
        <w:t>Anexos</w:t>
      </w:r>
    </w:p>
    <w:p w14:paraId="67FE87C0" w14:textId="77777777" w:rsidR="00FA5CC6" w:rsidRPr="00FA5CC6" w:rsidRDefault="003F14DD" w:rsidP="00FA5CC6">
      <w:pPr>
        <w:rPr>
          <w:rFonts w:ascii="Times New Roman" w:hAnsi="Times New Roman" w:cs="Times New Roman"/>
          <w:sz w:val="24"/>
        </w:rPr>
      </w:pPr>
      <w:r>
        <w:rPr>
          <w:rFonts w:ascii="Times New Roman" w:hAnsi="Times New Roman" w:cs="Times New Roman"/>
          <w:sz w:val="24"/>
        </w:rPr>
        <w:t xml:space="preserve">Anexo 1, Plan de Acción </w:t>
      </w:r>
    </w:p>
    <w:tbl>
      <w:tblPr>
        <w:tblStyle w:val="Tablaconcuadrcula"/>
        <w:tblW w:w="10131" w:type="dxa"/>
        <w:tblInd w:w="-751" w:type="dxa"/>
        <w:tblLook w:val="04A0" w:firstRow="1" w:lastRow="0" w:firstColumn="1" w:lastColumn="0" w:noHBand="0" w:noVBand="1"/>
      </w:tblPr>
      <w:tblGrid>
        <w:gridCol w:w="2141"/>
        <w:gridCol w:w="2426"/>
        <w:gridCol w:w="3139"/>
        <w:gridCol w:w="2425"/>
      </w:tblGrid>
      <w:tr w:rsidR="00FA5CC6" w14:paraId="4F205208" w14:textId="77777777" w:rsidTr="005A7F6E">
        <w:trPr>
          <w:trHeight w:val="289"/>
        </w:trPr>
        <w:tc>
          <w:tcPr>
            <w:tcW w:w="2141"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2426"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3139" w:type="dxa"/>
            <w:tcBorders>
              <w:top w:val="single" w:sz="4" w:space="0" w:color="auto"/>
              <w:left w:val="single" w:sz="4" w:space="0" w:color="auto"/>
              <w:bottom w:val="single" w:sz="4" w:space="0" w:color="auto"/>
              <w:right w:val="single" w:sz="4" w:space="0" w:color="auto"/>
            </w:tcBorders>
            <w:hideMark/>
          </w:tcPr>
          <w:p w14:paraId="1F037044" w14:textId="77777777" w:rsidR="00FA5CC6" w:rsidRDefault="00FA5CC6">
            <w:r>
              <w:t>ACCION</w:t>
            </w:r>
          </w:p>
        </w:tc>
        <w:tc>
          <w:tcPr>
            <w:tcW w:w="2425" w:type="dxa"/>
            <w:tcBorders>
              <w:top w:val="single" w:sz="4" w:space="0" w:color="auto"/>
              <w:left w:val="single" w:sz="4" w:space="0" w:color="auto"/>
              <w:bottom w:val="single" w:sz="4" w:space="0" w:color="auto"/>
              <w:right w:val="single" w:sz="4" w:space="0" w:color="auto"/>
            </w:tcBorders>
            <w:hideMark/>
          </w:tcPr>
          <w:p w14:paraId="61F6AB8E" w14:textId="77777777" w:rsidR="00FA5CC6" w:rsidRDefault="00FA5CC6">
            <w:r>
              <w:t>RECURSOS</w:t>
            </w:r>
          </w:p>
        </w:tc>
      </w:tr>
      <w:tr w:rsidR="00FA5CC6" w14:paraId="5E5AD646" w14:textId="77777777" w:rsidTr="005A7F6E">
        <w:trPr>
          <w:trHeight w:val="915"/>
        </w:trPr>
        <w:tc>
          <w:tcPr>
            <w:tcW w:w="214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77777777" w:rsidR="00FA5CC6" w:rsidRDefault="00FA5CC6">
            <w:pPr>
              <w:rPr>
                <w:rFonts w:ascii="Times New Roman" w:hAnsi="Times New Roman" w:cs="Times New Roman"/>
                <w:sz w:val="24"/>
              </w:rPr>
            </w:pPr>
            <w:r>
              <w:rPr>
                <w:rFonts w:ascii="Times New Roman" w:hAnsi="Times New Roman" w:cs="Times New Roman"/>
                <w:sz w:val="24"/>
              </w:rPr>
              <w:t>7 de Septiembre del 2021</w:t>
            </w:r>
          </w:p>
        </w:tc>
        <w:tc>
          <w:tcPr>
            <w:tcW w:w="24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1084561" w14:textId="77777777" w:rsidR="00FA5CC6" w:rsidRDefault="00FA5CC6">
            <w:pPr>
              <w:rPr>
                <w:rFonts w:ascii="Times New Roman" w:hAnsi="Times New Roman" w:cs="Times New Roman"/>
                <w:sz w:val="24"/>
              </w:rPr>
            </w:pPr>
            <w:r>
              <w:rPr>
                <w:rFonts w:ascii="Times New Roman" w:hAnsi="Times New Roman" w:cs="Times New Roman"/>
                <w:sz w:val="24"/>
              </w:rPr>
              <w:t xml:space="preserve">Diagnostico </w:t>
            </w:r>
          </w:p>
        </w:tc>
        <w:tc>
          <w:tcPr>
            <w:tcW w:w="313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5A7666" w14:textId="77777777" w:rsidR="00FA5CC6" w:rsidRDefault="00FA5CC6">
            <w:r>
              <w:rPr>
                <w:rFonts w:ascii="Times New Roman" w:eastAsia="Times New Roman" w:hAnsi="Times New Roman" w:cs="Times New Roman"/>
                <w:color w:val="000000"/>
                <w:sz w:val="24"/>
                <w:szCs w:val="24"/>
                <w:lang w:eastAsia="es-ES"/>
              </w:rPr>
              <w:t>Se llevó a cabo el llenado de instrumentos    para conocer el contexto de los alumnos</w:t>
            </w:r>
          </w:p>
        </w:tc>
        <w:tc>
          <w:tcPr>
            <w:tcW w:w="242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7D10EE"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Entrevistas </w:t>
            </w:r>
          </w:p>
          <w:p w14:paraId="6AFF472F" w14:textId="77777777" w:rsidR="00FA5CC6" w:rsidRDefault="00FA5CC6"/>
        </w:tc>
      </w:tr>
      <w:tr w:rsidR="00FA5CC6" w14:paraId="4CB61C00" w14:textId="77777777" w:rsidTr="005A7F6E">
        <w:trPr>
          <w:trHeight w:val="2647"/>
        </w:trPr>
        <w:tc>
          <w:tcPr>
            <w:tcW w:w="214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DB338A"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Marzo del 2021</w:t>
            </w:r>
          </w:p>
        </w:tc>
        <w:tc>
          <w:tcPr>
            <w:tcW w:w="242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Talleres con padres de familia </w:t>
            </w:r>
          </w:p>
          <w:p w14:paraId="04264CE2"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Pláticas del tema con padres de familia </w:t>
            </w:r>
          </w:p>
        </w:tc>
        <w:tc>
          <w:tcPr>
            <w:tcW w:w="313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601FDD"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Llevar a cabo talleres para padres, para que se involucren con sus hijos y conozcan la manera de trabajo</w:t>
            </w:r>
          </w:p>
        </w:tc>
        <w:tc>
          <w:tcPr>
            <w:tcW w:w="242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B3501B"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Pláticas con especialistas.</w:t>
            </w:r>
          </w:p>
          <w:p w14:paraId="6014E815"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Talleres de material didáctico.</w:t>
            </w:r>
          </w:p>
          <w:p w14:paraId="1D186A63"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Representación de cuentos teatrales.</w:t>
            </w:r>
          </w:p>
        </w:tc>
      </w:tr>
      <w:tr w:rsidR="00FA5CC6" w14:paraId="2F45849B" w14:textId="77777777" w:rsidTr="005A7F6E">
        <w:trPr>
          <w:trHeight w:val="3706"/>
        </w:trPr>
        <w:tc>
          <w:tcPr>
            <w:tcW w:w="214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D0325" w14:textId="77777777" w:rsidR="00FA5CC6" w:rsidRDefault="00FA5CC6">
            <w:pPr>
              <w:rPr>
                <w:rFonts w:ascii="Times New Roman" w:hAnsi="Times New Roman" w:cs="Times New Roman"/>
                <w:sz w:val="24"/>
              </w:rPr>
            </w:pPr>
          </w:p>
        </w:tc>
        <w:tc>
          <w:tcPr>
            <w:tcW w:w="24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4E5F6E"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*Diseña proyectos de trabajo para vincular las necesidades del entorno y la institución con base en un diagnóstico</w:t>
            </w:r>
          </w:p>
          <w:p w14:paraId="21AFF99F" w14:textId="77777777" w:rsidR="00FA5CC6" w:rsidRDefault="00FA5CC6">
            <w:pPr>
              <w:rPr>
                <w:rFonts w:ascii="Times New Roman" w:eastAsia="Times New Roman" w:hAnsi="Times New Roman" w:cs="Times New Roman"/>
                <w:sz w:val="24"/>
                <w:szCs w:val="24"/>
                <w:lang w:eastAsia="es-ES"/>
              </w:rPr>
            </w:pPr>
          </w:p>
          <w:p w14:paraId="770814F6"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*Evalúa los avances de los procesos de intervención e informa a la comunidad de los resultados.</w:t>
            </w:r>
          </w:p>
        </w:tc>
        <w:tc>
          <w:tcPr>
            <w:tcW w:w="31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191728"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Diseñar proyectos para que los padres de familia se vinculen con los alumnos.</w:t>
            </w:r>
          </w:p>
          <w:p w14:paraId="399A21B0"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evalúan los avances que se tienen en las actividades y se da a conocer a los padres de familia.</w:t>
            </w:r>
          </w:p>
        </w:tc>
        <w:tc>
          <w:tcPr>
            <w:tcW w:w="24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90B33B4" w14:textId="77777777" w:rsidR="00FA5CC6" w:rsidRDefault="00FA5CC6">
            <w:pPr>
              <w:spacing w:after="240"/>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Proyectos socioeducativos</w:t>
            </w:r>
          </w:p>
          <w:p w14:paraId="6DCB6744"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Evaluaciones e informar en juntas.</w:t>
            </w:r>
          </w:p>
        </w:tc>
      </w:tr>
      <w:tr w:rsidR="00FA5CC6" w14:paraId="559B62A3" w14:textId="77777777" w:rsidTr="005A7F6E">
        <w:trPr>
          <w:trHeight w:val="3008"/>
        </w:trPr>
        <w:tc>
          <w:tcPr>
            <w:tcW w:w="21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77777777" w:rsidR="00FA5CC6" w:rsidRDefault="00FA5CC6">
            <w:pPr>
              <w:rPr>
                <w:rFonts w:ascii="Times New Roman" w:hAnsi="Times New Roman" w:cs="Times New Roman"/>
                <w:sz w:val="24"/>
              </w:rPr>
            </w:pPr>
            <w:r>
              <w:rPr>
                <w:rFonts w:ascii="Times New Roman" w:hAnsi="Times New Roman" w:cs="Times New Roman"/>
                <w:sz w:val="24"/>
              </w:rPr>
              <w:t>Mayo 2021</w:t>
            </w:r>
          </w:p>
        </w:tc>
        <w:tc>
          <w:tcPr>
            <w:tcW w:w="2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Evaluación del proyecto </w:t>
            </w:r>
          </w:p>
          <w:p w14:paraId="02D91813" w14:textId="77777777" w:rsidR="007106F6" w:rsidRDefault="007106F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Demostración del proyecto </w:t>
            </w:r>
          </w:p>
        </w:tc>
        <w:tc>
          <w:tcPr>
            <w:tcW w:w="31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77777777"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instrumentos para la evaluación del proyecto y actividades aplicadas </w:t>
            </w: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Instrumentos de la evaluación (entrevistas, listas de cotejo)</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4523FB5B" w14:textId="77777777" w:rsidR="00FA5CC6" w:rsidRDefault="00FA5CC6" w:rsidP="00FA5CC6"/>
    <w:p w14:paraId="106E9A5E" w14:textId="77777777" w:rsidR="00FC7362" w:rsidRDefault="00FC7362">
      <w:pPr>
        <w:rPr>
          <w:rFonts w:ascii="Times New Roman" w:hAnsi="Times New Roman" w:cs="Times New Roman"/>
        </w:rPr>
      </w:pPr>
    </w:p>
    <w:p w14:paraId="7E24C67C" w14:textId="77777777" w:rsidR="00FC7362" w:rsidRDefault="00FC7362">
      <w:pPr>
        <w:rPr>
          <w:rFonts w:ascii="Times New Roman" w:hAnsi="Times New Roman" w:cs="Times New Roman"/>
        </w:rPr>
      </w:pPr>
    </w:p>
    <w:p w14:paraId="651A44F7" w14:textId="77777777" w:rsidR="00D9136F" w:rsidRDefault="00D9136F">
      <w:pPr>
        <w:rPr>
          <w:rFonts w:ascii="Times New Roman" w:hAnsi="Times New Roman" w:cs="Times New Roman"/>
          <w:sz w:val="24"/>
        </w:rPr>
      </w:pPr>
    </w:p>
    <w:p w14:paraId="3BD4A07B" w14:textId="77777777" w:rsidR="00D9136F" w:rsidRDefault="00D9136F">
      <w:pPr>
        <w:rPr>
          <w:rFonts w:ascii="Times New Roman" w:hAnsi="Times New Roman" w:cs="Times New Roman"/>
          <w:sz w:val="24"/>
        </w:rPr>
      </w:pPr>
    </w:p>
    <w:p w14:paraId="671D65F9" w14:textId="77777777" w:rsidR="00D9136F" w:rsidRDefault="00D9136F">
      <w:pPr>
        <w:rPr>
          <w:rFonts w:ascii="Times New Roman" w:hAnsi="Times New Roman" w:cs="Times New Roman"/>
          <w:sz w:val="24"/>
        </w:rPr>
      </w:pPr>
    </w:p>
    <w:p w14:paraId="26CAD37F" w14:textId="77777777" w:rsidR="00D9136F" w:rsidRDefault="00D9136F">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15">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5709FB" w:rsidR="00FC7362" w:rsidRDefault="00F9062A">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17"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362" w:rsidRPr="00FC7362">
        <w:rPr>
          <w:rFonts w:ascii="Times New Roman" w:hAnsi="Times New Roman" w:cs="Times New Roman"/>
          <w:sz w:val="24"/>
        </w:rPr>
        <w:t>Anexo 3.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18">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187F7EE3" w14:textId="77777777" w:rsidR="00D16FE2" w:rsidRDefault="00D16FE2">
      <w:pPr>
        <w:rPr>
          <w:rFonts w:ascii="Times New Roman" w:hAnsi="Times New Roman" w:cs="Times New Roman"/>
        </w:rPr>
      </w:pPr>
    </w:p>
    <w:p w14:paraId="6E338FC5" w14:textId="77777777" w:rsidR="00D16FE2" w:rsidRDefault="00D16FE2">
      <w:pPr>
        <w:rPr>
          <w:rFonts w:ascii="Times New Roman" w:hAnsi="Times New Roman" w:cs="Times New Roman"/>
        </w:rPr>
      </w:pPr>
    </w:p>
    <w:p w14:paraId="4B1F7971" w14:textId="77777777" w:rsidR="00D16FE2" w:rsidRDefault="00D16FE2">
      <w:pPr>
        <w:rPr>
          <w:rFonts w:ascii="Times New Roman" w:hAnsi="Times New Roman" w:cs="Times New Roman"/>
        </w:rPr>
      </w:pPr>
    </w:p>
    <w:p w14:paraId="1182CE1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0"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4B9FF371" w14:textId="77777777" w:rsidR="005500E4" w:rsidRDefault="005500E4">
      <w:pPr>
        <w:rPr>
          <w:rFonts w:ascii="Times New Roman" w:hAnsi="Times New Roman" w:cs="Times New Roman"/>
        </w:rPr>
      </w:pPr>
    </w:p>
    <w:p w14:paraId="524B16B5" w14:textId="77777777" w:rsidR="005500E4" w:rsidRDefault="005500E4">
      <w:pPr>
        <w:rPr>
          <w:rFonts w:ascii="Times New Roman" w:hAnsi="Times New Roman" w:cs="Times New Roman"/>
        </w:rPr>
      </w:pPr>
    </w:p>
    <w:p w14:paraId="25B303BC" w14:textId="77777777" w:rsidR="005500E4" w:rsidRDefault="005500E4">
      <w:pPr>
        <w:rPr>
          <w:rFonts w:ascii="Times New Roman" w:hAnsi="Times New Roman" w:cs="Times New Roman"/>
        </w:rPr>
      </w:pPr>
    </w:p>
    <w:p w14:paraId="5FA2FEF0" w14:textId="77777777" w:rsidR="005500E4" w:rsidRDefault="005500E4">
      <w:pPr>
        <w:rPr>
          <w:rFonts w:ascii="Times New Roman" w:hAnsi="Times New Roman" w:cs="Times New Roman"/>
        </w:rPr>
      </w:pPr>
    </w:p>
    <w:p w14:paraId="19D6E392" w14:textId="77777777" w:rsidR="005500E4" w:rsidRDefault="005500E4">
      <w:pPr>
        <w:rPr>
          <w:rFonts w:ascii="Times New Roman" w:hAnsi="Times New Roman" w:cs="Times New Roman"/>
        </w:rPr>
      </w:pPr>
    </w:p>
    <w:p w14:paraId="63E52391" w14:textId="34005D7B" w:rsidR="005500E4" w:rsidRDefault="005500E4">
      <w:pPr>
        <w:rPr>
          <w:rFonts w:ascii="Times New Roman" w:hAnsi="Times New Roman" w:cs="Times New Roman"/>
        </w:rPr>
      </w:pPr>
    </w:p>
    <w:p w14:paraId="7012B8BC" w14:textId="77777777" w:rsidR="00EF0C2E" w:rsidRDefault="00EF0C2E">
      <w:pPr>
        <w:rPr>
          <w:rFonts w:ascii="Times New Roman" w:hAnsi="Times New Roman" w:cs="Times New Roman"/>
        </w:rPr>
      </w:pPr>
    </w:p>
    <w:p w14:paraId="211AF8C1" w14:textId="77777777" w:rsidR="00EF0C2E" w:rsidRDefault="00EF0C2E">
      <w:pPr>
        <w:rPr>
          <w:rFonts w:ascii="Times New Roman" w:hAnsi="Times New Roman" w:cs="Times New Roman"/>
        </w:rPr>
      </w:pPr>
    </w:p>
    <w:p w14:paraId="22C5B651" w14:textId="77777777" w:rsidR="00EF0C2E" w:rsidRDefault="00EF0C2E">
      <w:pPr>
        <w:rPr>
          <w:rFonts w:ascii="Times New Roman" w:hAnsi="Times New Roman" w:cs="Times New Roman"/>
        </w:rPr>
      </w:pPr>
    </w:p>
    <w:p w14:paraId="15F00FBB" w14:textId="77777777" w:rsidR="00EF0C2E" w:rsidRDefault="00EF0C2E">
      <w:pPr>
        <w:rPr>
          <w:rFonts w:ascii="Times New Roman" w:hAnsi="Times New Roman" w:cs="Times New Roman"/>
        </w:rPr>
      </w:pPr>
    </w:p>
    <w:p w14:paraId="3598254B" w14:textId="77777777" w:rsidR="00EF0C2E" w:rsidRDefault="00EF0C2E">
      <w:pPr>
        <w:rPr>
          <w:rFonts w:ascii="Times New Roman" w:hAnsi="Times New Roman" w:cs="Times New Roman"/>
        </w:rPr>
      </w:pPr>
    </w:p>
    <w:p w14:paraId="28DB761B" w14:textId="77777777" w:rsidR="00EF0C2E" w:rsidRDefault="00EF0C2E">
      <w:pPr>
        <w:rPr>
          <w:rFonts w:ascii="Times New Roman" w:hAnsi="Times New Roman" w:cs="Times New Roman"/>
        </w:rPr>
      </w:pPr>
    </w:p>
    <w:p w14:paraId="064EA4B5" w14:textId="77777777" w:rsidR="00EF0C2E" w:rsidRDefault="00EF0C2E">
      <w:pPr>
        <w:rPr>
          <w:rFonts w:ascii="Times New Roman" w:hAnsi="Times New Roman" w:cs="Times New Roman"/>
        </w:rPr>
      </w:pPr>
    </w:p>
    <w:p w14:paraId="12115E64" w14:textId="77777777" w:rsidR="00EF0C2E" w:rsidRDefault="00EF0C2E">
      <w:pPr>
        <w:rPr>
          <w:rFonts w:ascii="Times New Roman" w:hAnsi="Times New Roman" w:cs="Times New Roman"/>
        </w:rPr>
      </w:pPr>
    </w:p>
    <w:p w14:paraId="3F5EE35E" w14:textId="77777777" w:rsidR="00EF0C2E" w:rsidRDefault="00EF0C2E">
      <w:pPr>
        <w:rPr>
          <w:rFonts w:ascii="Times New Roman" w:hAnsi="Times New Roman" w:cs="Times New Roman"/>
        </w:rPr>
      </w:pPr>
    </w:p>
    <w:p w14:paraId="36455A1A" w14:textId="77777777" w:rsidR="00EF0C2E" w:rsidRDefault="00EF0C2E">
      <w:pPr>
        <w:rPr>
          <w:rFonts w:ascii="Times New Roman" w:hAnsi="Times New Roman" w:cs="Times New Roman"/>
        </w:rPr>
      </w:pPr>
    </w:p>
    <w:p w14:paraId="253F03AB" w14:textId="77777777" w:rsidR="00EF0C2E" w:rsidRDefault="00EF0C2E">
      <w:pPr>
        <w:rPr>
          <w:rFonts w:ascii="Times New Roman" w:hAnsi="Times New Roman" w:cs="Times New Roman"/>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lastRenderedPageBreak/>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3F5FE2ED" w14:textId="77777777" w:rsidR="00EF0C2E" w:rsidRDefault="00EF0C2E">
      <w:pPr>
        <w:rPr>
          <w:rFonts w:ascii="Times New Roman" w:hAnsi="Times New Roman" w:cs="Times New Roman"/>
        </w:rPr>
      </w:pPr>
    </w:p>
    <w:p w14:paraId="5C918306" w14:textId="77777777" w:rsidR="00EF0C2E" w:rsidRDefault="00EF0C2E">
      <w:pPr>
        <w:rPr>
          <w:rFonts w:ascii="Times New Roman" w:hAnsi="Times New Roman" w:cs="Times New Roman"/>
        </w:rPr>
      </w:pPr>
    </w:p>
    <w:p w14:paraId="555C70B8" w14:textId="1B744E21" w:rsidR="00EF0C2E" w:rsidRDefault="00EF0C2E">
      <w:pPr>
        <w:rPr>
          <w:rFonts w:ascii="Times New Roman" w:hAnsi="Times New Roman" w:cs="Times New Roman"/>
          <w:sz w:val="24"/>
        </w:rPr>
      </w:pPr>
      <w:r>
        <w:rPr>
          <w:rFonts w:ascii="Times New Roman" w:hAnsi="Times New Roman" w:cs="Times New Roman"/>
          <w:noProof/>
          <w:sz w:val="24"/>
          <w:lang w:eastAsia="es-ES"/>
        </w:rPr>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2">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23"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explicando la actividad paso a paso, enviado al grupo de trabajo.</w:t>
      </w:r>
    </w:p>
    <w:p w14:paraId="5955C12F" w14:textId="5E7A78AC" w:rsidR="00EF0C2E" w:rsidRPr="00EF0C2E" w:rsidRDefault="00EF0C2E">
      <w:pPr>
        <w:rPr>
          <w:rFonts w:ascii="Times New Roman" w:hAnsi="Times New Roman" w:cs="Times New Roman"/>
          <w:sz w:val="24"/>
        </w:rPr>
      </w:pPr>
      <w:bookmarkStart w:id="0" w:name="_GoBack"/>
      <w:bookmarkEnd w:id="0"/>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3F14DD">
      <w:pgSz w:w="12240" w:h="15840" w:code="1"/>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F3F204" w15:done="0"/>
  <w15:commentEx w15:paraId="3E7A5923" w15:done="0"/>
  <w15:commentEx w15:paraId="0B94DBF8" w15:done="0"/>
  <w15:commentEx w15:paraId="7E2F4999" w15:done="0"/>
  <w15:commentEx w15:paraId="2299352D" w15:done="0"/>
  <w15:commentEx w15:paraId="4191328C" w15:done="0"/>
  <w15:commentEx w15:paraId="03BCAC0A" w15:done="0"/>
  <w15:commentEx w15:paraId="4B5AC79B" w15:done="0"/>
  <w15:commentEx w15:paraId="0DBC5B0D" w15:done="0"/>
  <w15:commentEx w15:paraId="4CF81B81" w15:done="0"/>
  <w15:commentEx w15:paraId="133FDED8" w15:done="0"/>
  <w15:commentEx w15:paraId="0D4D08A5" w15:done="0"/>
  <w15:commentEx w15:paraId="44D8BD70" w15:done="0"/>
  <w15:commentEx w15:paraId="53D91BB1" w15:done="0"/>
  <w15:commentEx w15:paraId="7675D209" w15:done="0"/>
  <w15:commentEx w15:paraId="5F7F25E8" w15:done="0"/>
  <w15:commentEx w15:paraId="2836A242" w15:done="0"/>
  <w15:commentEx w15:paraId="3F812DA2" w15:done="0"/>
  <w15:commentEx w15:paraId="4DFAC7FA" w15:done="0"/>
  <w15:commentEx w15:paraId="5A621A40" w15:done="0"/>
  <w15:commentEx w15:paraId="4FA0C66E" w15:done="0"/>
  <w15:commentEx w15:paraId="3398D67B" w15:done="0"/>
  <w15:commentEx w15:paraId="565891D5" w15:done="0"/>
  <w15:commentEx w15:paraId="465CC6AA" w15:done="0"/>
  <w15:commentEx w15:paraId="2F4B8EA2" w15:done="0"/>
  <w15:commentEx w15:paraId="5FA5A174" w15:done="0"/>
  <w15:commentEx w15:paraId="7A418613" w15:done="0"/>
  <w15:commentEx w15:paraId="5693B36D" w15:done="0"/>
  <w15:commentEx w15:paraId="1E02BCBA" w15:done="0"/>
  <w15:commentEx w15:paraId="6CEE1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4DA0" w16cex:dateUtc="2021-03-26T18:10:00Z"/>
  <w16cex:commentExtensible w16cex:durableId="24084DC2" w16cex:dateUtc="2021-03-26T18:10:00Z"/>
  <w16cex:commentExtensible w16cex:durableId="24085089" w16cex:dateUtc="2021-03-26T18:22:00Z"/>
  <w16cex:commentExtensible w16cex:durableId="24084DFA" w16cex:dateUtc="2021-03-26T18:11:00Z"/>
  <w16cex:commentExtensible w16cex:durableId="24084E1E" w16cex:dateUtc="2021-03-26T18:12:00Z"/>
  <w16cex:commentExtensible w16cex:durableId="24084E40" w16cex:dateUtc="2021-03-26T18:12:00Z"/>
  <w16cex:commentExtensible w16cex:durableId="24084E4D" w16cex:dateUtc="2021-03-26T18:13:00Z"/>
  <w16cex:commentExtensible w16cex:durableId="24084E6D" w16cex:dateUtc="2021-03-26T18:13:00Z"/>
  <w16cex:commentExtensible w16cex:durableId="24084E83" w16cex:dateUtc="2021-03-26T18:13:00Z"/>
  <w16cex:commentExtensible w16cex:durableId="240853D8" w16cex:dateUtc="2021-03-26T18:36:00Z"/>
  <w16cex:commentExtensible w16cex:durableId="24084EA0" w16cex:dateUtc="2021-03-26T18:14:00Z"/>
  <w16cex:commentExtensible w16cex:durableId="24084EB0" w16cex:dateUtc="2021-03-26T18:14:00Z"/>
  <w16cex:commentExtensible w16cex:durableId="24084EC2" w16cex:dateUtc="2021-03-26T18:14:00Z"/>
  <w16cex:commentExtensible w16cex:durableId="24084EDA" w16cex:dateUtc="2021-03-26T18:15:00Z"/>
  <w16cex:commentExtensible w16cex:durableId="24084EE6" w16cex:dateUtc="2021-03-26T18:15:00Z"/>
  <w16cex:commentExtensible w16cex:durableId="24084ECE" w16cex:dateUtc="2021-03-26T18:15:00Z"/>
  <w16cex:commentExtensible w16cex:durableId="24084EF1" w16cex:dateUtc="2021-03-26T18:15:00Z"/>
  <w16cex:commentExtensible w16cex:durableId="24084F02" w16cex:dateUtc="2021-03-26T18:16:00Z"/>
  <w16cex:commentExtensible w16cex:durableId="24084F28" w16cex:dateUtc="2021-03-26T18:16:00Z"/>
  <w16cex:commentExtensible w16cex:durableId="24084F3D" w16cex:dateUtc="2021-03-26T18:17:00Z"/>
  <w16cex:commentExtensible w16cex:durableId="24084F53" w16cex:dateUtc="2021-03-26T18:17:00Z"/>
  <w16cex:commentExtensible w16cex:durableId="24084F61" w16cex:dateUtc="2021-03-26T18:17:00Z"/>
  <w16cex:commentExtensible w16cex:durableId="24084F83" w16cex:dateUtc="2021-03-26T18:18:00Z"/>
  <w16cex:commentExtensible w16cex:durableId="24084F9F" w16cex:dateUtc="2021-03-26T18:18:00Z"/>
  <w16cex:commentExtensible w16cex:durableId="24084FB3" w16cex:dateUtc="2021-03-26T18:18:00Z"/>
  <w16cex:commentExtensible w16cex:durableId="24084FC5" w16cex:dateUtc="2021-03-26T18:19:00Z"/>
  <w16cex:commentExtensible w16cex:durableId="24084FDA" w16cex:dateUtc="2021-03-26T18:19:00Z"/>
  <w16cex:commentExtensible w16cex:durableId="24085013" w16cex:dateUtc="2021-03-26T18:20:00Z"/>
  <w16cex:commentExtensible w16cex:durableId="24085051" w16cex:dateUtc="2021-03-26T18:21:00Z"/>
  <w16cex:commentExtensible w16cex:durableId="24085062" w16cex:dateUtc="2021-03-26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3F204" w16cid:durableId="24084DA0"/>
  <w16cid:commentId w16cid:paraId="3E7A5923" w16cid:durableId="24084DC2"/>
  <w16cid:commentId w16cid:paraId="0B94DBF8" w16cid:durableId="24085089"/>
  <w16cid:commentId w16cid:paraId="7E2F4999" w16cid:durableId="24084DFA"/>
  <w16cid:commentId w16cid:paraId="2299352D" w16cid:durableId="24084E1E"/>
  <w16cid:commentId w16cid:paraId="4191328C" w16cid:durableId="24084E40"/>
  <w16cid:commentId w16cid:paraId="03BCAC0A" w16cid:durableId="24084E4D"/>
  <w16cid:commentId w16cid:paraId="4B5AC79B" w16cid:durableId="24084E6D"/>
  <w16cid:commentId w16cid:paraId="0DBC5B0D" w16cid:durableId="24084E83"/>
  <w16cid:commentId w16cid:paraId="4CF81B81" w16cid:durableId="240853D8"/>
  <w16cid:commentId w16cid:paraId="133FDED8" w16cid:durableId="24084EA0"/>
  <w16cid:commentId w16cid:paraId="0D4D08A5" w16cid:durableId="24084EB0"/>
  <w16cid:commentId w16cid:paraId="44D8BD70" w16cid:durableId="24084EC2"/>
  <w16cid:commentId w16cid:paraId="53D91BB1" w16cid:durableId="24084EDA"/>
  <w16cid:commentId w16cid:paraId="7675D209" w16cid:durableId="24084EE6"/>
  <w16cid:commentId w16cid:paraId="5F7F25E8" w16cid:durableId="24084ECE"/>
  <w16cid:commentId w16cid:paraId="2836A242" w16cid:durableId="24084EF1"/>
  <w16cid:commentId w16cid:paraId="3F812DA2" w16cid:durableId="24084F02"/>
  <w16cid:commentId w16cid:paraId="4DFAC7FA" w16cid:durableId="24084F28"/>
  <w16cid:commentId w16cid:paraId="5A621A40" w16cid:durableId="24084F3D"/>
  <w16cid:commentId w16cid:paraId="4FA0C66E" w16cid:durableId="24084F53"/>
  <w16cid:commentId w16cid:paraId="3398D67B" w16cid:durableId="24084F61"/>
  <w16cid:commentId w16cid:paraId="565891D5" w16cid:durableId="24084F83"/>
  <w16cid:commentId w16cid:paraId="465CC6AA" w16cid:durableId="24084F9F"/>
  <w16cid:commentId w16cid:paraId="2F4B8EA2" w16cid:durableId="24084FB3"/>
  <w16cid:commentId w16cid:paraId="5FA5A174" w16cid:durableId="24084FC5"/>
  <w16cid:commentId w16cid:paraId="7A418613" w16cid:durableId="24084FDA"/>
  <w16cid:commentId w16cid:paraId="5693B36D" w16cid:durableId="24085013"/>
  <w16cid:commentId w16cid:paraId="1E02BCBA" w16cid:durableId="24085051"/>
  <w16cid:commentId w16cid:paraId="6CEE1608" w16cid:durableId="240850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C6"/>
    <w:rsid w:val="0006001A"/>
    <w:rsid w:val="000766A2"/>
    <w:rsid w:val="00097200"/>
    <w:rsid w:val="001B486A"/>
    <w:rsid w:val="002E2D2E"/>
    <w:rsid w:val="002E5054"/>
    <w:rsid w:val="003079E2"/>
    <w:rsid w:val="00325D44"/>
    <w:rsid w:val="00392961"/>
    <w:rsid w:val="003E1F93"/>
    <w:rsid w:val="003E3564"/>
    <w:rsid w:val="003F14DD"/>
    <w:rsid w:val="004229C0"/>
    <w:rsid w:val="004F7718"/>
    <w:rsid w:val="00512CDF"/>
    <w:rsid w:val="005500E4"/>
    <w:rsid w:val="005A7F6E"/>
    <w:rsid w:val="0062646D"/>
    <w:rsid w:val="006831A9"/>
    <w:rsid w:val="00683AA8"/>
    <w:rsid w:val="006A44C8"/>
    <w:rsid w:val="006D2203"/>
    <w:rsid w:val="006E7DE7"/>
    <w:rsid w:val="007106F6"/>
    <w:rsid w:val="00777B85"/>
    <w:rsid w:val="00794D14"/>
    <w:rsid w:val="007A656F"/>
    <w:rsid w:val="007B6C71"/>
    <w:rsid w:val="007D7900"/>
    <w:rsid w:val="00825070"/>
    <w:rsid w:val="008B07F8"/>
    <w:rsid w:val="008D3ED1"/>
    <w:rsid w:val="008D59EE"/>
    <w:rsid w:val="00912FC1"/>
    <w:rsid w:val="00A834B4"/>
    <w:rsid w:val="00A90A2C"/>
    <w:rsid w:val="00AC5D2C"/>
    <w:rsid w:val="00AE1B74"/>
    <w:rsid w:val="00B41D16"/>
    <w:rsid w:val="00B73789"/>
    <w:rsid w:val="00BB5431"/>
    <w:rsid w:val="00BE4672"/>
    <w:rsid w:val="00C011E7"/>
    <w:rsid w:val="00C3465B"/>
    <w:rsid w:val="00CB1214"/>
    <w:rsid w:val="00CD3B03"/>
    <w:rsid w:val="00D16FE2"/>
    <w:rsid w:val="00D1743D"/>
    <w:rsid w:val="00D2667C"/>
    <w:rsid w:val="00D32005"/>
    <w:rsid w:val="00D52C1E"/>
    <w:rsid w:val="00D7450C"/>
    <w:rsid w:val="00D75E83"/>
    <w:rsid w:val="00D9136F"/>
    <w:rsid w:val="00DC5CA5"/>
    <w:rsid w:val="00E22031"/>
    <w:rsid w:val="00E235B2"/>
    <w:rsid w:val="00EC238C"/>
    <w:rsid w:val="00EC52BE"/>
    <w:rsid w:val="00ED194B"/>
    <w:rsid w:val="00EF0C2E"/>
    <w:rsid w:val="00EF42D8"/>
    <w:rsid w:val="00F9062A"/>
    <w:rsid w:val="00FA5CC6"/>
    <w:rsid w:val="00FB116A"/>
    <w:rsid w:val="00FC062F"/>
    <w:rsid w:val="00FC7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UnresolvedMention">
    <w:name w:val="Unresolved Mention"/>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UnresolvedMention">
    <w:name w:val="Unresolved Mention"/>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UzfRbQ" TargetMode="External"/><Relationship Id="rId13" Type="http://schemas.openxmlformats.org/officeDocument/2006/relationships/hyperlink" Target="https://bit.ly/3sdGfqo" TargetMode="External"/><Relationship Id="rId18" Type="http://schemas.openxmlformats.org/officeDocument/2006/relationships/image" Target="media/image5.jpe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bit.ly/3dTPDbF"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dSZCh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microsoft.com/office/2018/08/relationships/commentsExtensible" Target="commentsExtensible.xml"/><Relationship Id="rId10" Type="http://schemas.openxmlformats.org/officeDocument/2006/relationships/hyperlink" Target="https://bit.ly/3cLoIgY"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bit.ly/3fzayS2" TargetMode="External"/><Relationship Id="rId14" Type="http://schemas.openxmlformats.org/officeDocument/2006/relationships/hyperlink" Target="https://bit.ly/3lDjkm2" TargetMode="External"/><Relationship Id="rId22" Type="http://schemas.openxmlformats.org/officeDocument/2006/relationships/image" Target="media/image9.jpeg"/><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862D-3457-4E8A-8F73-16E8BCD5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5307</Words>
  <Characters>29189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2021-04-14T07:50:00Z</dcterms:created>
  <dcterms:modified xsi:type="dcterms:W3CDTF">2021-04-14T07:50:00Z</dcterms:modified>
</cp:coreProperties>
</file>