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EAB7" w14:textId="23ED825D" w:rsidR="005D3518" w:rsidRDefault="005D3518" w:rsidP="005D3518">
      <w:pPr>
        <w:rPr>
          <w:rFonts w:ascii="Arial" w:hAnsi="Arial" w:cs="Arial"/>
          <w:b/>
          <w:bCs/>
          <w:color w:val="C00000"/>
          <w:sz w:val="24"/>
          <w:szCs w:val="24"/>
        </w:rPr>
      </w:pPr>
      <w:r>
        <w:rPr>
          <w:noProof/>
        </w:rPr>
        <w:drawing>
          <wp:anchor distT="0" distB="0" distL="114300" distR="114300" simplePos="0" relativeHeight="251658240" behindDoc="1" locked="0" layoutInCell="1" allowOverlap="1" wp14:anchorId="5113F189" wp14:editId="1C5FD7FB">
            <wp:simplePos x="0" y="0"/>
            <wp:positionH relativeFrom="margin">
              <wp:posOffset>1653540</wp:posOffset>
            </wp:positionH>
            <wp:positionV relativeFrom="margin">
              <wp:posOffset>-109220</wp:posOffset>
            </wp:positionV>
            <wp:extent cx="1829435" cy="1362075"/>
            <wp:effectExtent l="0" t="0" r="0" b="9525"/>
            <wp:wrapTight wrapText="bothSides">
              <wp:wrapPolygon edited="0">
                <wp:start x="4723" y="0"/>
                <wp:lineTo x="4723" y="16313"/>
                <wp:lineTo x="5848" y="19636"/>
                <wp:lineTo x="6298" y="19938"/>
                <wp:lineTo x="10346" y="21449"/>
                <wp:lineTo x="10796" y="21449"/>
                <wp:lineTo x="11921" y="21449"/>
                <wp:lineTo x="12371" y="21449"/>
                <wp:lineTo x="16194" y="19636"/>
                <wp:lineTo x="17769" y="16313"/>
                <wp:lineTo x="17544" y="0"/>
                <wp:lineTo x="472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9435" cy="1362075"/>
                    </a:xfrm>
                    <a:prstGeom prst="rect">
                      <a:avLst/>
                    </a:prstGeom>
                    <a:noFill/>
                  </pic:spPr>
                </pic:pic>
              </a:graphicData>
            </a:graphic>
            <wp14:sizeRelH relativeFrom="page">
              <wp14:pctWidth>0</wp14:pctWidth>
            </wp14:sizeRelH>
            <wp14:sizeRelV relativeFrom="page">
              <wp14:pctHeight>0</wp14:pctHeight>
            </wp14:sizeRelV>
          </wp:anchor>
        </w:drawing>
      </w:r>
    </w:p>
    <w:p w14:paraId="1AAA2F12" w14:textId="77777777" w:rsidR="005D3518" w:rsidRDefault="005D3518" w:rsidP="005D3518">
      <w:pPr>
        <w:rPr>
          <w:b/>
          <w:bCs/>
        </w:rPr>
      </w:pPr>
    </w:p>
    <w:p w14:paraId="0DDC8F0C" w14:textId="77777777" w:rsidR="005D3518" w:rsidRDefault="005D3518" w:rsidP="005D3518">
      <w:pPr>
        <w:jc w:val="center"/>
        <w:rPr>
          <w:rFonts w:ascii="Arial" w:hAnsi="Arial" w:cs="Arial"/>
          <w:b/>
          <w:bCs/>
          <w:sz w:val="32"/>
          <w:szCs w:val="32"/>
        </w:rPr>
      </w:pPr>
      <w:bookmarkStart w:id="0" w:name="_gjdgxs"/>
      <w:bookmarkEnd w:id="0"/>
    </w:p>
    <w:p w14:paraId="61687A1A" w14:textId="77777777" w:rsidR="005D3518" w:rsidRDefault="005D3518" w:rsidP="005D3518">
      <w:pPr>
        <w:jc w:val="center"/>
        <w:rPr>
          <w:rFonts w:ascii="Arial" w:hAnsi="Arial" w:cs="Arial"/>
          <w:b/>
          <w:bCs/>
          <w:sz w:val="32"/>
          <w:szCs w:val="32"/>
        </w:rPr>
      </w:pPr>
    </w:p>
    <w:p w14:paraId="002120E0" w14:textId="77777777" w:rsidR="005D3518" w:rsidRDefault="005D3518" w:rsidP="005D3518">
      <w:pPr>
        <w:jc w:val="center"/>
        <w:rPr>
          <w:rFonts w:ascii="Arial" w:hAnsi="Arial" w:cs="Arial"/>
          <w:b/>
          <w:bCs/>
          <w:sz w:val="32"/>
          <w:szCs w:val="32"/>
        </w:rPr>
      </w:pPr>
    </w:p>
    <w:p w14:paraId="11F6D44B" w14:textId="77777777" w:rsidR="005D3518" w:rsidRDefault="005D3518" w:rsidP="005D3518">
      <w:pPr>
        <w:jc w:val="center"/>
        <w:rPr>
          <w:rFonts w:ascii="Arial" w:hAnsi="Arial" w:cs="Arial"/>
          <w:b/>
          <w:bCs/>
          <w:sz w:val="28"/>
          <w:szCs w:val="28"/>
        </w:rPr>
      </w:pPr>
      <w:r>
        <w:rPr>
          <w:rFonts w:ascii="Arial" w:hAnsi="Arial" w:cs="Arial"/>
          <w:b/>
          <w:bCs/>
          <w:sz w:val="28"/>
          <w:szCs w:val="28"/>
        </w:rPr>
        <w:t>Escuela Normal de Educación Preescolar</w:t>
      </w:r>
    </w:p>
    <w:p w14:paraId="453B0D73" w14:textId="77777777" w:rsidR="005D3518" w:rsidRDefault="005D3518" w:rsidP="005D3518">
      <w:pPr>
        <w:jc w:val="center"/>
        <w:rPr>
          <w:rFonts w:ascii="Arial" w:hAnsi="Arial" w:cs="Arial"/>
          <w:sz w:val="28"/>
          <w:szCs w:val="28"/>
        </w:rPr>
      </w:pPr>
      <w:r>
        <w:rPr>
          <w:rFonts w:ascii="Arial" w:hAnsi="Arial" w:cs="Arial"/>
          <w:sz w:val="28"/>
          <w:szCs w:val="28"/>
        </w:rPr>
        <w:t>Licenciatura en educación preescolar</w:t>
      </w:r>
    </w:p>
    <w:p w14:paraId="057FD293" w14:textId="77777777" w:rsidR="005D3518" w:rsidRDefault="005D3518" w:rsidP="005D3518">
      <w:pPr>
        <w:jc w:val="center"/>
        <w:rPr>
          <w:rFonts w:ascii="Arial" w:hAnsi="Arial" w:cs="Arial"/>
          <w:sz w:val="28"/>
          <w:szCs w:val="28"/>
        </w:rPr>
      </w:pPr>
      <w:r>
        <w:rPr>
          <w:rFonts w:ascii="Arial" w:hAnsi="Arial" w:cs="Arial"/>
          <w:sz w:val="28"/>
          <w:szCs w:val="28"/>
        </w:rPr>
        <w:t xml:space="preserve">Ciclo escolar 2020-2021 </w:t>
      </w:r>
    </w:p>
    <w:p w14:paraId="13BDF645" w14:textId="77777777" w:rsidR="005D3518" w:rsidRDefault="005D3518" w:rsidP="005D3518">
      <w:pPr>
        <w:jc w:val="center"/>
        <w:rPr>
          <w:rFonts w:ascii="Arial" w:hAnsi="Arial" w:cs="Arial"/>
          <w:sz w:val="28"/>
          <w:szCs w:val="28"/>
        </w:rPr>
      </w:pPr>
      <w:r>
        <w:rPr>
          <w:rFonts w:ascii="Arial" w:hAnsi="Arial" w:cs="Arial"/>
          <w:sz w:val="28"/>
          <w:szCs w:val="28"/>
        </w:rPr>
        <w:t>CUARTO SEMESTRE</w:t>
      </w:r>
    </w:p>
    <w:p w14:paraId="799D76A0" w14:textId="77777777" w:rsidR="005D3518" w:rsidRDefault="005D3518" w:rsidP="005D3518">
      <w:pPr>
        <w:jc w:val="center"/>
        <w:rPr>
          <w:rFonts w:ascii="Arial" w:hAnsi="Arial" w:cs="Arial"/>
          <w:sz w:val="28"/>
          <w:szCs w:val="28"/>
        </w:rPr>
      </w:pPr>
      <w:r>
        <w:rPr>
          <w:rFonts w:ascii="Arial" w:hAnsi="Arial" w:cs="Arial"/>
          <w:b/>
          <w:bCs/>
          <w:sz w:val="28"/>
          <w:szCs w:val="28"/>
        </w:rPr>
        <w:t>Docente:</w:t>
      </w:r>
      <w:r>
        <w:rPr>
          <w:rFonts w:ascii="Arial" w:hAnsi="Arial" w:cs="Arial"/>
          <w:sz w:val="28"/>
          <w:szCs w:val="28"/>
        </w:rPr>
        <w:t xml:space="preserve"> Daniel Diaz Gutiérrez </w:t>
      </w:r>
    </w:p>
    <w:p w14:paraId="28DCD5DB" w14:textId="25B58CDA" w:rsidR="005D3518" w:rsidRDefault="005D3518" w:rsidP="005D3518">
      <w:pPr>
        <w:jc w:val="center"/>
        <w:rPr>
          <w:rFonts w:ascii="Arial" w:hAnsi="Arial" w:cs="Arial"/>
          <w:sz w:val="28"/>
          <w:szCs w:val="28"/>
        </w:rPr>
      </w:pPr>
      <w:r>
        <w:rPr>
          <w:rFonts w:ascii="Arial" w:hAnsi="Arial" w:cs="Arial"/>
          <w:b/>
          <w:bCs/>
          <w:sz w:val="28"/>
          <w:szCs w:val="28"/>
        </w:rPr>
        <w:t>Alumna:</w:t>
      </w:r>
    </w:p>
    <w:p w14:paraId="3B05049B" w14:textId="7714B999" w:rsidR="005D3518" w:rsidRDefault="005D3518" w:rsidP="005D3518">
      <w:pPr>
        <w:jc w:val="center"/>
        <w:rPr>
          <w:rFonts w:ascii="Arial" w:hAnsi="Arial" w:cs="Arial"/>
          <w:sz w:val="28"/>
          <w:szCs w:val="28"/>
        </w:rPr>
      </w:pPr>
      <w:r>
        <w:rPr>
          <w:rFonts w:ascii="Arial" w:hAnsi="Arial" w:cs="Arial"/>
          <w:sz w:val="28"/>
          <w:szCs w:val="28"/>
        </w:rPr>
        <w:t>Sahima Guadalupe Beltrán Balandrán #</w:t>
      </w:r>
      <w:r>
        <w:rPr>
          <w:rFonts w:ascii="Arial" w:hAnsi="Arial" w:cs="Arial"/>
          <w:sz w:val="28"/>
          <w:szCs w:val="28"/>
        </w:rPr>
        <w:t>3</w:t>
      </w:r>
    </w:p>
    <w:p w14:paraId="75D8F998" w14:textId="77777777" w:rsidR="005D3518" w:rsidRDefault="005D3518" w:rsidP="005D3518">
      <w:pPr>
        <w:jc w:val="center"/>
        <w:rPr>
          <w:rFonts w:ascii="Arial" w:hAnsi="Arial" w:cs="Arial"/>
          <w:sz w:val="28"/>
          <w:szCs w:val="28"/>
        </w:rPr>
      </w:pPr>
      <w:r>
        <w:rPr>
          <w:rFonts w:ascii="Arial" w:hAnsi="Arial" w:cs="Arial"/>
          <w:b/>
          <w:bCs/>
          <w:sz w:val="28"/>
          <w:szCs w:val="28"/>
        </w:rPr>
        <w:t>Curso:</w:t>
      </w:r>
      <w:r>
        <w:rPr>
          <w:rFonts w:ascii="Arial" w:hAnsi="Arial" w:cs="Arial"/>
          <w:sz w:val="28"/>
          <w:szCs w:val="28"/>
        </w:rPr>
        <w:t xml:space="preserve"> Optativa filosofía de la educación </w:t>
      </w:r>
    </w:p>
    <w:p w14:paraId="1FEC292B" w14:textId="77777777" w:rsidR="005D3518" w:rsidRDefault="005D3518" w:rsidP="005D3518">
      <w:pPr>
        <w:jc w:val="center"/>
        <w:rPr>
          <w:rFonts w:ascii="Arial" w:hAnsi="Arial" w:cs="Arial"/>
          <w:sz w:val="28"/>
          <w:szCs w:val="28"/>
        </w:rPr>
      </w:pPr>
      <w:r>
        <w:rPr>
          <w:rFonts w:ascii="Arial" w:hAnsi="Arial" w:cs="Arial"/>
          <w:sz w:val="28"/>
          <w:szCs w:val="28"/>
        </w:rPr>
        <w:t>2 B</w:t>
      </w:r>
    </w:p>
    <w:p w14:paraId="41F40E4B" w14:textId="77777777" w:rsidR="005D3518" w:rsidRDefault="005D3518" w:rsidP="005D3518">
      <w:pPr>
        <w:jc w:val="center"/>
        <w:rPr>
          <w:rFonts w:ascii="Arial" w:hAnsi="Arial" w:cs="Arial"/>
          <w:b/>
          <w:bCs/>
          <w:color w:val="000000"/>
          <w:sz w:val="28"/>
          <w:szCs w:val="28"/>
        </w:rPr>
      </w:pPr>
      <w:r>
        <w:rPr>
          <w:rFonts w:ascii="Arial" w:hAnsi="Arial" w:cs="Arial"/>
          <w:b/>
          <w:bCs/>
          <w:color w:val="000000"/>
          <w:sz w:val="28"/>
          <w:szCs w:val="28"/>
        </w:rPr>
        <w:t>UNIDAD DE APRENDIZAJE I</w:t>
      </w:r>
    </w:p>
    <w:p w14:paraId="4AD52B83" w14:textId="77777777" w:rsidR="005D3518" w:rsidRDefault="005D3518" w:rsidP="005D3518">
      <w:pPr>
        <w:jc w:val="center"/>
        <w:rPr>
          <w:rFonts w:ascii="Arial" w:hAnsi="Arial" w:cs="Arial"/>
          <w:b/>
          <w:bCs/>
          <w:color w:val="000000"/>
          <w:sz w:val="28"/>
          <w:szCs w:val="28"/>
          <w:u w:val="single"/>
        </w:rPr>
      </w:pPr>
      <w:r>
        <w:rPr>
          <w:rFonts w:ascii="Arial" w:hAnsi="Arial" w:cs="Arial"/>
          <w:b/>
          <w:bCs/>
          <w:color w:val="000000"/>
          <w:sz w:val="28"/>
          <w:szCs w:val="28"/>
          <w:u w:val="single"/>
        </w:rPr>
        <w:t xml:space="preserve"> CONCEPTOS BÁSICOS Y SU IMPORTANCIA DE FILOSOFÍA DE LA EDUCACIÓN.</w:t>
      </w:r>
    </w:p>
    <w:p w14:paraId="6EF31961" w14:textId="77777777" w:rsidR="005D3518" w:rsidRDefault="005D3518" w:rsidP="005D3518">
      <w:pPr>
        <w:jc w:val="center"/>
        <w:rPr>
          <w:rFonts w:ascii="Arial" w:hAnsi="Arial" w:cs="Arial"/>
          <w:b/>
          <w:bCs/>
          <w:color w:val="000000"/>
          <w:sz w:val="28"/>
          <w:szCs w:val="28"/>
        </w:rPr>
      </w:pPr>
      <w:r>
        <w:rPr>
          <w:rFonts w:ascii="Arial" w:hAnsi="Arial" w:cs="Arial"/>
          <w:b/>
          <w:bCs/>
          <w:color w:val="000000"/>
          <w:sz w:val="28"/>
          <w:szCs w:val="28"/>
        </w:rPr>
        <w:tab/>
      </w:r>
    </w:p>
    <w:p w14:paraId="7F218171" w14:textId="77777777" w:rsidR="005D3518" w:rsidRDefault="005D3518" w:rsidP="005D3518">
      <w:pPr>
        <w:jc w:val="center"/>
        <w:rPr>
          <w:rFonts w:ascii="Arial" w:hAnsi="Arial" w:cs="Arial"/>
          <w:b/>
          <w:bCs/>
          <w:color w:val="000000"/>
          <w:sz w:val="28"/>
          <w:szCs w:val="28"/>
        </w:rPr>
      </w:pPr>
      <w:r>
        <w:rPr>
          <w:rFonts w:ascii="Arial" w:hAnsi="Arial" w:cs="Arial"/>
          <w:b/>
          <w:bCs/>
          <w:color w:val="000000"/>
          <w:sz w:val="28"/>
          <w:szCs w:val="28"/>
        </w:rPr>
        <w:t>Actúa de manera ética ante la diversidad de situaciones que se presentan en la práctica profesional.</w:t>
      </w:r>
    </w:p>
    <w:p w14:paraId="436FB8C6" w14:textId="77777777" w:rsidR="005D3518" w:rsidRDefault="005D3518" w:rsidP="005D3518">
      <w:pPr>
        <w:jc w:val="center"/>
        <w:rPr>
          <w:rFonts w:ascii="Arial" w:hAnsi="Arial" w:cs="Arial"/>
          <w:b/>
          <w:bCs/>
          <w:color w:val="000000"/>
          <w:sz w:val="28"/>
          <w:szCs w:val="28"/>
        </w:rPr>
      </w:pPr>
      <w:r>
        <w:rPr>
          <w:rFonts w:ascii="Arial" w:hAnsi="Arial" w:cs="Arial"/>
          <w:b/>
          <w:bCs/>
          <w:color w:val="000000"/>
          <w:sz w:val="28"/>
          <w:szCs w:val="28"/>
        </w:rPr>
        <w:tab/>
      </w:r>
    </w:p>
    <w:p w14:paraId="30104CFC" w14:textId="77777777" w:rsidR="005D3518" w:rsidRDefault="005D3518" w:rsidP="005D3518">
      <w:pPr>
        <w:jc w:val="center"/>
        <w:rPr>
          <w:rFonts w:ascii="Arial" w:hAnsi="Arial" w:cs="Arial"/>
          <w:b/>
          <w:bCs/>
          <w:color w:val="000000"/>
          <w:sz w:val="28"/>
          <w:szCs w:val="28"/>
        </w:rPr>
      </w:pPr>
      <w:r>
        <w:rPr>
          <w:rFonts w:ascii="Arial" w:hAnsi="Arial" w:cs="Arial"/>
          <w:b/>
          <w:bCs/>
          <w:color w:val="000000"/>
          <w:sz w:val="28"/>
          <w:szCs w:val="28"/>
        </w:rPr>
        <w:t>Integra recursos de la investigación educativa para enriquecer su práctica profesional, expresando su interés por el conocimiento, la ciencia y la mejora de la educación.</w:t>
      </w:r>
    </w:p>
    <w:p w14:paraId="529B9AB1" w14:textId="77777777" w:rsidR="005E706D" w:rsidRDefault="005E706D" w:rsidP="005D3518">
      <w:pPr>
        <w:jc w:val="center"/>
        <w:rPr>
          <w:rFonts w:ascii="Arial" w:hAnsi="Arial" w:cs="Arial"/>
          <w:sz w:val="28"/>
          <w:szCs w:val="28"/>
        </w:rPr>
      </w:pPr>
    </w:p>
    <w:p w14:paraId="76BCBB5F" w14:textId="77777777" w:rsidR="005E706D" w:rsidRDefault="005E706D" w:rsidP="005D3518">
      <w:pPr>
        <w:jc w:val="center"/>
        <w:rPr>
          <w:rFonts w:ascii="Arial" w:hAnsi="Arial" w:cs="Arial"/>
          <w:sz w:val="28"/>
          <w:szCs w:val="28"/>
        </w:rPr>
      </w:pPr>
    </w:p>
    <w:p w14:paraId="7C663D34" w14:textId="368A67CC" w:rsidR="005D3518" w:rsidRDefault="005D3518" w:rsidP="005D3518">
      <w:pPr>
        <w:jc w:val="center"/>
        <w:rPr>
          <w:rFonts w:ascii="Arial" w:hAnsi="Arial" w:cs="Arial"/>
          <w:sz w:val="28"/>
          <w:szCs w:val="28"/>
        </w:rPr>
      </w:pPr>
      <w:r>
        <w:rPr>
          <w:rFonts w:ascii="Arial" w:hAnsi="Arial" w:cs="Arial"/>
          <w:sz w:val="28"/>
          <w:szCs w:val="28"/>
        </w:rPr>
        <w:t>22</w:t>
      </w:r>
      <w:r>
        <w:rPr>
          <w:rFonts w:ascii="Arial" w:hAnsi="Arial" w:cs="Arial"/>
          <w:sz w:val="28"/>
          <w:szCs w:val="28"/>
        </w:rPr>
        <w:t xml:space="preserve"> de abril del 2021</w:t>
      </w:r>
    </w:p>
    <w:p w14:paraId="164C8093" w14:textId="6DF52B84" w:rsidR="005D3518" w:rsidRDefault="005D3518" w:rsidP="005D3518">
      <w:pPr>
        <w:jc w:val="center"/>
        <w:rPr>
          <w:rFonts w:ascii="Arial" w:hAnsi="Arial" w:cs="Arial"/>
          <w:sz w:val="28"/>
          <w:szCs w:val="28"/>
        </w:rPr>
      </w:pPr>
    </w:p>
    <w:p w14:paraId="7193582B" w14:textId="77777777" w:rsidR="005D3518" w:rsidRDefault="005D3518">
      <w:pPr>
        <w:spacing w:line="259" w:lineRule="auto"/>
        <w:rPr>
          <w:rFonts w:ascii="Arial" w:hAnsi="Arial" w:cs="Arial"/>
          <w:sz w:val="28"/>
          <w:szCs w:val="28"/>
        </w:rPr>
      </w:pPr>
      <w:r>
        <w:rPr>
          <w:rFonts w:ascii="Arial" w:hAnsi="Arial" w:cs="Arial"/>
          <w:sz w:val="28"/>
          <w:szCs w:val="28"/>
        </w:rPr>
        <w:br w:type="page"/>
      </w:r>
    </w:p>
    <w:p w14:paraId="1ADEBC94" w14:textId="6D913917" w:rsidR="005D3518" w:rsidRDefault="005D3518" w:rsidP="005D3518">
      <w:pPr>
        <w:jc w:val="center"/>
        <w:rPr>
          <w:rFonts w:ascii="Arial" w:hAnsi="Arial" w:cs="Arial"/>
          <w:sz w:val="28"/>
          <w:szCs w:val="28"/>
        </w:rPr>
      </w:pPr>
      <w:r>
        <w:rPr>
          <w:rFonts w:ascii="Arial" w:hAnsi="Arial" w:cs="Arial"/>
          <w:noProof/>
          <w:sz w:val="28"/>
          <w:szCs w:val="28"/>
        </w:rPr>
        <w:lastRenderedPageBreak/>
        <w:drawing>
          <wp:inline distT="0" distB="0" distL="0" distR="0" wp14:anchorId="77482096" wp14:editId="57A3EE51">
            <wp:extent cx="5400040" cy="3023870"/>
            <wp:effectExtent l="0" t="0" r="0" b="5080"/>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5400040" cy="3023870"/>
                    </a:xfrm>
                    <a:prstGeom prst="rect">
                      <a:avLst/>
                    </a:prstGeom>
                  </pic:spPr>
                </pic:pic>
              </a:graphicData>
            </a:graphic>
          </wp:inline>
        </w:drawing>
      </w:r>
    </w:p>
    <w:p w14:paraId="7946F60A" w14:textId="77777777" w:rsidR="005D3518" w:rsidRDefault="005D3518" w:rsidP="005D3518">
      <w:pPr>
        <w:rPr>
          <w:rFonts w:ascii="Arial" w:hAnsi="Arial" w:cs="Arial"/>
          <w:b/>
          <w:bCs/>
          <w:color w:val="C00000"/>
          <w:sz w:val="28"/>
          <w:szCs w:val="28"/>
        </w:rPr>
      </w:pPr>
    </w:p>
    <w:p w14:paraId="1B97EF49" w14:textId="53BF7E78" w:rsidR="005D3518" w:rsidRPr="005D3518" w:rsidRDefault="005D3518">
      <w:pPr>
        <w:rPr>
          <w:rFonts w:ascii="Century Gothic" w:hAnsi="Century Gothic"/>
          <w:b/>
          <w:bCs/>
          <w:color w:val="FFC000"/>
          <w:sz w:val="28"/>
          <w:szCs w:val="28"/>
          <w:u w:val="single"/>
        </w:rPr>
      </w:pPr>
      <w:r w:rsidRPr="005D3518">
        <w:rPr>
          <w:rFonts w:ascii="Century Gothic" w:hAnsi="Century Gothic"/>
          <w:b/>
          <w:bCs/>
          <w:color w:val="FFC000"/>
          <w:sz w:val="28"/>
          <w:szCs w:val="28"/>
          <w:u w:val="single"/>
        </w:rPr>
        <w:t>La educación conservadora y la progresista en Dewey</w:t>
      </w:r>
    </w:p>
    <w:p w14:paraId="27B7BD32" w14:textId="77777777" w:rsidR="005D3518" w:rsidRPr="005D3518" w:rsidRDefault="005D3518" w:rsidP="005D3518">
      <w:pPr>
        <w:pStyle w:val="transcripttextparagraph-sc-1jllhx4-1"/>
        <w:shd w:val="clear" w:color="auto" w:fill="FFFFFF"/>
        <w:spacing w:before="0" w:beforeAutospacing="0" w:after="300" w:afterAutospacing="0" w:line="360" w:lineRule="atLeast"/>
        <w:rPr>
          <w:rFonts w:ascii="Century Gothic" w:hAnsi="Century Gothic" w:cs="Helvetica"/>
          <w:color w:val="374050"/>
        </w:rPr>
      </w:pPr>
      <w:r w:rsidRPr="005D3518">
        <w:rPr>
          <w:rFonts w:ascii="Century Gothic" w:hAnsi="Century Gothic" w:cs="Helvetica"/>
          <w:color w:val="374050"/>
        </w:rPr>
        <w:t xml:space="preserve">En una </w:t>
      </w:r>
      <w:r w:rsidRPr="005D3518">
        <w:rPr>
          <w:rFonts w:ascii="Century Gothic" w:hAnsi="Century Gothic" w:cs="Helvetica"/>
          <w:b/>
          <w:bCs/>
          <w:color w:val="374050"/>
        </w:rPr>
        <w:t>educación conservadora</w:t>
      </w:r>
      <w:r w:rsidRPr="005D3518">
        <w:rPr>
          <w:rFonts w:ascii="Century Gothic" w:hAnsi="Century Gothic" w:cs="Helvetica"/>
          <w:color w:val="374050"/>
        </w:rPr>
        <w:t xml:space="preserve"> los valores se transmiten a modo de imposición, la historia y sus héroes son incuestionables, teñidos por un manto de santidad.</w:t>
      </w:r>
    </w:p>
    <w:p w14:paraId="4EE1E4FB" w14:textId="77777777" w:rsidR="005D3518" w:rsidRPr="005D3518" w:rsidRDefault="005D3518" w:rsidP="005D3518">
      <w:pPr>
        <w:pStyle w:val="Ttulo3"/>
        <w:shd w:val="clear" w:color="auto" w:fill="FFFFFF"/>
        <w:spacing w:before="0" w:beforeAutospacing="0" w:after="90" w:afterAutospacing="0" w:line="360" w:lineRule="atLeast"/>
        <w:rPr>
          <w:rFonts w:ascii="Century Gothic" w:hAnsi="Century Gothic" w:cs="Helvetica"/>
          <w:color w:val="374050"/>
          <w:sz w:val="24"/>
          <w:szCs w:val="24"/>
          <w:u w:val="single"/>
        </w:rPr>
      </w:pPr>
      <w:r w:rsidRPr="005D3518">
        <w:rPr>
          <w:rFonts w:ascii="Century Gothic" w:hAnsi="Century Gothic" w:cs="Helvetica"/>
          <w:color w:val="374050"/>
          <w:sz w:val="24"/>
          <w:szCs w:val="24"/>
          <w:u w:val="single"/>
        </w:rPr>
        <w:t>EDUCACIÓN CONSERVADORA</w:t>
      </w:r>
    </w:p>
    <w:p w14:paraId="06151820" w14:textId="77777777" w:rsidR="005D3518" w:rsidRDefault="005D3518" w:rsidP="005D3518">
      <w:pPr>
        <w:pStyle w:val="transcripttextparagraph-sc-1jllhx4-1"/>
        <w:shd w:val="clear" w:color="auto" w:fill="FFFFFF"/>
        <w:spacing w:before="0" w:beforeAutospacing="0" w:after="300" w:afterAutospacing="0" w:line="360" w:lineRule="atLeast"/>
        <w:rPr>
          <w:rFonts w:ascii="Century Gothic" w:hAnsi="Century Gothic" w:cs="Helvetica"/>
          <w:color w:val="374050"/>
        </w:rPr>
      </w:pPr>
      <w:r w:rsidRPr="005D3518">
        <w:rPr>
          <w:rFonts w:ascii="Century Gothic" w:hAnsi="Century Gothic" w:cs="Helvetica"/>
          <w:color w:val="374050"/>
        </w:rPr>
        <w:t>Dewey en su pedagogía rechaza la propuesta de la educación tradicional, basándose en normas disciplinarias y contrapone con una educación progresista. Rechaza todo ese conjunto de doctrinas pedagógicas.</w:t>
      </w:r>
    </w:p>
    <w:p w14:paraId="473126BC" w14:textId="65479467" w:rsidR="005D3518" w:rsidRPr="005D3518" w:rsidRDefault="005D3518" w:rsidP="005D3518">
      <w:pPr>
        <w:pStyle w:val="transcripttextparagraph-sc-1jllhx4-1"/>
        <w:shd w:val="clear" w:color="auto" w:fill="FFFFFF"/>
        <w:spacing w:before="0" w:beforeAutospacing="0" w:after="300" w:afterAutospacing="0" w:line="360" w:lineRule="atLeast"/>
        <w:rPr>
          <w:rFonts w:ascii="Century Gothic" w:hAnsi="Century Gothic" w:cs="Helvetica"/>
          <w:b/>
          <w:bCs/>
          <w:color w:val="374050"/>
          <w:u w:val="single"/>
        </w:rPr>
      </w:pPr>
      <w:r w:rsidRPr="005D3518">
        <w:rPr>
          <w:rFonts w:ascii="Century Gothic" w:hAnsi="Century Gothic" w:cs="Helvetica"/>
          <w:b/>
          <w:bCs/>
          <w:color w:val="374050"/>
          <w:u w:val="single"/>
        </w:rPr>
        <w:t>John Dewey</w:t>
      </w:r>
    </w:p>
    <w:p w14:paraId="43A7E4EC" w14:textId="77777777" w:rsidR="005D3518" w:rsidRPr="005D3518" w:rsidRDefault="005D3518" w:rsidP="005D3518">
      <w:pPr>
        <w:shd w:val="clear" w:color="auto" w:fill="FFFFFF"/>
        <w:spacing w:after="300" w:line="360" w:lineRule="atLeast"/>
        <w:rPr>
          <w:rFonts w:ascii="Century Gothic" w:eastAsia="Times New Roman" w:hAnsi="Century Gothic" w:cs="Helvetica"/>
          <w:color w:val="374050"/>
          <w:sz w:val="24"/>
          <w:szCs w:val="24"/>
          <w:lang w:eastAsia="es-ES"/>
        </w:rPr>
      </w:pPr>
      <w:r w:rsidRPr="005D3518">
        <w:rPr>
          <w:rFonts w:ascii="Century Gothic" w:eastAsia="Times New Roman" w:hAnsi="Century Gothic" w:cs="Helvetica"/>
          <w:color w:val="374050"/>
          <w:sz w:val="24"/>
          <w:szCs w:val="24"/>
          <w:lang w:eastAsia="es-ES"/>
        </w:rPr>
        <w:t>La educación conservadora no es mala en sí misma, toda educación se sustenta en ideas y creencias; pero esos valores que se quiere preservar deben ser expuestos de manera abierta, sujetos a crítica, y si estamos convencidos de que sirven, contaremos con argumentos sólidos para apoyarlos y hacer repensar a quien los critica.</w:t>
      </w:r>
    </w:p>
    <w:p w14:paraId="21434F26" w14:textId="77777777" w:rsidR="005D3518" w:rsidRDefault="005D3518" w:rsidP="005D3518">
      <w:pPr>
        <w:pStyle w:val="transcripttextparagraph-sc-1jllhx4-1"/>
        <w:shd w:val="clear" w:color="auto" w:fill="FFFFFF"/>
        <w:spacing w:before="0" w:beforeAutospacing="0" w:after="300" w:afterAutospacing="0" w:line="360" w:lineRule="atLeast"/>
        <w:rPr>
          <w:rFonts w:ascii="Century Gothic" w:hAnsi="Century Gothic" w:cs="Helvetica"/>
          <w:b/>
          <w:bCs/>
          <w:color w:val="374050"/>
          <w:u w:val="single"/>
        </w:rPr>
      </w:pPr>
      <w:r>
        <w:rPr>
          <w:rFonts w:ascii="Century Gothic" w:hAnsi="Century Gothic" w:cs="Helvetica"/>
          <w:b/>
          <w:bCs/>
          <w:color w:val="374050"/>
          <w:u w:val="single"/>
        </w:rPr>
        <w:t>¿</w:t>
      </w:r>
      <w:r w:rsidRPr="005D3518">
        <w:rPr>
          <w:rFonts w:ascii="Century Gothic" w:hAnsi="Century Gothic" w:cs="Helvetica"/>
          <w:b/>
          <w:bCs/>
          <w:color w:val="374050"/>
          <w:u w:val="single"/>
        </w:rPr>
        <w:t>QU</w:t>
      </w:r>
      <w:r>
        <w:rPr>
          <w:rFonts w:ascii="Century Gothic" w:hAnsi="Century Gothic" w:cs="Helvetica"/>
          <w:b/>
          <w:bCs/>
          <w:color w:val="374050"/>
          <w:u w:val="single"/>
        </w:rPr>
        <w:t>É</w:t>
      </w:r>
      <w:r w:rsidRPr="005D3518">
        <w:rPr>
          <w:rFonts w:ascii="Century Gothic" w:hAnsi="Century Gothic" w:cs="Helvetica"/>
          <w:b/>
          <w:bCs/>
          <w:color w:val="374050"/>
          <w:u w:val="single"/>
        </w:rPr>
        <w:t xml:space="preserve"> ES LA PEDAGOGÍA PROGRESISTA</w:t>
      </w:r>
      <w:r>
        <w:rPr>
          <w:rFonts w:ascii="Century Gothic" w:hAnsi="Century Gothic" w:cs="Helvetica"/>
          <w:b/>
          <w:bCs/>
          <w:color w:val="374050"/>
          <w:u w:val="single"/>
        </w:rPr>
        <w:t>?</w:t>
      </w:r>
    </w:p>
    <w:p w14:paraId="011165F7" w14:textId="7BD4796D" w:rsidR="005D3518" w:rsidRPr="005D3518" w:rsidRDefault="005D3518" w:rsidP="005D3518">
      <w:pPr>
        <w:pStyle w:val="transcripttextparagraph-sc-1jllhx4-1"/>
        <w:shd w:val="clear" w:color="auto" w:fill="FFFFFF"/>
        <w:spacing w:before="0" w:beforeAutospacing="0" w:after="300" w:afterAutospacing="0" w:line="360" w:lineRule="atLeast"/>
        <w:rPr>
          <w:rFonts w:ascii="Century Gothic" w:hAnsi="Century Gothic" w:cs="Helvetica"/>
          <w:b/>
          <w:bCs/>
          <w:color w:val="374050"/>
          <w:u w:val="single"/>
        </w:rPr>
      </w:pPr>
      <w:r w:rsidRPr="005D3518">
        <w:rPr>
          <w:rFonts w:ascii="Century Gothic" w:hAnsi="Century Gothic" w:cs="Helvetica"/>
          <w:color w:val="374050"/>
        </w:rPr>
        <w:t xml:space="preserve">La </w:t>
      </w:r>
      <w:r w:rsidRPr="005D3518">
        <w:rPr>
          <w:rFonts w:ascii="Century Gothic" w:hAnsi="Century Gothic" w:cs="Helvetica"/>
          <w:color w:val="374050"/>
        </w:rPr>
        <w:t>pedagogía o educación progresistas</w:t>
      </w:r>
      <w:r w:rsidRPr="005D3518">
        <w:rPr>
          <w:rFonts w:ascii="Century Gothic" w:hAnsi="Century Gothic" w:cs="Helvetica"/>
          <w:color w:val="374050"/>
        </w:rPr>
        <w:t xml:space="preserve"> se encuentra bajo muy diversas denominaciones (escuela nueva, nueva educación).</w:t>
      </w:r>
      <w:r w:rsidRPr="005D3518">
        <w:rPr>
          <w:rFonts w:ascii="Century Gothic" w:hAnsi="Century Gothic" w:cs="Helvetica"/>
          <w:color w:val="374050"/>
        </w:rPr>
        <w:t xml:space="preserve"> </w:t>
      </w:r>
      <w:r w:rsidRPr="005D3518">
        <w:rPr>
          <w:rFonts w:ascii="Century Gothic" w:hAnsi="Century Gothic" w:cs="Helvetica"/>
          <w:color w:val="374050"/>
        </w:rPr>
        <w:t>La pedagogía progresista es la tensión entre la teoría y la praxis (los planteamientos abstractos de naturaleza utópica y la "aplicabilidad"), de modo que ninguna de las reformas o experiencias educativas se considera definitiva.</w:t>
      </w:r>
    </w:p>
    <w:p w14:paraId="138169EF" w14:textId="77777777" w:rsidR="005D3518" w:rsidRPr="005D3518" w:rsidRDefault="005D3518" w:rsidP="005D3518">
      <w:pPr>
        <w:pStyle w:val="Ttulo3"/>
        <w:shd w:val="clear" w:color="auto" w:fill="FFFFFF"/>
        <w:spacing w:before="0" w:beforeAutospacing="0" w:after="90" w:afterAutospacing="0" w:line="360" w:lineRule="atLeast"/>
        <w:rPr>
          <w:rFonts w:ascii="Century Gothic" w:hAnsi="Century Gothic" w:cs="Helvetica"/>
          <w:color w:val="374050"/>
          <w:sz w:val="24"/>
          <w:szCs w:val="24"/>
          <w:u w:val="single"/>
        </w:rPr>
      </w:pPr>
      <w:r w:rsidRPr="005D3518">
        <w:rPr>
          <w:rFonts w:ascii="Century Gothic" w:hAnsi="Century Gothic" w:cs="Helvetica"/>
          <w:color w:val="374050"/>
          <w:sz w:val="24"/>
          <w:szCs w:val="24"/>
          <w:u w:val="single"/>
        </w:rPr>
        <w:t>CARACTERÍSTICAS DE UNA EDUCACIÓN PROGRESISTA</w:t>
      </w:r>
    </w:p>
    <w:p w14:paraId="66C9A7F3" w14:textId="6EC697EE" w:rsidR="005D3518" w:rsidRPr="005D3518" w:rsidRDefault="005D3518" w:rsidP="005D3518">
      <w:pPr>
        <w:pStyle w:val="transcripttextparagraph-sc-1jllhx4-1"/>
        <w:shd w:val="clear" w:color="auto" w:fill="FFFFFF"/>
        <w:spacing w:before="0" w:beforeAutospacing="0" w:after="300" w:afterAutospacing="0" w:line="360" w:lineRule="atLeast"/>
        <w:rPr>
          <w:rFonts w:ascii="Century Gothic" w:hAnsi="Century Gothic" w:cs="Helvetica"/>
          <w:color w:val="374050"/>
        </w:rPr>
      </w:pPr>
      <w:r w:rsidRPr="005D3518">
        <w:rPr>
          <w:rFonts w:ascii="Century Gothic" w:hAnsi="Century Gothic" w:cs="Helvetica"/>
          <w:color w:val="374050"/>
        </w:rPr>
        <w:t>-</w:t>
      </w:r>
      <w:r w:rsidRPr="005D3518">
        <w:rPr>
          <w:rFonts w:ascii="Century Gothic" w:hAnsi="Century Gothic" w:cs="Helvetica"/>
          <w:color w:val="374050"/>
        </w:rPr>
        <w:t xml:space="preserve">Se apoyan en la estructura conceptual de cada alumno, parte de las ideas y </w:t>
      </w:r>
      <w:r w:rsidRPr="005D3518">
        <w:rPr>
          <w:rFonts w:ascii="Century Gothic" w:hAnsi="Century Gothic" w:cs="Helvetica"/>
          <w:color w:val="374050"/>
        </w:rPr>
        <w:t>preconceptos</w:t>
      </w:r>
      <w:r w:rsidRPr="005D3518">
        <w:rPr>
          <w:rFonts w:ascii="Century Gothic" w:hAnsi="Century Gothic" w:cs="Helvetica"/>
          <w:color w:val="374050"/>
        </w:rPr>
        <w:t xml:space="preserve"> que el alumno trae sobre el tema de la clase.</w:t>
      </w:r>
    </w:p>
    <w:p w14:paraId="613D0E79" w14:textId="7AECF02B" w:rsidR="005D3518" w:rsidRPr="005D3518" w:rsidRDefault="005D3518" w:rsidP="005D3518">
      <w:pPr>
        <w:pStyle w:val="transcripttextparagraph-sc-1jllhx4-1"/>
        <w:shd w:val="clear" w:color="auto" w:fill="FFFFFF"/>
        <w:spacing w:before="0" w:beforeAutospacing="0" w:after="300" w:afterAutospacing="0" w:line="360" w:lineRule="atLeast"/>
        <w:rPr>
          <w:rFonts w:ascii="Century Gothic" w:hAnsi="Century Gothic" w:cs="Helvetica"/>
          <w:color w:val="374050"/>
        </w:rPr>
      </w:pPr>
      <w:r w:rsidRPr="005D3518">
        <w:rPr>
          <w:rFonts w:ascii="Century Gothic" w:hAnsi="Century Gothic" w:cs="Helvetica"/>
          <w:color w:val="374050"/>
        </w:rPr>
        <w:t>-</w:t>
      </w:r>
      <w:r w:rsidRPr="005D3518">
        <w:rPr>
          <w:rFonts w:ascii="Century Gothic" w:hAnsi="Century Gothic" w:cs="Helvetica"/>
          <w:color w:val="374050"/>
        </w:rPr>
        <w:t>Aplica el nuevo concepto o situaciones concretas y lo relaciona con otros conceptos de la estructura cognitiva.</w:t>
      </w:r>
    </w:p>
    <w:p w14:paraId="7E611D68" w14:textId="2DF3999F" w:rsidR="005D3518" w:rsidRPr="005D3518" w:rsidRDefault="005D3518" w:rsidP="005D3518">
      <w:pPr>
        <w:pStyle w:val="transcripttextparagraph-sc-1jllhx4-1"/>
        <w:shd w:val="clear" w:color="auto" w:fill="FFFFFF"/>
        <w:spacing w:before="0" w:beforeAutospacing="0" w:after="300" w:afterAutospacing="0" w:line="360" w:lineRule="atLeast"/>
        <w:rPr>
          <w:rFonts w:ascii="Century Gothic" w:hAnsi="Century Gothic" w:cs="Helvetica"/>
          <w:color w:val="374050"/>
        </w:rPr>
      </w:pPr>
      <w:r w:rsidRPr="005D3518">
        <w:rPr>
          <w:rFonts w:ascii="Century Gothic" w:hAnsi="Century Gothic" w:cs="Helvetica"/>
          <w:color w:val="374050"/>
        </w:rPr>
        <w:t>-</w:t>
      </w:r>
      <w:r w:rsidRPr="005D3518">
        <w:rPr>
          <w:rFonts w:ascii="Century Gothic" w:hAnsi="Century Gothic" w:cs="Helvetica"/>
          <w:color w:val="374050"/>
        </w:rPr>
        <w:t>Dewey pretendió una modernización de las Instituciones Educativas. La educación progresista fue defendida en 1890 donde propone la enseñanza reflexiva. Ya antes del 80 Dewey fue reivindicado por maestros y pedagogos que aspiraban a integrar otras aportaciones pedagógicas.</w:t>
      </w:r>
    </w:p>
    <w:p w14:paraId="6EB21CBC" w14:textId="75593902" w:rsidR="005D3518" w:rsidRPr="005D3518" w:rsidRDefault="005D3518" w:rsidP="005D3518">
      <w:pPr>
        <w:pStyle w:val="transcripttextparagraph-sc-1jllhx4-1"/>
        <w:shd w:val="clear" w:color="auto" w:fill="FFFFFF"/>
        <w:spacing w:before="0" w:beforeAutospacing="0" w:after="300" w:afterAutospacing="0" w:line="360" w:lineRule="atLeast"/>
        <w:rPr>
          <w:rFonts w:ascii="Century Gothic" w:hAnsi="Century Gothic" w:cs="Helvetica"/>
          <w:color w:val="374050"/>
        </w:rPr>
      </w:pPr>
      <w:r w:rsidRPr="005D3518">
        <w:rPr>
          <w:rFonts w:ascii="Century Gothic" w:hAnsi="Century Gothic" w:cs="Helvetica"/>
          <w:color w:val="374050"/>
        </w:rPr>
        <w:t>-</w:t>
      </w:r>
      <w:r w:rsidRPr="005D3518">
        <w:rPr>
          <w:rFonts w:ascii="Century Gothic" w:hAnsi="Century Gothic" w:cs="Helvetica"/>
          <w:color w:val="374050"/>
        </w:rPr>
        <w:t>Prevé el cambio conceptual que se espera de la construcción activa del nuevo concepto y su recuperación en la estructura mental.</w:t>
      </w:r>
    </w:p>
    <w:p w14:paraId="42053F2C" w14:textId="7F756F40" w:rsidR="005D3518" w:rsidRDefault="005D3518" w:rsidP="005D3518">
      <w:pPr>
        <w:pStyle w:val="transcripttextparagraph-sc-1jllhx4-1"/>
        <w:shd w:val="clear" w:color="auto" w:fill="FFFFFF"/>
        <w:spacing w:before="0" w:beforeAutospacing="0" w:after="300" w:afterAutospacing="0" w:line="360" w:lineRule="atLeast"/>
        <w:rPr>
          <w:rFonts w:ascii="Century Gothic" w:hAnsi="Century Gothic" w:cs="Helvetica"/>
          <w:color w:val="374050"/>
        </w:rPr>
      </w:pPr>
      <w:r w:rsidRPr="005D3518">
        <w:rPr>
          <w:rFonts w:ascii="Century Gothic" w:hAnsi="Century Gothic" w:cs="Helvetica"/>
          <w:color w:val="374050"/>
        </w:rPr>
        <w:t>-</w:t>
      </w:r>
      <w:r w:rsidRPr="005D3518">
        <w:rPr>
          <w:rFonts w:ascii="Century Gothic" w:hAnsi="Century Gothic" w:cs="Helvetica"/>
          <w:color w:val="374050"/>
        </w:rPr>
        <w:t xml:space="preserve">Confronta las ideas y </w:t>
      </w:r>
      <w:r w:rsidRPr="005D3518">
        <w:rPr>
          <w:rFonts w:ascii="Century Gothic" w:hAnsi="Century Gothic" w:cs="Helvetica"/>
          <w:color w:val="374050"/>
        </w:rPr>
        <w:t>preconceptos</w:t>
      </w:r>
      <w:r w:rsidRPr="005D3518">
        <w:rPr>
          <w:rFonts w:ascii="Century Gothic" w:hAnsi="Century Gothic" w:cs="Helvetica"/>
          <w:color w:val="374050"/>
        </w:rPr>
        <w:t xml:space="preserve"> afines al tema de enseñanza, con el nuevo concepto científico que se enseña.</w:t>
      </w:r>
    </w:p>
    <w:p w14:paraId="5739F6BD" w14:textId="1AF78EE4" w:rsidR="005D3518" w:rsidRDefault="005D3518" w:rsidP="005D3518">
      <w:pPr>
        <w:pStyle w:val="transcripttextparagraph-sc-1jllhx4-1"/>
        <w:shd w:val="clear" w:color="auto" w:fill="FFFFFF"/>
        <w:spacing w:before="0" w:beforeAutospacing="0" w:after="300" w:afterAutospacing="0" w:line="360" w:lineRule="atLeast"/>
        <w:rPr>
          <w:rFonts w:ascii="Century Gothic" w:hAnsi="Century Gothic" w:cs="Helvetica"/>
          <w:b/>
          <w:bCs/>
          <w:color w:val="FFC000"/>
          <w:sz w:val="28"/>
          <w:szCs w:val="28"/>
          <w:u w:val="single"/>
        </w:rPr>
      </w:pPr>
      <w:r w:rsidRPr="005D3518">
        <w:rPr>
          <w:rFonts w:ascii="Century Gothic" w:hAnsi="Century Gothic" w:cs="Helvetica"/>
          <w:b/>
          <w:bCs/>
          <w:color w:val="FFC000"/>
          <w:sz w:val="28"/>
          <w:szCs w:val="28"/>
          <w:u w:val="single"/>
        </w:rPr>
        <w:t>Diferencias entre la función de la educación en Hegel y en Marx</w:t>
      </w:r>
    </w:p>
    <w:tbl>
      <w:tblPr>
        <w:tblStyle w:val="Tablaconcuadrcula"/>
        <w:tblW w:w="0" w:type="auto"/>
        <w:tblLook w:val="04A0" w:firstRow="1" w:lastRow="0" w:firstColumn="1" w:lastColumn="0" w:noHBand="0" w:noVBand="1"/>
      </w:tblPr>
      <w:tblGrid>
        <w:gridCol w:w="4247"/>
        <w:gridCol w:w="4247"/>
      </w:tblGrid>
      <w:tr w:rsidR="00EC2809" w14:paraId="6AF68B8B" w14:textId="77777777" w:rsidTr="00EC2809">
        <w:tc>
          <w:tcPr>
            <w:tcW w:w="4247" w:type="dxa"/>
            <w:shd w:val="clear" w:color="auto" w:fill="E7E6E6" w:themeFill="background2"/>
          </w:tcPr>
          <w:p w14:paraId="1CA51703" w14:textId="5AA36F3D" w:rsidR="00EC2809" w:rsidRPr="00EC2809" w:rsidRDefault="00EC2809" w:rsidP="005D3518">
            <w:pPr>
              <w:pStyle w:val="transcripttextparagraph-sc-1jllhx4-1"/>
              <w:spacing w:before="0" w:beforeAutospacing="0" w:after="300" w:afterAutospacing="0" w:line="360" w:lineRule="atLeast"/>
              <w:rPr>
                <w:rFonts w:ascii="Century Gothic" w:hAnsi="Century Gothic" w:cs="Helvetica"/>
                <w:b/>
                <w:bCs/>
                <w:color w:val="0070C0"/>
                <w:sz w:val="28"/>
                <w:szCs w:val="28"/>
              </w:rPr>
            </w:pPr>
            <w:r w:rsidRPr="00EC2809">
              <w:rPr>
                <w:rFonts w:ascii="Century Gothic" w:hAnsi="Century Gothic" w:cs="Helvetica"/>
                <w:b/>
                <w:bCs/>
                <w:color w:val="0070C0"/>
                <w:sz w:val="28"/>
                <w:szCs w:val="28"/>
              </w:rPr>
              <w:t>HEGEL</w:t>
            </w:r>
          </w:p>
        </w:tc>
        <w:tc>
          <w:tcPr>
            <w:tcW w:w="4247" w:type="dxa"/>
            <w:shd w:val="clear" w:color="auto" w:fill="E7E6E6" w:themeFill="background2"/>
          </w:tcPr>
          <w:p w14:paraId="0470804C" w14:textId="10B04FE3" w:rsidR="00EC2809" w:rsidRPr="00EC2809" w:rsidRDefault="00EC2809" w:rsidP="005D3518">
            <w:pPr>
              <w:pStyle w:val="transcripttextparagraph-sc-1jllhx4-1"/>
              <w:spacing w:before="0" w:beforeAutospacing="0" w:after="300" w:afterAutospacing="0" w:line="360" w:lineRule="atLeast"/>
              <w:rPr>
                <w:rFonts w:ascii="Century Gothic" w:hAnsi="Century Gothic" w:cs="Helvetica"/>
                <w:b/>
                <w:bCs/>
                <w:color w:val="0070C0"/>
                <w:sz w:val="28"/>
                <w:szCs w:val="28"/>
              </w:rPr>
            </w:pPr>
            <w:r w:rsidRPr="00EC2809">
              <w:rPr>
                <w:rFonts w:ascii="Century Gothic" w:hAnsi="Century Gothic" w:cs="Helvetica"/>
                <w:b/>
                <w:bCs/>
                <w:color w:val="00B050"/>
                <w:sz w:val="28"/>
                <w:szCs w:val="28"/>
              </w:rPr>
              <w:t>MARX</w:t>
            </w:r>
          </w:p>
        </w:tc>
      </w:tr>
      <w:tr w:rsidR="00EC2809" w14:paraId="26411FCE" w14:textId="77777777" w:rsidTr="00EC2809">
        <w:tc>
          <w:tcPr>
            <w:tcW w:w="4247" w:type="dxa"/>
            <w:shd w:val="clear" w:color="auto" w:fill="E7E6E6" w:themeFill="background2"/>
          </w:tcPr>
          <w:p w14:paraId="0F544C95" w14:textId="6E4B7D5E" w:rsidR="00EC2809" w:rsidRPr="00EC2809" w:rsidRDefault="00EC2809" w:rsidP="005D3518">
            <w:pPr>
              <w:pStyle w:val="transcripttextparagraph-sc-1jllhx4-1"/>
              <w:spacing w:before="0" w:beforeAutospacing="0" w:after="300" w:afterAutospacing="0" w:line="360" w:lineRule="atLeast"/>
              <w:rPr>
                <w:rFonts w:ascii="Century Gothic" w:hAnsi="Century Gothic" w:cs="Helvetica"/>
                <w:color w:val="FFC000"/>
              </w:rPr>
            </w:pPr>
            <w:r w:rsidRPr="00EC2809">
              <w:rPr>
                <w:rFonts w:ascii="Century Gothic" w:hAnsi="Century Gothic" w:cs="Helvetica"/>
                <w:color w:val="000000" w:themeColor="text1"/>
              </w:rPr>
              <w:t xml:space="preserve">La propuesta de Hegel es la dialéctica transcendental consiste en que el hombre </w:t>
            </w:r>
            <w:r w:rsidRPr="00EC2809">
              <w:rPr>
                <w:rFonts w:ascii="Century Gothic" w:hAnsi="Century Gothic" w:cs="Helvetica"/>
                <w:color w:val="000000" w:themeColor="text1"/>
              </w:rPr>
              <w:t>vaya más</w:t>
            </w:r>
            <w:r w:rsidRPr="00EC2809">
              <w:rPr>
                <w:rFonts w:ascii="Century Gothic" w:hAnsi="Century Gothic" w:cs="Helvetica"/>
                <w:color w:val="000000" w:themeColor="text1"/>
              </w:rPr>
              <w:t xml:space="preserve"> allá, el sujeto se trasciende así mismo, para forjar a un ser humano libre y consiente, para esto se debe de comprender que “cada realidad, cada cosa no es sino un momento de todo, que se contribuye en el todo’’</w:t>
            </w:r>
            <w:r>
              <w:rPr>
                <w:rFonts w:ascii="Century Gothic" w:hAnsi="Century Gothic" w:cs="Helvetica"/>
                <w:color w:val="000000" w:themeColor="text1"/>
              </w:rPr>
              <w:t>.</w:t>
            </w:r>
          </w:p>
        </w:tc>
        <w:tc>
          <w:tcPr>
            <w:tcW w:w="4247" w:type="dxa"/>
            <w:shd w:val="clear" w:color="auto" w:fill="E7E6E6" w:themeFill="background2"/>
          </w:tcPr>
          <w:p w14:paraId="300AB7FD" w14:textId="1B079D76" w:rsidR="00EC2809" w:rsidRPr="00EC2809" w:rsidRDefault="00EC2809" w:rsidP="005D3518">
            <w:pPr>
              <w:pStyle w:val="transcripttextparagraph-sc-1jllhx4-1"/>
              <w:spacing w:before="0" w:beforeAutospacing="0" w:after="300" w:afterAutospacing="0" w:line="360" w:lineRule="atLeast"/>
              <w:rPr>
                <w:rFonts w:ascii="Century Gothic" w:hAnsi="Century Gothic" w:cs="Helvetica"/>
                <w:color w:val="000000" w:themeColor="text1"/>
              </w:rPr>
            </w:pPr>
            <w:r w:rsidRPr="00EC2809">
              <w:rPr>
                <w:rFonts w:ascii="Century Gothic" w:hAnsi="Century Gothic" w:cs="Helvetica"/>
                <w:color w:val="000000" w:themeColor="text1"/>
              </w:rPr>
              <w:t>Marx que</w:t>
            </w:r>
            <w:r w:rsidRPr="00EC2809">
              <w:rPr>
                <w:rFonts w:ascii="Century Gothic" w:hAnsi="Century Gothic" w:cs="Helvetica"/>
                <w:color w:val="000000" w:themeColor="text1"/>
              </w:rPr>
              <w:t xml:space="preserve"> contrapone la propuesta de Hegel, establece y una dialéctica histórica </w:t>
            </w:r>
            <w:r w:rsidRPr="00EC2809">
              <w:rPr>
                <w:rFonts w:ascii="Century Gothic" w:hAnsi="Century Gothic" w:cs="Helvetica"/>
                <w:color w:val="000000" w:themeColor="text1"/>
              </w:rPr>
              <w:t>estableciendo que</w:t>
            </w:r>
            <w:r w:rsidRPr="00EC2809">
              <w:rPr>
                <w:rFonts w:ascii="Century Gothic" w:hAnsi="Century Gothic" w:cs="Helvetica"/>
                <w:color w:val="000000" w:themeColor="text1"/>
              </w:rPr>
              <w:t xml:space="preserve"> la esencia del hombre es un ser practico-productivo, ya que para resolver sus necesidades de subsistencia requiere de realizar actividades productivas lo que conlleva relaciones sociales cada vez más complejas.</w:t>
            </w:r>
          </w:p>
        </w:tc>
      </w:tr>
      <w:tr w:rsidR="00EC2809" w14:paraId="749C119B" w14:textId="77777777" w:rsidTr="00EC2809">
        <w:tc>
          <w:tcPr>
            <w:tcW w:w="4247" w:type="dxa"/>
            <w:shd w:val="clear" w:color="auto" w:fill="E7E6E6" w:themeFill="background2"/>
          </w:tcPr>
          <w:p w14:paraId="2B6DF2D6" w14:textId="0FE05B96" w:rsidR="00EC2809" w:rsidRPr="00EC2809" w:rsidRDefault="00EC2809" w:rsidP="005D3518">
            <w:pPr>
              <w:pStyle w:val="transcripttextparagraph-sc-1jllhx4-1"/>
              <w:spacing w:before="0" w:beforeAutospacing="0" w:after="300" w:afterAutospacing="0" w:line="360" w:lineRule="atLeast"/>
              <w:rPr>
                <w:rFonts w:ascii="Century Gothic" w:hAnsi="Century Gothic" w:cs="Helvetica"/>
                <w:color w:val="FFC000"/>
              </w:rPr>
            </w:pPr>
            <w:r>
              <w:rPr>
                <w:rFonts w:ascii="Century Gothic" w:hAnsi="Century Gothic" w:cs="Helvetica"/>
                <w:color w:val="000000" w:themeColor="text1"/>
              </w:rPr>
              <w:t>E</w:t>
            </w:r>
            <w:r w:rsidRPr="00EC2809">
              <w:rPr>
                <w:rFonts w:ascii="Century Gothic" w:hAnsi="Century Gothic" w:cs="Helvetica"/>
                <w:color w:val="000000" w:themeColor="text1"/>
              </w:rPr>
              <w:t xml:space="preserve">sto permite ubicar al sujeto en un espacio y tiempo, entendiendo que el hombre existe en un tiempo, depende de la etapa y época </w:t>
            </w:r>
            <w:r w:rsidRPr="00EC2809">
              <w:rPr>
                <w:rFonts w:ascii="Century Gothic" w:hAnsi="Century Gothic" w:cs="Helvetica"/>
                <w:color w:val="000000" w:themeColor="text1"/>
              </w:rPr>
              <w:t>del cada individuo</w:t>
            </w:r>
            <w:r w:rsidRPr="00EC2809">
              <w:rPr>
                <w:rFonts w:ascii="Century Gothic" w:hAnsi="Century Gothic" w:cs="Helvetica"/>
                <w:color w:val="000000" w:themeColor="text1"/>
              </w:rPr>
              <w:t>, la educación tiene un sentido dependiendo de la época y hacerlo consiente de que se encuentra en un constante proceso dialectico</w:t>
            </w:r>
            <w:r>
              <w:rPr>
                <w:rFonts w:ascii="Century Gothic" w:hAnsi="Century Gothic" w:cs="Helvetica"/>
                <w:color w:val="000000" w:themeColor="text1"/>
              </w:rPr>
              <w:t>.</w:t>
            </w:r>
          </w:p>
        </w:tc>
        <w:tc>
          <w:tcPr>
            <w:tcW w:w="4247" w:type="dxa"/>
            <w:shd w:val="clear" w:color="auto" w:fill="E7E6E6" w:themeFill="background2"/>
          </w:tcPr>
          <w:p w14:paraId="3409BCC8" w14:textId="3B417ECA" w:rsidR="00EC2809" w:rsidRPr="00EC2809" w:rsidRDefault="00EC2809" w:rsidP="005D3518">
            <w:pPr>
              <w:pStyle w:val="transcripttextparagraph-sc-1jllhx4-1"/>
              <w:spacing w:before="0" w:beforeAutospacing="0" w:after="300" w:afterAutospacing="0" w:line="360" w:lineRule="atLeast"/>
              <w:rPr>
                <w:rFonts w:ascii="Century Gothic" w:hAnsi="Century Gothic" w:cs="Helvetica"/>
                <w:color w:val="000000" w:themeColor="text1"/>
              </w:rPr>
            </w:pPr>
            <w:r w:rsidRPr="00EC2809">
              <w:rPr>
                <w:rFonts w:ascii="Century Gothic" w:hAnsi="Century Gothic" w:cs="Helvetica"/>
                <w:color w:val="000000" w:themeColor="text1"/>
              </w:rPr>
              <w:t xml:space="preserve">Para formar seres de producción es importante que el sujeto se emerja en la </w:t>
            </w:r>
            <w:r w:rsidRPr="00EC2809">
              <w:rPr>
                <w:rFonts w:ascii="Century Gothic" w:hAnsi="Century Gothic" w:cs="Helvetica"/>
                <w:color w:val="000000" w:themeColor="text1"/>
              </w:rPr>
              <w:t>educación en</w:t>
            </w:r>
            <w:r w:rsidRPr="00EC2809">
              <w:rPr>
                <w:rFonts w:ascii="Century Gothic" w:hAnsi="Century Gothic" w:cs="Helvetica"/>
                <w:color w:val="000000" w:themeColor="text1"/>
              </w:rPr>
              <w:t xml:space="preserve"> donde se le brindara ámbitos intelectuales, físicos y técnicos con el propósito de generar la posibilidad de “ser” refiriéndonos a lo que la sociedad demande del individuo, buscando tener hombres libres y revolucionados con aquello que los oprime.</w:t>
            </w:r>
          </w:p>
        </w:tc>
      </w:tr>
      <w:tr w:rsidR="00EC2809" w14:paraId="7479E8F1" w14:textId="77777777" w:rsidTr="00EC2809">
        <w:tc>
          <w:tcPr>
            <w:tcW w:w="4247" w:type="dxa"/>
            <w:shd w:val="clear" w:color="auto" w:fill="E7E6E6" w:themeFill="background2"/>
          </w:tcPr>
          <w:p w14:paraId="225C560E" w14:textId="0181F0E5" w:rsidR="00EC2809" w:rsidRPr="00EC2809" w:rsidRDefault="00EC2809" w:rsidP="005D3518">
            <w:pPr>
              <w:pStyle w:val="transcripttextparagraph-sc-1jllhx4-1"/>
              <w:spacing w:before="0" w:beforeAutospacing="0" w:after="300" w:afterAutospacing="0" w:line="360" w:lineRule="atLeast"/>
              <w:rPr>
                <w:rFonts w:ascii="Century Gothic" w:hAnsi="Century Gothic" w:cs="Helvetica"/>
                <w:color w:val="000000" w:themeColor="text1"/>
              </w:rPr>
            </w:pPr>
            <w:r w:rsidRPr="00EC2809">
              <w:rPr>
                <w:rFonts w:ascii="Century Gothic" w:hAnsi="Century Gothic" w:cs="Helvetica"/>
                <w:color w:val="000000" w:themeColor="text1"/>
              </w:rPr>
              <w:t xml:space="preserve">De acuerdo con Hegel se necesita la educación y los recursos físico, intelectuales ético- morales que proporcionan, otorgarle al hombre herramientas para vivir en </w:t>
            </w:r>
            <w:r w:rsidRPr="00EC2809">
              <w:rPr>
                <w:rFonts w:ascii="Century Gothic" w:hAnsi="Century Gothic" w:cs="Helvetica"/>
                <w:color w:val="000000" w:themeColor="text1"/>
              </w:rPr>
              <w:t>sociedad, a</w:t>
            </w:r>
            <w:r w:rsidRPr="00EC2809">
              <w:rPr>
                <w:rFonts w:ascii="Century Gothic" w:hAnsi="Century Gothic" w:cs="Helvetica"/>
                <w:color w:val="000000" w:themeColor="text1"/>
              </w:rPr>
              <w:t xml:space="preserve"> su vez se busca que por medio de ejercidos intelectuales se humanice a la humanidad pues debido al contexto histórico en el que vivió Hegel, gracias a la industrialización se </w:t>
            </w:r>
            <w:r w:rsidRPr="00EC2809">
              <w:rPr>
                <w:rFonts w:ascii="Century Gothic" w:hAnsi="Century Gothic" w:cs="Helvetica"/>
                <w:color w:val="000000" w:themeColor="text1"/>
              </w:rPr>
              <w:t>ha deshumanizado</w:t>
            </w:r>
            <w:r w:rsidRPr="00EC2809">
              <w:rPr>
                <w:rFonts w:ascii="Century Gothic" w:hAnsi="Century Gothic" w:cs="Helvetica"/>
                <w:color w:val="000000" w:themeColor="text1"/>
              </w:rPr>
              <w:t xml:space="preserve"> poco a poco la sociedad.</w:t>
            </w:r>
          </w:p>
        </w:tc>
        <w:tc>
          <w:tcPr>
            <w:tcW w:w="4247" w:type="dxa"/>
            <w:shd w:val="clear" w:color="auto" w:fill="E7E6E6" w:themeFill="background2"/>
          </w:tcPr>
          <w:p w14:paraId="4B5E1C8B" w14:textId="77777777" w:rsidR="00EC2809" w:rsidRDefault="00EC2809" w:rsidP="005D3518">
            <w:pPr>
              <w:pStyle w:val="transcripttextparagraph-sc-1jllhx4-1"/>
              <w:spacing w:before="0" w:beforeAutospacing="0" w:after="300" w:afterAutospacing="0" w:line="360" w:lineRule="atLeast"/>
              <w:rPr>
                <w:rFonts w:ascii="Century Gothic" w:hAnsi="Century Gothic" w:cs="Helvetica"/>
                <w:b/>
                <w:bCs/>
                <w:color w:val="FFC000"/>
                <w:sz w:val="28"/>
                <w:szCs w:val="28"/>
                <w:u w:val="single"/>
              </w:rPr>
            </w:pPr>
          </w:p>
        </w:tc>
      </w:tr>
      <w:tr w:rsidR="00EC2809" w14:paraId="4F27A6B0" w14:textId="77777777" w:rsidTr="00EC2809">
        <w:tc>
          <w:tcPr>
            <w:tcW w:w="4247" w:type="dxa"/>
            <w:shd w:val="clear" w:color="auto" w:fill="E7E6E6" w:themeFill="background2"/>
          </w:tcPr>
          <w:p w14:paraId="03EA6DB3" w14:textId="3B298B35" w:rsidR="00EC2809" w:rsidRPr="00EC2809" w:rsidRDefault="00EC2809" w:rsidP="005D3518">
            <w:pPr>
              <w:pStyle w:val="transcripttextparagraph-sc-1jllhx4-1"/>
              <w:spacing w:before="0" w:beforeAutospacing="0" w:after="300" w:afterAutospacing="0" w:line="360" w:lineRule="atLeast"/>
              <w:rPr>
                <w:rFonts w:ascii="Century Gothic" w:hAnsi="Century Gothic" w:cs="Helvetica"/>
                <w:color w:val="FFC000"/>
              </w:rPr>
            </w:pPr>
            <w:r w:rsidRPr="00EC2809">
              <w:rPr>
                <w:rFonts w:ascii="Century Gothic" w:hAnsi="Century Gothic" w:cs="Helvetica"/>
                <w:color w:val="000000" w:themeColor="text1"/>
              </w:rPr>
              <w:t>Para lograr esta propuesta Hegel realiza una reflexión acerca el cristianismo con la intensión de reformarlo, de manera que esta religión lleve al hombre a adquirir conciencia de su naturaleza cuyo fin es transformar el mundo externo en algo que satisfaga al espíritu</w:t>
            </w:r>
            <w:r>
              <w:rPr>
                <w:rFonts w:ascii="Century Gothic" w:hAnsi="Century Gothic" w:cs="Helvetica"/>
                <w:color w:val="000000" w:themeColor="text1"/>
              </w:rPr>
              <w:t>.</w:t>
            </w:r>
          </w:p>
        </w:tc>
        <w:tc>
          <w:tcPr>
            <w:tcW w:w="4247" w:type="dxa"/>
            <w:shd w:val="clear" w:color="auto" w:fill="E7E6E6" w:themeFill="background2"/>
          </w:tcPr>
          <w:p w14:paraId="537F2127" w14:textId="77777777" w:rsidR="00EC2809" w:rsidRDefault="00EC2809" w:rsidP="005D3518">
            <w:pPr>
              <w:pStyle w:val="transcripttextparagraph-sc-1jllhx4-1"/>
              <w:spacing w:before="0" w:beforeAutospacing="0" w:after="300" w:afterAutospacing="0" w:line="360" w:lineRule="atLeast"/>
              <w:rPr>
                <w:rFonts w:ascii="Century Gothic" w:hAnsi="Century Gothic" w:cs="Helvetica"/>
                <w:b/>
                <w:bCs/>
                <w:color w:val="FFC000"/>
                <w:sz w:val="28"/>
                <w:szCs w:val="28"/>
                <w:u w:val="single"/>
              </w:rPr>
            </w:pPr>
          </w:p>
        </w:tc>
      </w:tr>
    </w:tbl>
    <w:p w14:paraId="26317761" w14:textId="0E306E58" w:rsidR="00EC2809" w:rsidRDefault="00EC2809" w:rsidP="005D3518">
      <w:pPr>
        <w:pStyle w:val="transcripttextparagraph-sc-1jllhx4-1"/>
        <w:shd w:val="clear" w:color="auto" w:fill="FFFFFF"/>
        <w:spacing w:before="0" w:beforeAutospacing="0" w:after="300" w:afterAutospacing="0" w:line="360" w:lineRule="atLeast"/>
        <w:rPr>
          <w:rFonts w:ascii="Century Gothic" w:hAnsi="Century Gothic" w:cs="Helvetica"/>
          <w:b/>
          <w:bCs/>
          <w:color w:val="FFC000"/>
          <w:sz w:val="28"/>
          <w:szCs w:val="28"/>
          <w:u w:val="single"/>
        </w:rPr>
      </w:pPr>
    </w:p>
    <w:p w14:paraId="7305DB77" w14:textId="64B285D2" w:rsidR="00EC2809" w:rsidRPr="005E706D" w:rsidRDefault="00EC2809" w:rsidP="005D3518">
      <w:pPr>
        <w:pStyle w:val="transcripttextparagraph-sc-1jllhx4-1"/>
        <w:shd w:val="clear" w:color="auto" w:fill="FFFFFF"/>
        <w:spacing w:before="0" w:beforeAutospacing="0" w:after="300" w:afterAutospacing="0" w:line="360" w:lineRule="atLeast"/>
        <w:rPr>
          <w:rFonts w:ascii="Century Gothic" w:hAnsi="Century Gothic" w:cs="Helvetica"/>
          <w:b/>
          <w:bCs/>
          <w:color w:val="FFC000"/>
          <w:sz w:val="28"/>
          <w:szCs w:val="28"/>
          <w:u w:val="single"/>
        </w:rPr>
      </w:pPr>
      <w:r>
        <w:rPr>
          <w:rFonts w:ascii="Century Gothic" w:hAnsi="Century Gothic" w:cs="Helvetica"/>
          <w:b/>
          <w:bCs/>
          <w:color w:val="FFC000"/>
          <w:sz w:val="28"/>
          <w:szCs w:val="28"/>
          <w:u w:val="single"/>
        </w:rPr>
        <w:t xml:space="preserve">La función reproductiva de la educación de Bourdieu y la </w:t>
      </w:r>
      <w:r w:rsidRPr="005E706D">
        <w:rPr>
          <w:rFonts w:ascii="Century Gothic" w:hAnsi="Century Gothic" w:cs="Helvetica"/>
          <w:b/>
          <w:bCs/>
          <w:color w:val="FFC000"/>
          <w:sz w:val="28"/>
          <w:szCs w:val="28"/>
          <w:u w:val="single"/>
        </w:rPr>
        <w:t xml:space="preserve">educación liberadora en freire. </w:t>
      </w:r>
    </w:p>
    <w:p w14:paraId="0A9F5616" w14:textId="77777777" w:rsidR="00EC2809" w:rsidRPr="00EC2809" w:rsidRDefault="00EC2809" w:rsidP="00EC2809">
      <w:pPr>
        <w:shd w:val="clear" w:color="auto" w:fill="FFFFFF"/>
        <w:spacing w:after="0" w:line="450" w:lineRule="atLeast"/>
        <w:outlineLvl w:val="1"/>
        <w:rPr>
          <w:rFonts w:ascii="Century Gothic" w:eastAsia="Times New Roman" w:hAnsi="Century Gothic" w:cs="Helvetica"/>
          <w:b/>
          <w:bCs/>
          <w:color w:val="374050"/>
          <w:sz w:val="24"/>
          <w:szCs w:val="24"/>
          <w:u w:val="single"/>
          <w:lang w:eastAsia="es-ES"/>
        </w:rPr>
      </w:pPr>
      <w:r w:rsidRPr="00EC2809">
        <w:rPr>
          <w:rFonts w:ascii="Century Gothic" w:eastAsia="Times New Roman" w:hAnsi="Century Gothic" w:cs="Helvetica"/>
          <w:b/>
          <w:bCs/>
          <w:color w:val="374050"/>
          <w:sz w:val="24"/>
          <w:szCs w:val="24"/>
          <w:u w:val="single"/>
          <w:lang w:eastAsia="es-ES"/>
        </w:rPr>
        <w:t>1. TEORÍA DE LA REPRODUCCIÓN DE PIERRE BOURDIEU</w:t>
      </w:r>
    </w:p>
    <w:p w14:paraId="024BF649" w14:textId="1A6464D5" w:rsidR="00EC2809" w:rsidRPr="00EC2809" w:rsidRDefault="00EC2809" w:rsidP="00EC2809">
      <w:pPr>
        <w:shd w:val="clear" w:color="auto" w:fill="FFFFFF"/>
        <w:spacing w:after="90" w:line="360" w:lineRule="atLeast"/>
        <w:outlineLvl w:val="2"/>
        <w:rPr>
          <w:rFonts w:ascii="Century Gothic" w:eastAsia="Times New Roman" w:hAnsi="Century Gothic" w:cs="Helvetica"/>
          <w:color w:val="374050"/>
          <w:sz w:val="27"/>
          <w:szCs w:val="27"/>
          <w:lang w:eastAsia="es-ES"/>
        </w:rPr>
      </w:pPr>
    </w:p>
    <w:p w14:paraId="37340285" w14:textId="187D0045" w:rsidR="00EC2809" w:rsidRPr="00EC2809" w:rsidRDefault="005E706D" w:rsidP="00EC2809">
      <w:pPr>
        <w:shd w:val="clear" w:color="auto" w:fill="FFFFFF"/>
        <w:spacing w:after="300" w:line="360" w:lineRule="atLeast"/>
        <w:rPr>
          <w:rFonts w:ascii="Century Gothic" w:eastAsia="Times New Roman" w:hAnsi="Century Gothic" w:cs="Helvetica"/>
          <w:color w:val="374050"/>
          <w:sz w:val="24"/>
          <w:szCs w:val="24"/>
          <w:lang w:eastAsia="es-ES"/>
        </w:rPr>
      </w:pPr>
      <w:r w:rsidRPr="005E706D">
        <w:rPr>
          <w:rFonts w:ascii="Century Gothic" w:eastAsia="Times New Roman" w:hAnsi="Century Gothic" w:cs="Helvetica"/>
          <w:color w:val="374050"/>
          <w:sz w:val="24"/>
          <w:szCs w:val="24"/>
          <w:lang w:eastAsia="es-ES"/>
        </w:rPr>
        <w:t>-</w:t>
      </w:r>
      <w:r w:rsidR="00EC2809" w:rsidRPr="00EC2809">
        <w:rPr>
          <w:rFonts w:ascii="Century Gothic" w:eastAsia="Times New Roman" w:hAnsi="Century Gothic" w:cs="Helvetica"/>
          <w:color w:val="374050"/>
          <w:sz w:val="24"/>
          <w:szCs w:val="24"/>
          <w:lang w:eastAsia="es-ES"/>
        </w:rPr>
        <w:t>Acepta ilegitimidad de su propia cultura en donde se enseña la cultura de un grupo o clase social determinado.</w:t>
      </w:r>
    </w:p>
    <w:p w14:paraId="61518467" w14:textId="0E801616" w:rsidR="00EC2809" w:rsidRPr="00EC2809" w:rsidRDefault="005E706D" w:rsidP="00EC2809">
      <w:pPr>
        <w:shd w:val="clear" w:color="auto" w:fill="FFFFFF"/>
        <w:spacing w:after="300" w:line="360" w:lineRule="atLeast"/>
        <w:rPr>
          <w:rFonts w:ascii="Century Gothic" w:eastAsia="Times New Roman" w:hAnsi="Century Gothic" w:cs="Helvetica"/>
          <w:color w:val="374050"/>
          <w:sz w:val="24"/>
          <w:szCs w:val="24"/>
          <w:lang w:eastAsia="es-ES"/>
        </w:rPr>
      </w:pPr>
      <w:r w:rsidRPr="005E706D">
        <w:rPr>
          <w:rFonts w:ascii="Century Gothic" w:eastAsia="Times New Roman" w:hAnsi="Century Gothic" w:cs="Helvetica"/>
          <w:color w:val="374050"/>
          <w:sz w:val="24"/>
          <w:szCs w:val="24"/>
          <w:lang w:eastAsia="es-ES"/>
        </w:rPr>
        <w:t>-</w:t>
      </w:r>
      <w:r w:rsidR="00EC2809" w:rsidRPr="00EC2809">
        <w:rPr>
          <w:rFonts w:ascii="Century Gothic" w:eastAsia="Times New Roman" w:hAnsi="Century Gothic" w:cs="Helvetica"/>
          <w:color w:val="374050"/>
          <w:sz w:val="24"/>
          <w:szCs w:val="24"/>
          <w:lang w:eastAsia="es-ES"/>
        </w:rPr>
        <w:t>Para Bourdieu la escuela posee función cultural e ideológica. Bourdieu cree que la escuela enseña una cultura de un grupo social determinado que ocupa una posición de poder en la estructura social</w:t>
      </w:r>
    </w:p>
    <w:p w14:paraId="0F515D54" w14:textId="62DBF440" w:rsidR="00EC2809" w:rsidRPr="00EC2809" w:rsidRDefault="005E706D" w:rsidP="00EC2809">
      <w:pPr>
        <w:shd w:val="clear" w:color="auto" w:fill="FFFFFF"/>
        <w:spacing w:after="300" w:line="360" w:lineRule="atLeast"/>
        <w:rPr>
          <w:rFonts w:ascii="Century Gothic" w:eastAsia="Times New Roman" w:hAnsi="Century Gothic" w:cs="Helvetica"/>
          <w:color w:val="374050"/>
          <w:sz w:val="24"/>
          <w:szCs w:val="24"/>
          <w:lang w:eastAsia="es-ES"/>
        </w:rPr>
      </w:pPr>
      <w:r w:rsidRPr="005E706D">
        <w:rPr>
          <w:rFonts w:ascii="Century Gothic" w:eastAsia="Times New Roman" w:hAnsi="Century Gothic" w:cs="Helvetica"/>
          <w:color w:val="374050"/>
          <w:sz w:val="24"/>
          <w:szCs w:val="24"/>
          <w:lang w:eastAsia="es-ES"/>
        </w:rPr>
        <w:t>-</w:t>
      </w:r>
      <w:r w:rsidR="00EC2809" w:rsidRPr="00EC2809">
        <w:rPr>
          <w:rFonts w:ascii="Century Gothic" w:eastAsia="Times New Roman" w:hAnsi="Century Gothic" w:cs="Helvetica"/>
          <w:color w:val="374050"/>
          <w:sz w:val="24"/>
          <w:szCs w:val="24"/>
          <w:lang w:eastAsia="es-ES"/>
        </w:rPr>
        <w:t>Bourdieu entiende que la acción Pedagógica se refiere a la autoridad del profesor el cual posee una función inculcadora.</w:t>
      </w:r>
    </w:p>
    <w:p w14:paraId="32CE68E6" w14:textId="0D9519CC" w:rsidR="00EC2809" w:rsidRPr="00EC2809" w:rsidRDefault="00EC2809" w:rsidP="00EC2809">
      <w:pPr>
        <w:shd w:val="clear" w:color="auto" w:fill="FFFFFF"/>
        <w:spacing w:after="90" w:line="360" w:lineRule="atLeast"/>
        <w:outlineLvl w:val="2"/>
        <w:rPr>
          <w:rFonts w:ascii="Century Gothic" w:eastAsia="Times New Roman" w:hAnsi="Century Gothic" w:cs="Helvetica"/>
          <w:b/>
          <w:bCs/>
          <w:color w:val="374050"/>
          <w:sz w:val="24"/>
          <w:szCs w:val="24"/>
          <w:u w:val="single"/>
          <w:lang w:eastAsia="es-ES"/>
        </w:rPr>
      </w:pPr>
      <w:r w:rsidRPr="00EC2809">
        <w:rPr>
          <w:rFonts w:ascii="Century Gothic" w:eastAsia="Times New Roman" w:hAnsi="Century Gothic" w:cs="Helvetica"/>
          <w:b/>
          <w:bCs/>
          <w:color w:val="374050"/>
          <w:sz w:val="24"/>
          <w:szCs w:val="24"/>
          <w:u w:val="single"/>
          <w:lang w:eastAsia="es-ES"/>
        </w:rPr>
        <w:t>VIOLENCIA SIMBÓLICA</w:t>
      </w:r>
    </w:p>
    <w:p w14:paraId="5F74F182" w14:textId="36947DB7" w:rsidR="00EC2809" w:rsidRPr="00EC2809" w:rsidRDefault="00EC2809" w:rsidP="005E706D">
      <w:pPr>
        <w:shd w:val="clear" w:color="auto" w:fill="FFFFFF"/>
        <w:spacing w:after="300" w:line="360" w:lineRule="atLeast"/>
        <w:rPr>
          <w:rFonts w:ascii="Century Gothic" w:eastAsia="Times New Roman" w:hAnsi="Century Gothic" w:cs="Helvetica"/>
          <w:color w:val="374050"/>
          <w:sz w:val="24"/>
          <w:szCs w:val="24"/>
          <w:lang w:eastAsia="es-ES"/>
        </w:rPr>
      </w:pPr>
      <w:r w:rsidRPr="00EC2809">
        <w:rPr>
          <w:rFonts w:ascii="Century Gothic" w:eastAsia="Times New Roman" w:hAnsi="Century Gothic" w:cs="Helvetica"/>
          <w:color w:val="374050"/>
          <w:sz w:val="24"/>
          <w:szCs w:val="24"/>
          <w:lang w:eastAsia="es-ES"/>
        </w:rPr>
        <w:t xml:space="preserve">Violencia simbólica la acción pedagógica impuesta, en otras palabras, poder que logra imponer significados y los impone como legítimos. Por </w:t>
      </w:r>
      <w:r w:rsidR="005E706D" w:rsidRPr="005E706D">
        <w:rPr>
          <w:rFonts w:ascii="Century Gothic" w:eastAsia="Times New Roman" w:hAnsi="Century Gothic" w:cs="Helvetica"/>
          <w:color w:val="374050"/>
          <w:sz w:val="24"/>
          <w:szCs w:val="24"/>
          <w:lang w:eastAsia="es-ES"/>
        </w:rPr>
        <w:t>ejemplo,</w:t>
      </w:r>
      <w:r w:rsidRPr="00EC2809">
        <w:rPr>
          <w:rFonts w:ascii="Century Gothic" w:eastAsia="Times New Roman" w:hAnsi="Century Gothic" w:cs="Helvetica"/>
          <w:color w:val="374050"/>
          <w:sz w:val="24"/>
          <w:szCs w:val="24"/>
          <w:lang w:eastAsia="es-ES"/>
        </w:rPr>
        <w:t xml:space="preserve"> la escuela impone su violencia simbólica sobre sus alumnos.</w:t>
      </w:r>
    </w:p>
    <w:p w14:paraId="376D6E99" w14:textId="77777777" w:rsidR="005E706D" w:rsidRPr="005E706D" w:rsidRDefault="00EC2809" w:rsidP="00EC2809">
      <w:pPr>
        <w:shd w:val="clear" w:color="auto" w:fill="FFFFFF"/>
        <w:spacing w:after="90" w:line="360" w:lineRule="atLeast"/>
        <w:outlineLvl w:val="3"/>
        <w:rPr>
          <w:rFonts w:ascii="Century Gothic" w:eastAsia="Times New Roman" w:hAnsi="Century Gothic" w:cs="Helvetica"/>
          <w:b/>
          <w:bCs/>
          <w:color w:val="374050"/>
          <w:spacing w:val="9"/>
          <w:sz w:val="24"/>
          <w:szCs w:val="24"/>
          <w:u w:val="single"/>
          <w:lang w:eastAsia="es-ES"/>
        </w:rPr>
      </w:pPr>
      <w:r w:rsidRPr="00EC2809">
        <w:rPr>
          <w:rFonts w:ascii="Century Gothic" w:eastAsia="Times New Roman" w:hAnsi="Century Gothic" w:cs="Helvetica"/>
          <w:b/>
          <w:bCs/>
          <w:color w:val="374050"/>
          <w:spacing w:val="9"/>
          <w:sz w:val="24"/>
          <w:szCs w:val="24"/>
          <w:u w:val="single"/>
          <w:lang w:eastAsia="es-ES"/>
        </w:rPr>
        <w:t xml:space="preserve">Bourdieu </w:t>
      </w:r>
    </w:p>
    <w:p w14:paraId="6B7139DD" w14:textId="77777777" w:rsidR="005E706D" w:rsidRPr="005E706D" w:rsidRDefault="005E706D" w:rsidP="00EC2809">
      <w:pPr>
        <w:shd w:val="clear" w:color="auto" w:fill="FFFFFF"/>
        <w:spacing w:after="90" w:line="360" w:lineRule="atLeast"/>
        <w:outlineLvl w:val="3"/>
        <w:rPr>
          <w:rFonts w:ascii="Century Gothic" w:eastAsia="Times New Roman" w:hAnsi="Century Gothic" w:cs="Helvetica"/>
          <w:color w:val="374050"/>
          <w:spacing w:val="9"/>
          <w:sz w:val="24"/>
          <w:szCs w:val="24"/>
          <w:lang w:eastAsia="es-ES"/>
        </w:rPr>
      </w:pPr>
      <w:r w:rsidRPr="005E706D">
        <w:rPr>
          <w:rFonts w:ascii="Century Gothic" w:eastAsia="Times New Roman" w:hAnsi="Century Gothic" w:cs="Helvetica"/>
          <w:color w:val="374050"/>
          <w:spacing w:val="9"/>
          <w:sz w:val="24"/>
          <w:szCs w:val="24"/>
          <w:lang w:eastAsia="es-ES"/>
        </w:rPr>
        <w:t>D</w:t>
      </w:r>
      <w:r w:rsidR="00EC2809" w:rsidRPr="00EC2809">
        <w:rPr>
          <w:rFonts w:ascii="Century Gothic" w:eastAsia="Times New Roman" w:hAnsi="Century Gothic" w:cs="Helvetica"/>
          <w:color w:val="374050"/>
          <w:spacing w:val="9"/>
          <w:sz w:val="24"/>
          <w:szCs w:val="24"/>
          <w:lang w:eastAsia="es-ES"/>
        </w:rPr>
        <w:t>efine a la violencia simbólica como la acción pedagógica impuesta, en otras palabras, poder que logra imponer significados e imponerlos como legítimos</w:t>
      </w:r>
    </w:p>
    <w:p w14:paraId="21142C68" w14:textId="669D76F5" w:rsidR="00EC2809" w:rsidRPr="005E706D" w:rsidRDefault="005E706D" w:rsidP="005E706D">
      <w:pPr>
        <w:shd w:val="clear" w:color="auto" w:fill="FFFFFF"/>
        <w:spacing w:after="90" w:line="360" w:lineRule="atLeast"/>
        <w:outlineLvl w:val="3"/>
        <w:rPr>
          <w:rFonts w:ascii="Century Gothic" w:eastAsia="Times New Roman" w:hAnsi="Century Gothic" w:cs="Helvetica"/>
          <w:color w:val="374050"/>
          <w:spacing w:val="9"/>
          <w:sz w:val="24"/>
          <w:szCs w:val="24"/>
          <w:lang w:eastAsia="es-ES"/>
        </w:rPr>
      </w:pPr>
      <w:r w:rsidRPr="005E706D">
        <w:rPr>
          <w:rFonts w:ascii="Century Gothic" w:eastAsia="Times New Roman" w:hAnsi="Century Gothic" w:cs="Helvetica"/>
          <w:color w:val="374050"/>
          <w:spacing w:val="9"/>
          <w:sz w:val="24"/>
          <w:szCs w:val="24"/>
          <w:lang w:eastAsia="es-ES"/>
        </w:rPr>
        <w:t>-D</w:t>
      </w:r>
      <w:r w:rsidR="00EC2809" w:rsidRPr="00EC2809">
        <w:rPr>
          <w:rFonts w:ascii="Century Gothic" w:eastAsia="Times New Roman" w:hAnsi="Century Gothic" w:cs="Helvetica"/>
          <w:color w:val="374050"/>
          <w:spacing w:val="9"/>
          <w:sz w:val="24"/>
          <w:szCs w:val="24"/>
          <w:lang w:eastAsia="es-ES"/>
        </w:rPr>
        <w:t>ice que los profesores están siempre atentos al lenguaje que utilizan sus alumnos</w:t>
      </w:r>
    </w:p>
    <w:p w14:paraId="41E97630" w14:textId="77777777" w:rsidR="005E706D" w:rsidRPr="00EC2809" w:rsidRDefault="005E706D" w:rsidP="005E706D">
      <w:pPr>
        <w:shd w:val="clear" w:color="auto" w:fill="FFFFFF"/>
        <w:spacing w:after="90" w:line="360" w:lineRule="atLeast"/>
        <w:outlineLvl w:val="3"/>
        <w:rPr>
          <w:rFonts w:ascii="Century Gothic" w:eastAsia="Times New Roman" w:hAnsi="Century Gothic" w:cs="Helvetica"/>
          <w:color w:val="374050"/>
          <w:spacing w:val="9"/>
          <w:sz w:val="24"/>
          <w:szCs w:val="24"/>
          <w:lang w:eastAsia="es-ES"/>
        </w:rPr>
      </w:pPr>
    </w:p>
    <w:p w14:paraId="1DF84961" w14:textId="77777777" w:rsidR="00EC2809" w:rsidRPr="00EC2809" w:rsidRDefault="00EC2809" w:rsidP="00EC2809">
      <w:pPr>
        <w:shd w:val="clear" w:color="auto" w:fill="FFFFFF"/>
        <w:spacing w:after="90" w:line="360" w:lineRule="atLeast"/>
        <w:outlineLvl w:val="2"/>
        <w:rPr>
          <w:rFonts w:ascii="Century Gothic" w:eastAsia="Times New Roman" w:hAnsi="Century Gothic" w:cs="Helvetica"/>
          <w:b/>
          <w:bCs/>
          <w:color w:val="374050"/>
          <w:sz w:val="24"/>
          <w:szCs w:val="24"/>
          <w:u w:val="single"/>
          <w:lang w:eastAsia="es-ES"/>
        </w:rPr>
      </w:pPr>
      <w:r w:rsidRPr="00EC2809">
        <w:rPr>
          <w:rFonts w:ascii="Century Gothic" w:eastAsia="Times New Roman" w:hAnsi="Century Gothic" w:cs="Helvetica"/>
          <w:b/>
          <w:bCs/>
          <w:color w:val="374050"/>
          <w:sz w:val="24"/>
          <w:szCs w:val="24"/>
          <w:u w:val="single"/>
          <w:lang w:eastAsia="es-ES"/>
        </w:rPr>
        <w:t>LA EDUCACIÓN LIBERADORA DE PAUL FREIRE</w:t>
      </w:r>
    </w:p>
    <w:p w14:paraId="5923DF89" w14:textId="43519E44" w:rsidR="00EC2809" w:rsidRPr="00EC2809" w:rsidRDefault="00EC2809" w:rsidP="00EC2809">
      <w:pPr>
        <w:shd w:val="clear" w:color="auto" w:fill="FFFFFF"/>
        <w:spacing w:after="90" w:line="360" w:lineRule="atLeast"/>
        <w:outlineLvl w:val="2"/>
        <w:rPr>
          <w:rFonts w:ascii="Century Gothic" w:eastAsia="Times New Roman" w:hAnsi="Century Gothic" w:cs="Helvetica"/>
          <w:color w:val="374050"/>
          <w:sz w:val="27"/>
          <w:szCs w:val="27"/>
          <w:lang w:eastAsia="es-ES"/>
        </w:rPr>
      </w:pPr>
    </w:p>
    <w:p w14:paraId="44ED610B" w14:textId="2E55FABC" w:rsidR="00EC2809" w:rsidRPr="00EC2809" w:rsidRDefault="005E706D" w:rsidP="005E706D">
      <w:pPr>
        <w:shd w:val="clear" w:color="auto" w:fill="FFFFFF"/>
        <w:spacing w:after="300" w:line="360" w:lineRule="atLeast"/>
        <w:rPr>
          <w:rFonts w:ascii="Century Gothic" w:eastAsia="Times New Roman" w:hAnsi="Century Gothic" w:cs="Helvetica"/>
          <w:color w:val="374050"/>
          <w:sz w:val="24"/>
          <w:szCs w:val="24"/>
          <w:lang w:eastAsia="es-ES"/>
        </w:rPr>
      </w:pPr>
      <w:r w:rsidRPr="005E706D">
        <w:rPr>
          <w:rFonts w:ascii="Century Gothic" w:eastAsia="Times New Roman" w:hAnsi="Century Gothic" w:cs="Helvetica"/>
          <w:color w:val="374050"/>
          <w:sz w:val="24"/>
          <w:szCs w:val="24"/>
          <w:lang w:eastAsia="es-ES"/>
        </w:rPr>
        <w:t>-</w:t>
      </w:r>
      <w:r w:rsidR="00EC2809" w:rsidRPr="00EC2809">
        <w:rPr>
          <w:rFonts w:ascii="Century Gothic" w:eastAsia="Times New Roman" w:hAnsi="Century Gothic" w:cs="Helvetica"/>
          <w:color w:val="374050"/>
          <w:sz w:val="24"/>
          <w:szCs w:val="24"/>
          <w:lang w:eastAsia="es-ES"/>
        </w:rPr>
        <w:t>Freire denota un intercambio dialogal entre Educadores y Estudiantes, en el cual ambos aprenden, cuestionan, reflexionan y participan en la búsqueda de significados.</w:t>
      </w:r>
    </w:p>
    <w:p w14:paraId="74E616E6" w14:textId="77777777" w:rsidR="005E706D" w:rsidRPr="005E706D" w:rsidRDefault="005E706D" w:rsidP="00EC2809">
      <w:pPr>
        <w:shd w:val="clear" w:color="auto" w:fill="FFFFFF"/>
        <w:spacing w:after="300" w:line="360" w:lineRule="atLeast"/>
        <w:rPr>
          <w:rFonts w:ascii="Century Gothic" w:eastAsia="Times New Roman" w:hAnsi="Century Gothic" w:cs="Helvetica"/>
          <w:color w:val="374050"/>
          <w:sz w:val="24"/>
          <w:szCs w:val="24"/>
          <w:lang w:eastAsia="es-ES"/>
        </w:rPr>
      </w:pPr>
      <w:r w:rsidRPr="005E706D">
        <w:rPr>
          <w:rFonts w:ascii="Century Gothic" w:eastAsia="Times New Roman" w:hAnsi="Century Gothic" w:cs="Helvetica"/>
          <w:color w:val="374050"/>
          <w:sz w:val="24"/>
          <w:szCs w:val="24"/>
          <w:lang w:eastAsia="es-ES"/>
        </w:rPr>
        <w:t>-</w:t>
      </w:r>
      <w:r w:rsidR="00EC2809" w:rsidRPr="00EC2809">
        <w:rPr>
          <w:rFonts w:ascii="Century Gothic" w:eastAsia="Times New Roman" w:hAnsi="Century Gothic" w:cs="Helvetica"/>
          <w:color w:val="374050"/>
          <w:sz w:val="24"/>
          <w:szCs w:val="24"/>
          <w:lang w:eastAsia="es-ES"/>
        </w:rPr>
        <w:t>Es importante aprovechar la curiosidad innata del ser humano para desarrollar su pensamiento, y no buscar la manera de alienarlo y minimizar sus aportes creativos.</w:t>
      </w:r>
    </w:p>
    <w:p w14:paraId="5616B42F" w14:textId="576A5D2F" w:rsidR="00EC2809" w:rsidRPr="00EC2809" w:rsidRDefault="005E706D" w:rsidP="005E706D">
      <w:pPr>
        <w:shd w:val="clear" w:color="auto" w:fill="FFFFFF"/>
        <w:spacing w:after="300" w:line="360" w:lineRule="atLeast"/>
        <w:rPr>
          <w:rFonts w:ascii="Century Gothic" w:eastAsia="Times New Roman" w:hAnsi="Century Gothic" w:cs="Helvetica"/>
          <w:color w:val="374050"/>
          <w:sz w:val="24"/>
          <w:szCs w:val="24"/>
          <w:lang w:eastAsia="es-ES"/>
        </w:rPr>
      </w:pPr>
      <w:r w:rsidRPr="005E706D">
        <w:rPr>
          <w:rFonts w:ascii="Century Gothic" w:eastAsia="Times New Roman" w:hAnsi="Century Gothic" w:cs="Helvetica"/>
          <w:color w:val="374050"/>
          <w:sz w:val="24"/>
          <w:szCs w:val="24"/>
          <w:lang w:eastAsia="es-ES"/>
        </w:rPr>
        <w:t>-</w:t>
      </w:r>
      <w:r w:rsidR="00EC2809" w:rsidRPr="00EC2809">
        <w:rPr>
          <w:rFonts w:ascii="Century Gothic" w:eastAsia="Times New Roman" w:hAnsi="Century Gothic" w:cs="Helvetica"/>
          <w:color w:val="374050"/>
          <w:sz w:val="24"/>
          <w:szCs w:val="24"/>
          <w:lang w:eastAsia="es-ES"/>
        </w:rPr>
        <w:t>Su objetivo es descubrir y aplicar soluciones liberadoras por medio de la interacción y la transformación social, gracias al proceso de “concientización”, definido como el proceso en virtud del cual el pueblo alcanza una mayor conciencia, tanto de la realidad sociocultural que configura su vida como de su capacidad de transformar esa realidad.</w:t>
      </w:r>
    </w:p>
    <w:p w14:paraId="400B6097" w14:textId="2685CA63" w:rsidR="00EC2809" w:rsidRPr="00EC2809" w:rsidRDefault="005E706D" w:rsidP="00EC2809">
      <w:pPr>
        <w:shd w:val="clear" w:color="auto" w:fill="FFFFFF"/>
        <w:spacing w:after="300" w:line="360" w:lineRule="atLeast"/>
        <w:rPr>
          <w:rFonts w:ascii="Century Gothic" w:eastAsia="Times New Roman" w:hAnsi="Century Gothic" w:cs="Helvetica"/>
          <w:color w:val="374050"/>
          <w:sz w:val="24"/>
          <w:szCs w:val="24"/>
          <w:lang w:eastAsia="es-ES"/>
        </w:rPr>
      </w:pPr>
      <w:r w:rsidRPr="005E706D">
        <w:rPr>
          <w:rFonts w:ascii="Century Gothic" w:eastAsia="Times New Roman" w:hAnsi="Century Gothic" w:cs="Helvetica"/>
          <w:color w:val="374050"/>
          <w:sz w:val="24"/>
          <w:szCs w:val="24"/>
          <w:lang w:eastAsia="es-ES"/>
        </w:rPr>
        <w:t>-</w:t>
      </w:r>
      <w:r w:rsidR="00EC2809" w:rsidRPr="00EC2809">
        <w:rPr>
          <w:rFonts w:ascii="Century Gothic" w:eastAsia="Times New Roman" w:hAnsi="Century Gothic" w:cs="Helvetica"/>
          <w:color w:val="374050"/>
          <w:sz w:val="24"/>
          <w:szCs w:val="24"/>
          <w:lang w:eastAsia="es-ES"/>
        </w:rPr>
        <w:t>Los educandos tienen que entender su propia realidad como parte de su actividad de aprendizaje.</w:t>
      </w:r>
    </w:p>
    <w:p w14:paraId="0B06440E" w14:textId="32BA0744" w:rsidR="00EC2809" w:rsidRPr="00EC2809" w:rsidRDefault="005E706D" w:rsidP="00EC2809">
      <w:pPr>
        <w:shd w:val="clear" w:color="auto" w:fill="FFFFFF"/>
        <w:spacing w:after="300" w:line="360" w:lineRule="atLeast"/>
        <w:rPr>
          <w:rFonts w:ascii="Century Gothic" w:eastAsia="Times New Roman" w:hAnsi="Century Gothic" w:cs="Helvetica"/>
          <w:color w:val="374050"/>
          <w:sz w:val="24"/>
          <w:szCs w:val="24"/>
          <w:lang w:eastAsia="es-ES"/>
        </w:rPr>
      </w:pPr>
      <w:r w:rsidRPr="005E706D">
        <w:rPr>
          <w:rFonts w:ascii="Century Gothic" w:eastAsia="Times New Roman" w:hAnsi="Century Gothic" w:cs="Helvetica"/>
          <w:color w:val="374050"/>
          <w:sz w:val="24"/>
          <w:szCs w:val="24"/>
          <w:lang w:eastAsia="es-ES"/>
        </w:rPr>
        <w:t>-</w:t>
      </w:r>
      <w:r w:rsidR="00EC2809" w:rsidRPr="00EC2809">
        <w:rPr>
          <w:rFonts w:ascii="Century Gothic" w:eastAsia="Times New Roman" w:hAnsi="Century Gothic" w:cs="Helvetica"/>
          <w:color w:val="374050"/>
          <w:sz w:val="24"/>
          <w:szCs w:val="24"/>
          <w:lang w:eastAsia="es-ES"/>
        </w:rPr>
        <w:t xml:space="preserve">Ser Educador en este siglo XXI consiste en propiciar la libertad de pensamiento del ser humano. Ser Educador es luchar por cambiar la visión fatalista del perdedor, quien no puede </w:t>
      </w:r>
      <w:r w:rsidRPr="00EC2809">
        <w:rPr>
          <w:rFonts w:ascii="Century Gothic" w:eastAsia="Times New Roman" w:hAnsi="Century Gothic" w:cs="Helvetica"/>
          <w:color w:val="374050"/>
          <w:sz w:val="24"/>
          <w:szCs w:val="24"/>
          <w:lang w:eastAsia="es-ES"/>
        </w:rPr>
        <w:t>pensar. El</w:t>
      </w:r>
      <w:r w:rsidR="00EC2809" w:rsidRPr="00EC2809">
        <w:rPr>
          <w:rFonts w:ascii="Century Gothic" w:eastAsia="Times New Roman" w:hAnsi="Century Gothic" w:cs="Helvetica"/>
          <w:color w:val="374050"/>
          <w:sz w:val="24"/>
          <w:szCs w:val="24"/>
          <w:lang w:eastAsia="es-ES"/>
        </w:rPr>
        <w:t xml:space="preserve"> Educador puede estimular </w:t>
      </w:r>
      <w:r w:rsidRPr="005E706D">
        <w:rPr>
          <w:rFonts w:ascii="Century Gothic" w:eastAsia="Times New Roman" w:hAnsi="Century Gothic" w:cs="Helvetica"/>
          <w:color w:val="374050"/>
          <w:sz w:val="24"/>
          <w:szCs w:val="24"/>
          <w:lang w:eastAsia="es-ES"/>
        </w:rPr>
        <w:t>aún</w:t>
      </w:r>
      <w:r w:rsidR="00EC2809" w:rsidRPr="00EC2809">
        <w:rPr>
          <w:rFonts w:ascii="Century Gothic" w:eastAsia="Times New Roman" w:hAnsi="Century Gothic" w:cs="Helvetica"/>
          <w:color w:val="374050"/>
          <w:sz w:val="24"/>
          <w:szCs w:val="24"/>
          <w:lang w:eastAsia="es-ES"/>
        </w:rPr>
        <w:t xml:space="preserve"> </w:t>
      </w:r>
      <w:r w:rsidRPr="005E706D">
        <w:rPr>
          <w:rFonts w:ascii="Century Gothic" w:eastAsia="Times New Roman" w:hAnsi="Century Gothic" w:cs="Helvetica"/>
          <w:color w:val="374050"/>
          <w:sz w:val="24"/>
          <w:szCs w:val="24"/>
          <w:lang w:eastAsia="es-ES"/>
        </w:rPr>
        <w:t>más</w:t>
      </w:r>
      <w:r w:rsidR="00EC2809" w:rsidRPr="00EC2809">
        <w:rPr>
          <w:rFonts w:ascii="Century Gothic" w:eastAsia="Times New Roman" w:hAnsi="Century Gothic" w:cs="Helvetica"/>
          <w:color w:val="374050"/>
          <w:sz w:val="24"/>
          <w:szCs w:val="24"/>
          <w:lang w:eastAsia="es-ES"/>
        </w:rPr>
        <w:t xml:space="preserve"> la curiosidad de los educandos mediante la interroga</w:t>
      </w:r>
      <w:r w:rsidRPr="005E706D">
        <w:rPr>
          <w:rFonts w:ascii="Century Gothic" w:eastAsia="Times New Roman" w:hAnsi="Century Gothic" w:cs="Helvetica"/>
          <w:color w:val="374050"/>
          <w:sz w:val="24"/>
          <w:szCs w:val="24"/>
          <w:lang w:eastAsia="es-ES"/>
        </w:rPr>
        <w:t xml:space="preserve">ción. </w:t>
      </w:r>
    </w:p>
    <w:p w14:paraId="2FC4A41A" w14:textId="77777777" w:rsidR="00EC2809" w:rsidRDefault="00EC2809" w:rsidP="005D3518">
      <w:pPr>
        <w:pStyle w:val="transcripttextparagraph-sc-1jllhx4-1"/>
        <w:shd w:val="clear" w:color="auto" w:fill="FFFFFF"/>
        <w:spacing w:before="0" w:beforeAutospacing="0" w:after="300" w:afterAutospacing="0" w:line="360" w:lineRule="atLeast"/>
        <w:rPr>
          <w:rFonts w:ascii="Century Gothic" w:hAnsi="Century Gothic" w:cs="Helvetica"/>
          <w:b/>
          <w:bCs/>
          <w:color w:val="FFC000"/>
          <w:sz w:val="28"/>
          <w:szCs w:val="28"/>
          <w:u w:val="single"/>
        </w:rPr>
      </w:pPr>
    </w:p>
    <w:p w14:paraId="70FB0D56" w14:textId="77777777" w:rsidR="005D3518" w:rsidRPr="005D3518" w:rsidRDefault="005D3518" w:rsidP="005D3518">
      <w:pPr>
        <w:pStyle w:val="transcripttextparagraph-sc-1jllhx4-1"/>
        <w:shd w:val="clear" w:color="auto" w:fill="FFFFFF"/>
        <w:spacing w:before="0" w:beforeAutospacing="0" w:after="300" w:afterAutospacing="0" w:line="360" w:lineRule="atLeast"/>
        <w:rPr>
          <w:rFonts w:ascii="Century Gothic" w:hAnsi="Century Gothic" w:cs="Helvetica"/>
          <w:b/>
          <w:bCs/>
          <w:color w:val="FFC000"/>
          <w:sz w:val="28"/>
          <w:szCs w:val="28"/>
          <w:u w:val="single"/>
        </w:rPr>
      </w:pPr>
    </w:p>
    <w:p w14:paraId="5F8C3864" w14:textId="77777777" w:rsidR="005D3518" w:rsidRDefault="005D3518"/>
    <w:sectPr w:rsidR="005D3518" w:rsidSect="005D3518">
      <w:pgSz w:w="11906" w:h="16838"/>
      <w:pgMar w:top="1417" w:right="1701" w:bottom="1417" w:left="1701" w:header="708" w:footer="708" w:gutter="0"/>
      <w:pgBorders w:offsetFrom="page">
        <w:top w:val="single" w:sz="24" w:space="24" w:color="FFC000"/>
        <w:left w:val="single" w:sz="24" w:space="24" w:color="FFC000"/>
        <w:bottom w:val="single" w:sz="24" w:space="24" w:color="FFC000"/>
        <w:right w:val="single" w:sz="2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18"/>
    <w:rsid w:val="005D3518"/>
    <w:rsid w:val="005E706D"/>
    <w:rsid w:val="00EC28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B8BACD"/>
  <w15:chartTrackingRefBased/>
  <w15:docId w15:val="{33CF28F0-3900-46D6-845A-86B7C2AE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518"/>
    <w:pPr>
      <w:spacing w:line="252" w:lineRule="auto"/>
    </w:pPr>
  </w:style>
  <w:style w:type="paragraph" w:styleId="Ttulo2">
    <w:name w:val="heading 2"/>
    <w:basedOn w:val="Normal"/>
    <w:next w:val="Normal"/>
    <w:link w:val="Ttulo2Car"/>
    <w:uiPriority w:val="9"/>
    <w:semiHidden/>
    <w:unhideWhenUsed/>
    <w:qFormat/>
    <w:rsid w:val="00EC28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5D351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EC28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D3518"/>
    <w:rPr>
      <w:rFonts w:ascii="Times New Roman" w:eastAsia="Times New Roman" w:hAnsi="Times New Roman" w:cs="Times New Roman"/>
      <w:b/>
      <w:bCs/>
      <w:sz w:val="27"/>
      <w:szCs w:val="27"/>
      <w:lang w:eastAsia="es-ES"/>
    </w:rPr>
  </w:style>
  <w:style w:type="paragraph" w:customStyle="1" w:styleId="transcripttextparagraph-sc-1jllhx4-1">
    <w:name w:val="transcripttext__paragraph-sc-1jllhx4-1"/>
    <w:basedOn w:val="Normal"/>
    <w:rsid w:val="005D3518"/>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C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EC2809"/>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EC280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78559">
      <w:bodyDiv w:val="1"/>
      <w:marLeft w:val="0"/>
      <w:marRight w:val="0"/>
      <w:marTop w:val="0"/>
      <w:marBottom w:val="0"/>
      <w:divBdr>
        <w:top w:val="none" w:sz="0" w:space="0" w:color="auto"/>
        <w:left w:val="none" w:sz="0" w:space="0" w:color="auto"/>
        <w:bottom w:val="none" w:sz="0" w:space="0" w:color="auto"/>
        <w:right w:val="none" w:sz="0" w:space="0" w:color="auto"/>
      </w:divBdr>
      <w:divsChild>
        <w:div w:id="410542851">
          <w:marLeft w:val="0"/>
          <w:marRight w:val="0"/>
          <w:marTop w:val="0"/>
          <w:marBottom w:val="0"/>
          <w:divBdr>
            <w:top w:val="none" w:sz="0" w:space="0" w:color="auto"/>
            <w:left w:val="none" w:sz="0" w:space="0" w:color="auto"/>
            <w:bottom w:val="none" w:sz="0" w:space="0" w:color="auto"/>
            <w:right w:val="none" w:sz="0" w:space="0" w:color="auto"/>
          </w:divBdr>
          <w:divsChild>
            <w:div w:id="844783496">
              <w:marLeft w:val="0"/>
              <w:marRight w:val="0"/>
              <w:marTop w:val="0"/>
              <w:marBottom w:val="0"/>
              <w:divBdr>
                <w:top w:val="none" w:sz="0" w:space="0" w:color="auto"/>
                <w:left w:val="none" w:sz="0" w:space="0" w:color="auto"/>
                <w:bottom w:val="none" w:sz="0" w:space="0" w:color="auto"/>
                <w:right w:val="none" w:sz="0" w:space="0" w:color="auto"/>
              </w:divBdr>
            </w:div>
            <w:div w:id="327102574">
              <w:marLeft w:val="0"/>
              <w:marRight w:val="0"/>
              <w:marTop w:val="0"/>
              <w:marBottom w:val="0"/>
              <w:divBdr>
                <w:top w:val="none" w:sz="0" w:space="0" w:color="auto"/>
                <w:left w:val="none" w:sz="0" w:space="0" w:color="auto"/>
                <w:bottom w:val="none" w:sz="0" w:space="0" w:color="auto"/>
                <w:right w:val="none" w:sz="0" w:space="0" w:color="auto"/>
              </w:divBdr>
            </w:div>
            <w:div w:id="221450041">
              <w:marLeft w:val="0"/>
              <w:marRight w:val="0"/>
              <w:marTop w:val="0"/>
              <w:marBottom w:val="0"/>
              <w:divBdr>
                <w:top w:val="none" w:sz="0" w:space="0" w:color="auto"/>
                <w:left w:val="none" w:sz="0" w:space="0" w:color="auto"/>
                <w:bottom w:val="none" w:sz="0" w:space="0" w:color="auto"/>
                <w:right w:val="none" w:sz="0" w:space="0" w:color="auto"/>
              </w:divBdr>
            </w:div>
          </w:divsChild>
        </w:div>
        <w:div w:id="1011179058">
          <w:marLeft w:val="0"/>
          <w:marRight w:val="0"/>
          <w:marTop w:val="0"/>
          <w:marBottom w:val="0"/>
          <w:divBdr>
            <w:top w:val="none" w:sz="0" w:space="0" w:color="auto"/>
            <w:left w:val="none" w:sz="0" w:space="0" w:color="auto"/>
            <w:bottom w:val="none" w:sz="0" w:space="0" w:color="auto"/>
            <w:right w:val="none" w:sz="0" w:space="0" w:color="auto"/>
          </w:divBdr>
          <w:divsChild>
            <w:div w:id="1692604116">
              <w:marLeft w:val="0"/>
              <w:marRight w:val="0"/>
              <w:marTop w:val="0"/>
              <w:marBottom w:val="0"/>
              <w:divBdr>
                <w:top w:val="none" w:sz="0" w:space="0" w:color="auto"/>
                <w:left w:val="none" w:sz="0" w:space="0" w:color="auto"/>
                <w:bottom w:val="none" w:sz="0" w:space="0" w:color="auto"/>
                <w:right w:val="none" w:sz="0" w:space="0" w:color="auto"/>
              </w:divBdr>
              <w:divsChild>
                <w:div w:id="437065247">
                  <w:marLeft w:val="0"/>
                  <w:marRight w:val="0"/>
                  <w:marTop w:val="0"/>
                  <w:marBottom w:val="0"/>
                  <w:divBdr>
                    <w:top w:val="none" w:sz="0" w:space="0" w:color="auto"/>
                    <w:left w:val="none" w:sz="0" w:space="0" w:color="auto"/>
                    <w:bottom w:val="none" w:sz="0" w:space="0" w:color="auto"/>
                    <w:right w:val="none" w:sz="0" w:space="0" w:color="auto"/>
                  </w:divBdr>
                </w:div>
                <w:div w:id="549609882">
                  <w:marLeft w:val="0"/>
                  <w:marRight w:val="0"/>
                  <w:marTop w:val="0"/>
                  <w:marBottom w:val="0"/>
                  <w:divBdr>
                    <w:top w:val="none" w:sz="0" w:space="0" w:color="auto"/>
                    <w:left w:val="none" w:sz="0" w:space="0" w:color="auto"/>
                    <w:bottom w:val="none" w:sz="0" w:space="0" w:color="auto"/>
                    <w:right w:val="none" w:sz="0" w:space="0" w:color="auto"/>
                  </w:divBdr>
                </w:div>
                <w:div w:id="1950351503">
                  <w:marLeft w:val="0"/>
                  <w:marRight w:val="0"/>
                  <w:marTop w:val="0"/>
                  <w:marBottom w:val="0"/>
                  <w:divBdr>
                    <w:top w:val="none" w:sz="0" w:space="0" w:color="auto"/>
                    <w:left w:val="none" w:sz="0" w:space="0" w:color="auto"/>
                    <w:bottom w:val="none" w:sz="0" w:space="0" w:color="auto"/>
                    <w:right w:val="none" w:sz="0" w:space="0" w:color="auto"/>
                  </w:divBdr>
                </w:div>
              </w:divsChild>
            </w:div>
            <w:div w:id="1064908015">
              <w:marLeft w:val="0"/>
              <w:marRight w:val="0"/>
              <w:marTop w:val="0"/>
              <w:marBottom w:val="0"/>
              <w:divBdr>
                <w:top w:val="none" w:sz="0" w:space="0" w:color="auto"/>
                <w:left w:val="none" w:sz="0" w:space="0" w:color="auto"/>
                <w:bottom w:val="none" w:sz="0" w:space="0" w:color="auto"/>
                <w:right w:val="none" w:sz="0" w:space="0" w:color="auto"/>
              </w:divBdr>
              <w:divsChild>
                <w:div w:id="1736928395">
                  <w:marLeft w:val="0"/>
                  <w:marRight w:val="0"/>
                  <w:marTop w:val="0"/>
                  <w:marBottom w:val="0"/>
                  <w:divBdr>
                    <w:top w:val="none" w:sz="0" w:space="0" w:color="auto"/>
                    <w:left w:val="none" w:sz="0" w:space="0" w:color="auto"/>
                    <w:bottom w:val="none" w:sz="0" w:space="0" w:color="auto"/>
                    <w:right w:val="none" w:sz="0" w:space="0" w:color="auto"/>
                  </w:divBdr>
                  <w:divsChild>
                    <w:div w:id="1482119124">
                      <w:marLeft w:val="0"/>
                      <w:marRight w:val="0"/>
                      <w:marTop w:val="0"/>
                      <w:marBottom w:val="0"/>
                      <w:divBdr>
                        <w:top w:val="none" w:sz="0" w:space="0" w:color="auto"/>
                        <w:left w:val="none" w:sz="0" w:space="0" w:color="auto"/>
                        <w:bottom w:val="none" w:sz="0" w:space="0" w:color="auto"/>
                        <w:right w:val="none" w:sz="0" w:space="0" w:color="auto"/>
                      </w:divBdr>
                    </w:div>
                    <w:div w:id="1990549616">
                      <w:marLeft w:val="0"/>
                      <w:marRight w:val="0"/>
                      <w:marTop w:val="0"/>
                      <w:marBottom w:val="0"/>
                      <w:divBdr>
                        <w:top w:val="none" w:sz="0" w:space="0" w:color="auto"/>
                        <w:left w:val="none" w:sz="0" w:space="0" w:color="auto"/>
                        <w:bottom w:val="none" w:sz="0" w:space="0" w:color="auto"/>
                        <w:right w:val="none" w:sz="0" w:space="0" w:color="auto"/>
                      </w:divBdr>
                    </w:div>
                    <w:div w:id="988367059">
                      <w:marLeft w:val="0"/>
                      <w:marRight w:val="0"/>
                      <w:marTop w:val="0"/>
                      <w:marBottom w:val="0"/>
                      <w:divBdr>
                        <w:top w:val="none" w:sz="0" w:space="0" w:color="auto"/>
                        <w:left w:val="none" w:sz="0" w:space="0" w:color="auto"/>
                        <w:bottom w:val="none" w:sz="0" w:space="0" w:color="auto"/>
                        <w:right w:val="none" w:sz="0" w:space="0" w:color="auto"/>
                      </w:divBdr>
                    </w:div>
                  </w:divsChild>
                </w:div>
                <w:div w:id="251473559">
                  <w:marLeft w:val="0"/>
                  <w:marRight w:val="0"/>
                  <w:marTop w:val="0"/>
                  <w:marBottom w:val="0"/>
                  <w:divBdr>
                    <w:top w:val="none" w:sz="0" w:space="0" w:color="auto"/>
                    <w:left w:val="none" w:sz="0" w:space="0" w:color="auto"/>
                    <w:bottom w:val="none" w:sz="0" w:space="0" w:color="auto"/>
                    <w:right w:val="none" w:sz="0" w:space="0" w:color="auto"/>
                  </w:divBdr>
                  <w:divsChild>
                    <w:div w:id="153499649">
                      <w:marLeft w:val="0"/>
                      <w:marRight w:val="0"/>
                      <w:marTop w:val="0"/>
                      <w:marBottom w:val="0"/>
                      <w:divBdr>
                        <w:top w:val="none" w:sz="0" w:space="0" w:color="auto"/>
                        <w:left w:val="none" w:sz="0" w:space="0" w:color="auto"/>
                        <w:bottom w:val="none" w:sz="0" w:space="0" w:color="auto"/>
                        <w:right w:val="none" w:sz="0" w:space="0" w:color="auto"/>
                      </w:divBdr>
                      <w:divsChild>
                        <w:div w:id="697778366">
                          <w:marLeft w:val="0"/>
                          <w:marRight w:val="0"/>
                          <w:marTop w:val="0"/>
                          <w:marBottom w:val="0"/>
                          <w:divBdr>
                            <w:top w:val="none" w:sz="0" w:space="0" w:color="auto"/>
                            <w:left w:val="none" w:sz="0" w:space="0" w:color="auto"/>
                            <w:bottom w:val="none" w:sz="0" w:space="0" w:color="auto"/>
                            <w:right w:val="none" w:sz="0" w:space="0" w:color="auto"/>
                          </w:divBdr>
                        </w:div>
                        <w:div w:id="16707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1912">
                  <w:marLeft w:val="0"/>
                  <w:marRight w:val="0"/>
                  <w:marTop w:val="0"/>
                  <w:marBottom w:val="0"/>
                  <w:divBdr>
                    <w:top w:val="none" w:sz="0" w:space="0" w:color="auto"/>
                    <w:left w:val="none" w:sz="0" w:space="0" w:color="auto"/>
                    <w:bottom w:val="none" w:sz="0" w:space="0" w:color="auto"/>
                    <w:right w:val="none" w:sz="0" w:space="0" w:color="auto"/>
                  </w:divBdr>
                  <w:divsChild>
                    <w:div w:id="1432241494">
                      <w:marLeft w:val="0"/>
                      <w:marRight w:val="0"/>
                      <w:marTop w:val="0"/>
                      <w:marBottom w:val="0"/>
                      <w:divBdr>
                        <w:top w:val="none" w:sz="0" w:space="0" w:color="auto"/>
                        <w:left w:val="none" w:sz="0" w:space="0" w:color="auto"/>
                        <w:bottom w:val="none" w:sz="0" w:space="0" w:color="auto"/>
                        <w:right w:val="none" w:sz="0" w:space="0" w:color="auto"/>
                      </w:divBdr>
                      <w:divsChild>
                        <w:div w:id="16125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6680">
              <w:marLeft w:val="0"/>
              <w:marRight w:val="0"/>
              <w:marTop w:val="0"/>
              <w:marBottom w:val="0"/>
              <w:divBdr>
                <w:top w:val="none" w:sz="0" w:space="0" w:color="auto"/>
                <w:left w:val="none" w:sz="0" w:space="0" w:color="auto"/>
                <w:bottom w:val="none" w:sz="0" w:space="0" w:color="auto"/>
                <w:right w:val="none" w:sz="0" w:space="0" w:color="auto"/>
              </w:divBdr>
              <w:divsChild>
                <w:div w:id="919213714">
                  <w:marLeft w:val="0"/>
                  <w:marRight w:val="0"/>
                  <w:marTop w:val="0"/>
                  <w:marBottom w:val="0"/>
                  <w:divBdr>
                    <w:top w:val="none" w:sz="0" w:space="0" w:color="auto"/>
                    <w:left w:val="none" w:sz="0" w:space="0" w:color="auto"/>
                    <w:bottom w:val="none" w:sz="0" w:space="0" w:color="auto"/>
                    <w:right w:val="none" w:sz="0" w:space="0" w:color="auto"/>
                  </w:divBdr>
                  <w:divsChild>
                    <w:div w:id="16023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2678">
          <w:marLeft w:val="0"/>
          <w:marRight w:val="0"/>
          <w:marTop w:val="0"/>
          <w:marBottom w:val="0"/>
          <w:divBdr>
            <w:top w:val="none" w:sz="0" w:space="0" w:color="auto"/>
            <w:left w:val="none" w:sz="0" w:space="0" w:color="auto"/>
            <w:bottom w:val="none" w:sz="0" w:space="0" w:color="auto"/>
            <w:right w:val="none" w:sz="0" w:space="0" w:color="auto"/>
          </w:divBdr>
          <w:divsChild>
            <w:div w:id="768431612">
              <w:marLeft w:val="0"/>
              <w:marRight w:val="0"/>
              <w:marTop w:val="0"/>
              <w:marBottom w:val="0"/>
              <w:divBdr>
                <w:top w:val="none" w:sz="0" w:space="0" w:color="auto"/>
                <w:left w:val="none" w:sz="0" w:space="0" w:color="auto"/>
                <w:bottom w:val="none" w:sz="0" w:space="0" w:color="auto"/>
                <w:right w:val="none" w:sz="0" w:space="0" w:color="auto"/>
              </w:divBdr>
              <w:divsChild>
                <w:div w:id="1264648866">
                  <w:marLeft w:val="0"/>
                  <w:marRight w:val="0"/>
                  <w:marTop w:val="0"/>
                  <w:marBottom w:val="0"/>
                  <w:divBdr>
                    <w:top w:val="none" w:sz="0" w:space="0" w:color="auto"/>
                    <w:left w:val="none" w:sz="0" w:space="0" w:color="auto"/>
                    <w:bottom w:val="none" w:sz="0" w:space="0" w:color="auto"/>
                    <w:right w:val="none" w:sz="0" w:space="0" w:color="auto"/>
                  </w:divBdr>
                </w:div>
                <w:div w:id="2102801181">
                  <w:marLeft w:val="0"/>
                  <w:marRight w:val="0"/>
                  <w:marTop w:val="0"/>
                  <w:marBottom w:val="0"/>
                  <w:divBdr>
                    <w:top w:val="none" w:sz="0" w:space="0" w:color="auto"/>
                    <w:left w:val="none" w:sz="0" w:space="0" w:color="auto"/>
                    <w:bottom w:val="none" w:sz="0" w:space="0" w:color="auto"/>
                    <w:right w:val="none" w:sz="0" w:space="0" w:color="auto"/>
                  </w:divBdr>
                </w:div>
                <w:div w:id="18088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5830">
          <w:marLeft w:val="0"/>
          <w:marRight w:val="0"/>
          <w:marTop w:val="0"/>
          <w:marBottom w:val="0"/>
          <w:divBdr>
            <w:top w:val="none" w:sz="0" w:space="0" w:color="auto"/>
            <w:left w:val="none" w:sz="0" w:space="0" w:color="auto"/>
            <w:bottom w:val="none" w:sz="0" w:space="0" w:color="auto"/>
            <w:right w:val="none" w:sz="0" w:space="0" w:color="auto"/>
          </w:divBdr>
          <w:divsChild>
            <w:div w:id="2099281649">
              <w:marLeft w:val="0"/>
              <w:marRight w:val="0"/>
              <w:marTop w:val="0"/>
              <w:marBottom w:val="0"/>
              <w:divBdr>
                <w:top w:val="none" w:sz="0" w:space="0" w:color="auto"/>
                <w:left w:val="none" w:sz="0" w:space="0" w:color="auto"/>
                <w:bottom w:val="none" w:sz="0" w:space="0" w:color="auto"/>
                <w:right w:val="none" w:sz="0" w:space="0" w:color="auto"/>
              </w:divBdr>
              <w:divsChild>
                <w:div w:id="739640401">
                  <w:marLeft w:val="0"/>
                  <w:marRight w:val="0"/>
                  <w:marTop w:val="0"/>
                  <w:marBottom w:val="0"/>
                  <w:divBdr>
                    <w:top w:val="none" w:sz="0" w:space="0" w:color="auto"/>
                    <w:left w:val="none" w:sz="0" w:space="0" w:color="auto"/>
                    <w:bottom w:val="none" w:sz="0" w:space="0" w:color="auto"/>
                    <w:right w:val="none" w:sz="0" w:space="0" w:color="auto"/>
                  </w:divBdr>
                </w:div>
                <w:div w:id="3052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5628">
          <w:marLeft w:val="0"/>
          <w:marRight w:val="0"/>
          <w:marTop w:val="0"/>
          <w:marBottom w:val="0"/>
          <w:divBdr>
            <w:top w:val="none" w:sz="0" w:space="0" w:color="auto"/>
            <w:left w:val="none" w:sz="0" w:space="0" w:color="auto"/>
            <w:bottom w:val="none" w:sz="0" w:space="0" w:color="auto"/>
            <w:right w:val="none" w:sz="0" w:space="0" w:color="auto"/>
          </w:divBdr>
          <w:divsChild>
            <w:div w:id="1267348771">
              <w:marLeft w:val="0"/>
              <w:marRight w:val="0"/>
              <w:marTop w:val="0"/>
              <w:marBottom w:val="0"/>
              <w:divBdr>
                <w:top w:val="none" w:sz="0" w:space="0" w:color="auto"/>
                <w:left w:val="none" w:sz="0" w:space="0" w:color="auto"/>
                <w:bottom w:val="none" w:sz="0" w:space="0" w:color="auto"/>
                <w:right w:val="none" w:sz="0" w:space="0" w:color="auto"/>
              </w:divBdr>
              <w:divsChild>
                <w:div w:id="1402369390">
                  <w:marLeft w:val="0"/>
                  <w:marRight w:val="0"/>
                  <w:marTop w:val="0"/>
                  <w:marBottom w:val="0"/>
                  <w:divBdr>
                    <w:top w:val="none" w:sz="0" w:space="0" w:color="auto"/>
                    <w:left w:val="none" w:sz="0" w:space="0" w:color="auto"/>
                    <w:bottom w:val="none" w:sz="0" w:space="0" w:color="auto"/>
                    <w:right w:val="none" w:sz="0" w:space="0" w:color="auto"/>
                  </w:divBdr>
                </w:div>
                <w:div w:id="9192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906">
      <w:bodyDiv w:val="1"/>
      <w:marLeft w:val="0"/>
      <w:marRight w:val="0"/>
      <w:marTop w:val="0"/>
      <w:marBottom w:val="0"/>
      <w:divBdr>
        <w:top w:val="none" w:sz="0" w:space="0" w:color="auto"/>
        <w:left w:val="none" w:sz="0" w:space="0" w:color="auto"/>
        <w:bottom w:val="none" w:sz="0" w:space="0" w:color="auto"/>
        <w:right w:val="none" w:sz="0" w:space="0" w:color="auto"/>
      </w:divBdr>
      <w:divsChild>
        <w:div w:id="734621674">
          <w:marLeft w:val="0"/>
          <w:marRight w:val="0"/>
          <w:marTop w:val="0"/>
          <w:marBottom w:val="0"/>
          <w:divBdr>
            <w:top w:val="none" w:sz="0" w:space="0" w:color="auto"/>
            <w:left w:val="none" w:sz="0" w:space="0" w:color="auto"/>
            <w:bottom w:val="none" w:sz="0" w:space="0" w:color="auto"/>
            <w:right w:val="none" w:sz="0" w:space="0" w:color="auto"/>
          </w:divBdr>
        </w:div>
        <w:div w:id="190997513">
          <w:marLeft w:val="0"/>
          <w:marRight w:val="0"/>
          <w:marTop w:val="0"/>
          <w:marBottom w:val="0"/>
          <w:divBdr>
            <w:top w:val="none" w:sz="0" w:space="0" w:color="auto"/>
            <w:left w:val="none" w:sz="0" w:space="0" w:color="auto"/>
            <w:bottom w:val="none" w:sz="0" w:space="0" w:color="auto"/>
            <w:right w:val="none" w:sz="0" w:space="0" w:color="auto"/>
          </w:divBdr>
        </w:div>
        <w:div w:id="1075392909">
          <w:marLeft w:val="0"/>
          <w:marRight w:val="0"/>
          <w:marTop w:val="0"/>
          <w:marBottom w:val="0"/>
          <w:divBdr>
            <w:top w:val="none" w:sz="0" w:space="0" w:color="auto"/>
            <w:left w:val="none" w:sz="0" w:space="0" w:color="auto"/>
            <w:bottom w:val="none" w:sz="0" w:space="0" w:color="auto"/>
            <w:right w:val="none" w:sz="0" w:space="0" w:color="auto"/>
          </w:divBdr>
        </w:div>
        <w:div w:id="1919746786">
          <w:marLeft w:val="0"/>
          <w:marRight w:val="0"/>
          <w:marTop w:val="0"/>
          <w:marBottom w:val="0"/>
          <w:divBdr>
            <w:top w:val="none" w:sz="0" w:space="0" w:color="auto"/>
            <w:left w:val="none" w:sz="0" w:space="0" w:color="auto"/>
            <w:bottom w:val="none" w:sz="0" w:space="0" w:color="auto"/>
            <w:right w:val="none" w:sz="0" w:space="0" w:color="auto"/>
          </w:divBdr>
        </w:div>
        <w:div w:id="552011348">
          <w:marLeft w:val="0"/>
          <w:marRight w:val="0"/>
          <w:marTop w:val="0"/>
          <w:marBottom w:val="0"/>
          <w:divBdr>
            <w:top w:val="none" w:sz="0" w:space="0" w:color="auto"/>
            <w:left w:val="none" w:sz="0" w:space="0" w:color="auto"/>
            <w:bottom w:val="none" w:sz="0" w:space="0" w:color="auto"/>
            <w:right w:val="none" w:sz="0" w:space="0" w:color="auto"/>
          </w:divBdr>
        </w:div>
        <w:div w:id="1231501417">
          <w:marLeft w:val="0"/>
          <w:marRight w:val="0"/>
          <w:marTop w:val="0"/>
          <w:marBottom w:val="0"/>
          <w:divBdr>
            <w:top w:val="none" w:sz="0" w:space="0" w:color="auto"/>
            <w:left w:val="none" w:sz="0" w:space="0" w:color="auto"/>
            <w:bottom w:val="none" w:sz="0" w:space="0" w:color="auto"/>
            <w:right w:val="none" w:sz="0" w:space="0" w:color="auto"/>
          </w:divBdr>
        </w:div>
        <w:div w:id="433523539">
          <w:marLeft w:val="0"/>
          <w:marRight w:val="0"/>
          <w:marTop w:val="0"/>
          <w:marBottom w:val="0"/>
          <w:divBdr>
            <w:top w:val="none" w:sz="0" w:space="0" w:color="auto"/>
            <w:left w:val="none" w:sz="0" w:space="0" w:color="auto"/>
            <w:bottom w:val="none" w:sz="0" w:space="0" w:color="auto"/>
            <w:right w:val="none" w:sz="0" w:space="0" w:color="auto"/>
          </w:divBdr>
        </w:div>
        <w:div w:id="1785804914">
          <w:marLeft w:val="0"/>
          <w:marRight w:val="0"/>
          <w:marTop w:val="0"/>
          <w:marBottom w:val="0"/>
          <w:divBdr>
            <w:top w:val="none" w:sz="0" w:space="0" w:color="auto"/>
            <w:left w:val="none" w:sz="0" w:space="0" w:color="auto"/>
            <w:bottom w:val="none" w:sz="0" w:space="0" w:color="auto"/>
            <w:right w:val="none" w:sz="0" w:space="0" w:color="auto"/>
          </w:divBdr>
        </w:div>
        <w:div w:id="2006744714">
          <w:marLeft w:val="0"/>
          <w:marRight w:val="0"/>
          <w:marTop w:val="0"/>
          <w:marBottom w:val="0"/>
          <w:divBdr>
            <w:top w:val="none" w:sz="0" w:space="0" w:color="auto"/>
            <w:left w:val="none" w:sz="0" w:space="0" w:color="auto"/>
            <w:bottom w:val="none" w:sz="0" w:space="0" w:color="auto"/>
            <w:right w:val="none" w:sz="0" w:space="0" w:color="auto"/>
          </w:divBdr>
        </w:div>
      </w:divsChild>
    </w:div>
    <w:div w:id="990451465">
      <w:bodyDiv w:val="1"/>
      <w:marLeft w:val="0"/>
      <w:marRight w:val="0"/>
      <w:marTop w:val="0"/>
      <w:marBottom w:val="0"/>
      <w:divBdr>
        <w:top w:val="none" w:sz="0" w:space="0" w:color="auto"/>
        <w:left w:val="none" w:sz="0" w:space="0" w:color="auto"/>
        <w:bottom w:val="none" w:sz="0" w:space="0" w:color="auto"/>
        <w:right w:val="none" w:sz="0" w:space="0" w:color="auto"/>
      </w:divBdr>
      <w:divsChild>
        <w:div w:id="1814788122">
          <w:marLeft w:val="0"/>
          <w:marRight w:val="0"/>
          <w:marTop w:val="0"/>
          <w:marBottom w:val="0"/>
          <w:divBdr>
            <w:top w:val="none" w:sz="0" w:space="0" w:color="auto"/>
            <w:left w:val="none" w:sz="0" w:space="0" w:color="auto"/>
            <w:bottom w:val="none" w:sz="0" w:space="0" w:color="auto"/>
            <w:right w:val="none" w:sz="0" w:space="0" w:color="auto"/>
          </w:divBdr>
        </w:div>
        <w:div w:id="553810594">
          <w:marLeft w:val="0"/>
          <w:marRight w:val="0"/>
          <w:marTop w:val="0"/>
          <w:marBottom w:val="0"/>
          <w:divBdr>
            <w:top w:val="none" w:sz="0" w:space="0" w:color="auto"/>
            <w:left w:val="none" w:sz="0" w:space="0" w:color="auto"/>
            <w:bottom w:val="none" w:sz="0" w:space="0" w:color="auto"/>
            <w:right w:val="none" w:sz="0" w:space="0" w:color="auto"/>
          </w:divBdr>
        </w:div>
      </w:divsChild>
    </w:div>
    <w:div w:id="1945108983">
      <w:bodyDiv w:val="1"/>
      <w:marLeft w:val="0"/>
      <w:marRight w:val="0"/>
      <w:marTop w:val="0"/>
      <w:marBottom w:val="0"/>
      <w:divBdr>
        <w:top w:val="none" w:sz="0" w:space="0" w:color="auto"/>
        <w:left w:val="none" w:sz="0" w:space="0" w:color="auto"/>
        <w:bottom w:val="none" w:sz="0" w:space="0" w:color="auto"/>
        <w:right w:val="none" w:sz="0" w:space="0" w:color="auto"/>
      </w:divBdr>
    </w:div>
    <w:div w:id="2089189361">
      <w:bodyDiv w:val="1"/>
      <w:marLeft w:val="0"/>
      <w:marRight w:val="0"/>
      <w:marTop w:val="0"/>
      <w:marBottom w:val="0"/>
      <w:divBdr>
        <w:top w:val="none" w:sz="0" w:space="0" w:color="auto"/>
        <w:left w:val="none" w:sz="0" w:space="0" w:color="auto"/>
        <w:bottom w:val="none" w:sz="0" w:space="0" w:color="auto"/>
        <w:right w:val="none" w:sz="0" w:space="0" w:color="auto"/>
      </w:divBdr>
      <w:divsChild>
        <w:div w:id="263801908">
          <w:marLeft w:val="0"/>
          <w:marRight w:val="0"/>
          <w:marTop w:val="0"/>
          <w:marBottom w:val="0"/>
          <w:divBdr>
            <w:top w:val="none" w:sz="0" w:space="0" w:color="auto"/>
            <w:left w:val="none" w:sz="0" w:space="0" w:color="auto"/>
            <w:bottom w:val="none" w:sz="0" w:space="0" w:color="auto"/>
            <w:right w:val="none" w:sz="0" w:space="0" w:color="auto"/>
          </w:divBdr>
        </w:div>
        <w:div w:id="112140520">
          <w:marLeft w:val="0"/>
          <w:marRight w:val="0"/>
          <w:marTop w:val="0"/>
          <w:marBottom w:val="0"/>
          <w:divBdr>
            <w:top w:val="none" w:sz="0" w:space="0" w:color="auto"/>
            <w:left w:val="none" w:sz="0" w:space="0" w:color="auto"/>
            <w:bottom w:val="none" w:sz="0" w:space="0" w:color="auto"/>
            <w:right w:val="none" w:sz="0" w:space="0" w:color="auto"/>
          </w:divBdr>
        </w:div>
        <w:div w:id="2147240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1035</Words>
  <Characters>5694</Characters>
  <Application>Microsoft Office Word</Application>
  <DocSecurity>0</DocSecurity>
  <Lines>47</Lines>
  <Paragraphs>13</Paragraphs>
  <ScaleCrop>false</ScaleCrop>
  <HeadingPairs>
    <vt:vector size="4" baseType="variant">
      <vt:variant>
        <vt:lpstr>Título</vt:lpstr>
      </vt:variant>
      <vt:variant>
        <vt:i4>1</vt:i4>
      </vt:variant>
      <vt:variant>
        <vt:lpstr>Títulos</vt:lpstr>
      </vt:variant>
      <vt:variant>
        <vt:i4>16</vt:i4>
      </vt:variant>
    </vt:vector>
  </HeadingPairs>
  <TitlesOfParts>
    <vt:vector size="17" baseType="lpstr">
      <vt:lpstr/>
      <vt:lpstr>        EDUCACIÓN CONSERVADORA</vt:lpstr>
      <vt:lpstr>        CARACTERÍSTICAS DE UNA EDUCACIÓN PROGRESISTA</vt:lpstr>
      <vt:lpstr>    1. TEORÍA DE LA REPRODUCCIÓN DE PIERRE BOURDIEU</vt:lpstr>
      <vt:lpstr>    2. LA EDUCACIÓN LIBERADORA DE PAULO FREIRE</vt:lpstr>
      <vt:lpstr>        GRUPO #3</vt:lpstr>
      <vt:lpstr>        TEORÍA REPRODUCTIVA DE LA EDUCACIÓN DE BOURDIEU</vt:lpstr>
      <vt:lpstr>        Topic 1</vt:lpstr>
      <vt:lpstr>        VIOLENCIA SIMBÓLICA</vt:lpstr>
      <vt:lpstr>        Subtopic</vt:lpstr>
      <vt:lpstr>        Text</vt:lpstr>
      <vt:lpstr>        Pictures</vt:lpstr>
      <vt:lpstr>        Subtopic 2</vt:lpstr>
      <vt:lpstr>        LA EDUCACIÓN LIBERADORA DE PAUL FREIRE</vt:lpstr>
      <vt:lpstr>        Topic 2</vt:lpstr>
      <vt:lpstr>        Topic 3</vt:lpstr>
      <vt:lpstr>        Topic 4</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1</cp:revision>
  <dcterms:created xsi:type="dcterms:W3CDTF">2021-04-15T19:38:00Z</dcterms:created>
  <dcterms:modified xsi:type="dcterms:W3CDTF">2021-04-15T20:11:00Z</dcterms:modified>
</cp:coreProperties>
</file>