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F" w:rsidRDefault="0060570F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60570F" w:rsidRDefault="0060570F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F75D8C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ESCUELA NORMAL DE EDUCACIÓN PREESCOLAR.</w:t>
      </w: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CICLO ESCOLAR 2020 – 2021</w:t>
      </w:r>
    </w:p>
    <w:p w:rsidR="0060570F" w:rsidRPr="0060570F" w:rsidRDefault="0060570F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noProof/>
          <w:sz w:val="32"/>
          <w:lang w:eastAsia="es-MX"/>
        </w:rPr>
        <w:drawing>
          <wp:inline distT="0" distB="0" distL="0" distR="0" wp14:anchorId="7A326751" wp14:editId="7AB279A5">
            <wp:extent cx="1903753" cy="1552575"/>
            <wp:effectExtent l="0" t="0" r="1270" b="0"/>
            <wp:docPr id="1" name="Imagen 1" descr="C:\Users\Flor de María\Desktop\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 de María\Desktop\EN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05" cy="15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0F" w:rsidRDefault="0060570F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“</w:t>
      </w:r>
      <w:r w:rsidR="0060570F">
        <w:rPr>
          <w:rFonts w:ascii="Times New Roman" w:hAnsi="Times New Roman" w:cs="Times New Roman"/>
          <w:b/>
          <w:sz w:val="32"/>
        </w:rPr>
        <w:t>ARTÍCULOS”</w:t>
      </w: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CURSO:</w:t>
      </w:r>
      <w:r w:rsidR="0060570F">
        <w:rPr>
          <w:rFonts w:ascii="Times New Roman" w:hAnsi="Times New Roman" w:cs="Times New Roman"/>
          <w:b/>
          <w:sz w:val="32"/>
        </w:rPr>
        <w:t xml:space="preserve"> </w:t>
      </w:r>
      <w:r w:rsidR="0060570F" w:rsidRPr="0060570F">
        <w:rPr>
          <w:rFonts w:ascii="Times New Roman" w:hAnsi="Times New Roman" w:cs="Times New Roman"/>
          <w:sz w:val="32"/>
        </w:rPr>
        <w:t>ATENCIÓN A LA DIVERSIDAD</w:t>
      </w:r>
      <w:r w:rsidR="0060570F">
        <w:rPr>
          <w:rFonts w:ascii="Times New Roman" w:hAnsi="Times New Roman" w:cs="Times New Roman"/>
          <w:sz w:val="32"/>
        </w:rPr>
        <w:t>.</w:t>
      </w:r>
    </w:p>
    <w:p w:rsidR="0060570F" w:rsidRDefault="0060570F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MAESTRA:</w:t>
      </w:r>
      <w:r w:rsidR="0060570F">
        <w:rPr>
          <w:rFonts w:ascii="Times New Roman" w:hAnsi="Times New Roman" w:cs="Times New Roman"/>
          <w:b/>
          <w:sz w:val="32"/>
        </w:rPr>
        <w:t xml:space="preserve"> </w:t>
      </w:r>
      <w:r w:rsidR="0060570F">
        <w:rPr>
          <w:rFonts w:ascii="Times New Roman" w:hAnsi="Times New Roman" w:cs="Times New Roman"/>
          <w:sz w:val="32"/>
        </w:rPr>
        <w:t>MAYRA CRISTINA BUENO ZERTUCHE.</w:t>
      </w:r>
    </w:p>
    <w:p w:rsidR="0060570F" w:rsidRDefault="0060570F" w:rsidP="00740DBD">
      <w:pPr>
        <w:jc w:val="center"/>
        <w:rPr>
          <w:rFonts w:ascii="Times New Roman" w:hAnsi="Times New Roman" w:cs="Times New Roman"/>
          <w:b/>
          <w:sz w:val="32"/>
        </w:rPr>
      </w:pP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ALUMNA: XIMENA ISAMAR JIMÉNEZ ROMO.</w:t>
      </w:r>
    </w:p>
    <w:p w:rsidR="00740DBD" w:rsidRPr="0060570F" w:rsidRDefault="00740DBD" w:rsidP="00740DBD">
      <w:pPr>
        <w:jc w:val="center"/>
        <w:rPr>
          <w:rFonts w:ascii="Times New Roman" w:hAnsi="Times New Roman" w:cs="Times New Roman"/>
          <w:b/>
          <w:sz w:val="32"/>
        </w:rPr>
      </w:pPr>
      <w:r w:rsidRPr="0060570F">
        <w:rPr>
          <w:rFonts w:ascii="Times New Roman" w:hAnsi="Times New Roman" w:cs="Times New Roman"/>
          <w:b/>
          <w:sz w:val="32"/>
        </w:rPr>
        <w:t>2° “D”  #10</w:t>
      </w: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740DBD" w:rsidRDefault="00740DBD" w:rsidP="00740DBD">
      <w:pPr>
        <w:jc w:val="center"/>
        <w:rPr>
          <w:rFonts w:ascii="Times New Roman" w:hAnsi="Times New Roman" w:cs="Times New Roman"/>
          <w:b/>
          <w:sz w:val="28"/>
        </w:rPr>
      </w:pPr>
    </w:p>
    <w:p w:rsidR="0060570F" w:rsidRDefault="0060570F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u w:val="single"/>
          <w:shd w:val="clear" w:color="auto" w:fill="FFFFFF"/>
        </w:rPr>
      </w:pPr>
    </w:p>
    <w:p w:rsidR="004871F6" w:rsidRDefault="00740DBD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</w:pPr>
      <w:r w:rsidRPr="00DE6072">
        <w:rPr>
          <w:rFonts w:ascii="Times New Roman" w:hAnsi="Times New Roman" w:cs="Times New Roman"/>
          <w:color w:val="3B3835"/>
          <w:sz w:val="24"/>
          <w:szCs w:val="21"/>
          <w:u w:val="single"/>
          <w:shd w:val="clear" w:color="auto" w:fill="FFFFFF"/>
        </w:rPr>
        <w:t>En el artículo 3°</w:t>
      </w:r>
      <w:r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 xml:space="preserve"> t</w:t>
      </w:r>
      <w:r w:rsidRPr="00740DBD"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 xml:space="preserve">odo individuo tiene derecho a recibir educación. Estado -Federación, Estados, </w:t>
      </w:r>
      <w:r w:rsidR="004871F6"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>Distrito Federal y Municipios-.</w:t>
      </w:r>
    </w:p>
    <w:p w:rsidR="00740DBD" w:rsidRDefault="004871F6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 xml:space="preserve">Se </w:t>
      </w:r>
      <w:r w:rsidR="00740DBD" w:rsidRPr="00740DBD"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>impartirá educación preescolar, primaria y secundaria. La educación preescolar, primaria y la secundaria conforman la educación básica obligatoria.</w:t>
      </w:r>
    </w:p>
    <w:p w:rsidR="00720FAC" w:rsidRDefault="00720FAC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</w:pPr>
      <w:r w:rsidRPr="00720FAC"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>Garantizada por el artículo 24 la libertad de creencias, el criterio que orientará a dicha educación se mantendrá por completo ajeno a cualquier doctrina religiosa y, basado en los resultados del progreso científico, luchará contra la ignorancia y sus efectos, las servidumbres, los fanatismos y los prejuicios.</w:t>
      </w:r>
    </w:p>
    <w:p w:rsidR="00740DBD" w:rsidRDefault="00740DBD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</w:pPr>
      <w:r w:rsidRPr="00740DBD"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>El Ejecutivo Federal determinará los planes y programas de estudio de la educación preescolar, primaria, secundaria y normal para toda la República. Para tales efectos, el Ejecutivo Federal considerará la opinión de los gobiernos de las entidades federativas y del Distrito Federal, así como de los diversos sectores sociales involucrados en la educación, en los términos que la ley señale.</w:t>
      </w:r>
    </w:p>
    <w:p w:rsidR="00720FAC" w:rsidRDefault="00720FAC" w:rsidP="00740DBD">
      <w:pPr>
        <w:jc w:val="both"/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B3835"/>
          <w:sz w:val="24"/>
          <w:szCs w:val="21"/>
          <w:shd w:val="clear" w:color="auto" w:fill="FFFFFF"/>
        </w:rPr>
        <w:t>Toda la educación que el Estado imparta será gratuita.</w:t>
      </w:r>
    </w:p>
    <w:p w:rsidR="003053CA" w:rsidRDefault="003053CA" w:rsidP="003053CA">
      <w:pPr>
        <w:jc w:val="both"/>
        <w:rPr>
          <w:rFonts w:ascii="Times New Roman" w:hAnsi="Times New Roman" w:cs="Times New Roman"/>
          <w:sz w:val="24"/>
        </w:rPr>
      </w:pPr>
      <w:r w:rsidRPr="003053CA">
        <w:rPr>
          <w:rFonts w:ascii="Times New Roman" w:hAnsi="Times New Roman" w:cs="Times New Roman"/>
          <w:sz w:val="24"/>
        </w:rPr>
        <w:t>Los particulares podrán impartir educación en todos sus tipos y grados. Pero por lo que concierne a la educación primaria, secundaria y normal (y a la de cualquier tipo o grado, destinada a obreros y a campesinos) deberán obtener previamente, en cada caso, la autorización expresa del poder público. Dicha autorización podrá ser negada o revocada, sin que contra tales resoluciones proceda juicio o recurso alguno.</w:t>
      </w:r>
    </w:p>
    <w:p w:rsidR="00DE6072" w:rsidRDefault="00DE6072" w:rsidP="003053CA">
      <w:pPr>
        <w:jc w:val="both"/>
        <w:rPr>
          <w:rFonts w:ascii="Times New Roman" w:hAnsi="Times New Roman" w:cs="Times New Roman"/>
          <w:sz w:val="24"/>
        </w:rPr>
      </w:pPr>
    </w:p>
    <w:p w:rsidR="00E56DED" w:rsidRPr="00E56DED" w:rsidRDefault="00E56DED" w:rsidP="003053CA">
      <w:pPr>
        <w:jc w:val="both"/>
        <w:rPr>
          <w:rFonts w:ascii="Times New Roman" w:hAnsi="Times New Roman" w:cs="Times New Roman"/>
          <w:sz w:val="24"/>
          <w:u w:val="single"/>
        </w:rPr>
      </w:pPr>
      <w:r w:rsidRPr="00E56DED">
        <w:rPr>
          <w:rFonts w:ascii="Times New Roman" w:hAnsi="Times New Roman" w:cs="Times New Roman"/>
          <w:sz w:val="24"/>
          <w:u w:val="single"/>
        </w:rPr>
        <w:t>Artículo 1°</w:t>
      </w:r>
    </w:p>
    <w:p w:rsidR="00233AB6" w:rsidRPr="00233AB6" w:rsidRDefault="00233AB6" w:rsidP="003053CA">
      <w:pPr>
        <w:jc w:val="both"/>
        <w:rPr>
          <w:rFonts w:ascii="Times New Roman" w:hAnsi="Times New Roman" w:cs="Times New Roman"/>
          <w:sz w:val="28"/>
        </w:rPr>
      </w:pPr>
      <w:r w:rsidRPr="00233AB6">
        <w:rPr>
          <w:rFonts w:ascii="Times New Roman" w:hAnsi="Times New Roman" w:cs="Times New Roman"/>
          <w:sz w:val="24"/>
        </w:rPr>
        <w:t>En los Estados Unidos Mexicanos 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establece.</w:t>
      </w:r>
    </w:p>
    <w:p w:rsidR="00233AB6" w:rsidRDefault="00233AB6" w:rsidP="003053CA">
      <w:pPr>
        <w:jc w:val="both"/>
        <w:rPr>
          <w:rFonts w:ascii="Times New Roman" w:hAnsi="Times New Roman" w:cs="Times New Roman"/>
          <w:sz w:val="24"/>
        </w:rPr>
      </w:pPr>
    </w:p>
    <w:p w:rsidR="00DE6072" w:rsidRDefault="00DE6072" w:rsidP="00305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artículo 1° está dividido en tres secciones que dicen que:</w:t>
      </w:r>
    </w:p>
    <w:p w:rsidR="00DE6072" w:rsidRDefault="00DE6072" w:rsidP="00DE60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Todos los mexicanos tienen el mismo derecho de disfrutar los derechos de la Constitución.</w:t>
      </w:r>
    </w:p>
    <w:p w:rsidR="00DE6072" w:rsidRDefault="00DE6072" w:rsidP="00DE60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esclavitud está completamente prohibida.</w:t>
      </w:r>
    </w:p>
    <w:p w:rsidR="00DE6072" w:rsidRPr="00DE6072" w:rsidRDefault="00DE6072" w:rsidP="00DE60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la discriminación que limitan la liberta humana está también prohibida.</w:t>
      </w:r>
    </w:p>
    <w:p w:rsidR="00DE6072" w:rsidRDefault="00DE6072" w:rsidP="003053CA">
      <w:pPr>
        <w:jc w:val="both"/>
        <w:rPr>
          <w:rFonts w:ascii="Times New Roman" w:hAnsi="Times New Roman" w:cs="Times New Roman"/>
          <w:sz w:val="24"/>
        </w:rPr>
      </w:pPr>
    </w:p>
    <w:p w:rsidR="003A06C6" w:rsidRPr="003A06C6" w:rsidRDefault="003A06C6" w:rsidP="00E56DE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A06C6" w:rsidRPr="003A06C6" w:rsidSect="0060570F">
      <w:pgSz w:w="12240" w:h="15840"/>
      <w:pgMar w:top="1417" w:right="1701" w:bottom="1417" w:left="1701" w:header="708" w:footer="708" w:gutter="0"/>
      <w:pgBorders w:offsetFrom="page">
        <w:top w:val="shorebirdTracks" w:sz="10" w:space="24" w:color="7030A0"/>
        <w:left w:val="shorebirdTracks" w:sz="10" w:space="24" w:color="7030A0"/>
        <w:bottom w:val="shorebirdTracks" w:sz="10" w:space="24" w:color="7030A0"/>
        <w:right w:val="shorebirdTracks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02543"/>
    <w:multiLevelType w:val="hybridMultilevel"/>
    <w:tmpl w:val="796C9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7AB7"/>
    <w:multiLevelType w:val="hybridMultilevel"/>
    <w:tmpl w:val="DCF4F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BD"/>
    <w:rsid w:val="001D56BF"/>
    <w:rsid w:val="00233AB6"/>
    <w:rsid w:val="003053CA"/>
    <w:rsid w:val="003A06C6"/>
    <w:rsid w:val="004871F6"/>
    <w:rsid w:val="005E3603"/>
    <w:rsid w:val="0060570F"/>
    <w:rsid w:val="0067223D"/>
    <w:rsid w:val="0069664D"/>
    <w:rsid w:val="00720FAC"/>
    <w:rsid w:val="00740DBD"/>
    <w:rsid w:val="00972E79"/>
    <w:rsid w:val="00DE6072"/>
    <w:rsid w:val="00E56DED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C3EA-BBA9-47B8-BEFD-1F8D8E6E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6</cp:revision>
  <dcterms:created xsi:type="dcterms:W3CDTF">2021-04-13T03:32:00Z</dcterms:created>
  <dcterms:modified xsi:type="dcterms:W3CDTF">2021-04-18T02:33:00Z</dcterms:modified>
</cp:coreProperties>
</file>