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6E6E6"/>
  <w:body>
    <w:p w:rsidR="00691B94" w:rsidRDefault="002F681E">
      <w:r>
        <w:rPr>
          <w:noProof/>
          <w:lang w:eastAsia="es-MX"/>
        </w:rPr>
        <w:pict>
          <v:shapetype id="_x0000_t202" coordsize="21600,21600" o:spt="202" path="m,l,21600r21600,l21600,xe">
            <v:stroke joinstyle="miter"/>
            <v:path gradientshapeok="t" o:connecttype="rect"/>
          </v:shapetype>
          <v:shape id="_x0000_s1034" type="#_x0000_t202" style="position:absolute;margin-left:283.35pt;margin-top:-40.95pt;width:241.25pt;height:34.6pt;z-index:251666432" filled="f" stroked="f">
            <v:textbox>
              <w:txbxContent>
                <w:p w:rsidR="00691B94" w:rsidRPr="000D7B22" w:rsidRDefault="00691B94" w:rsidP="00691B94">
                  <w:pPr>
                    <w:rPr>
                      <w:rFonts w:ascii="Times New Roman" w:hAnsi="Times New Roman" w:cs="Times New Roman"/>
                      <w:sz w:val="24"/>
                      <w:szCs w:val="24"/>
                    </w:rPr>
                  </w:pPr>
                  <w:r w:rsidRPr="000D7B22">
                    <w:rPr>
                      <w:rFonts w:ascii="Times New Roman" w:hAnsi="Times New Roman" w:cs="Times New Roman"/>
                      <w:sz w:val="24"/>
                      <w:szCs w:val="24"/>
                    </w:rPr>
                    <w:t xml:space="preserve">Saltillo Coahuila de Zaragoza 16/Abril/2021 </w:t>
                  </w:r>
                </w:p>
              </w:txbxContent>
            </v:textbox>
          </v:shape>
        </w:pict>
      </w:r>
      <w:r>
        <w:rPr>
          <w:noProof/>
          <w:lang w:eastAsia="es-MX"/>
        </w:rPr>
        <w:pict>
          <v:shape id="_x0000_s1033" type="#_x0000_t202" style="position:absolute;margin-left:-66.95pt;margin-top:-12.6pt;width:170.15pt;height:148.65pt;z-index:251665408" filled="f" stroked="f">
            <v:textbox>
              <w:txbxContent>
                <w:p w:rsidR="00691B94" w:rsidRDefault="00691B94" w:rsidP="00691B94">
                  <w:r>
                    <w:rPr>
                      <w:noProof/>
                      <w:lang w:eastAsia="es-MX"/>
                    </w:rPr>
                    <w:drawing>
                      <wp:inline distT="0" distB="0" distL="0" distR="0">
                        <wp:extent cx="1650671" cy="1690178"/>
                        <wp:effectExtent l="0" t="0" r="6679" b="0"/>
                        <wp:docPr id="4" name="1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382" r="19231"/>
                                <a:stretch>
                                  <a:fillRect/>
                                </a:stretch>
                              </pic:blipFill>
                              <pic:spPr>
                                <a:xfrm>
                                  <a:off x="0" y="0"/>
                                  <a:ext cx="1665990" cy="1705864"/>
                                </a:xfrm>
                                <a:prstGeom prst="rect">
                                  <a:avLst/>
                                </a:prstGeom>
                              </pic:spPr>
                            </pic:pic>
                          </a:graphicData>
                        </a:graphic>
                      </wp:inline>
                    </w:drawing>
                  </w:r>
                </w:p>
              </w:txbxContent>
            </v:textbox>
          </v:shape>
        </w:pict>
      </w:r>
      <w:r>
        <w:rPr>
          <w:noProof/>
          <w:lang w:eastAsia="es-MX"/>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349.8pt;margin-top:235.9pt;width:681pt;height:151.5pt;rotation:90;z-index:251663360" stroked="f"/>
        </w:pict>
      </w:r>
      <w:r>
        <w:rPr>
          <w:noProof/>
          <w:lang w:eastAsia="es-MX"/>
        </w:rPr>
        <w:pi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margin-left:-186.3pt;margin-top:12.4pt;width:802.5pt;height:627pt;rotation:270;z-index:251662336" fillcolor="#e6e6e6" stroked="f"/>
        </w:pict>
      </w:r>
      <w:r>
        <w:rPr>
          <w:noProof/>
          <w:lang w:eastAsia="es-MX"/>
        </w:rPr>
        <w:pict>
          <v:shape id="_x0000_s1029" type="#_x0000_t6" style="position:absolute;margin-left:-178.8pt;margin-top:22.9pt;width:798pt;height:610.5pt;rotation:90;z-index:251661312" fillcolor="#929292" stroked="f"/>
        </w:pict>
      </w:r>
    </w:p>
    <w:p w:rsidR="005850CC" w:rsidRDefault="002F681E" w:rsidP="005850CC">
      <w:r>
        <w:rPr>
          <w:noProof/>
          <w:lang w:eastAsia="es-MX"/>
        </w:rPr>
        <w:pict>
          <v:shape id="_x0000_s1035" type="#_x0000_t202" style="position:absolute;margin-left:10.95pt;margin-top:140.7pt;width:421.5pt;height:435pt;z-index:251667456" filled="f" stroked="f">
            <v:textbox>
              <w:txbxContent>
                <w:p w:rsidR="00F95137" w:rsidRPr="00F95137" w:rsidRDefault="00F95137" w:rsidP="00F95137">
                  <w:pPr>
                    <w:jc w:val="center"/>
                    <w:rPr>
                      <w:rFonts w:ascii="Times New Roman" w:hAnsi="Times New Roman" w:cs="Times New Roman"/>
                      <w:sz w:val="36"/>
                      <w:szCs w:val="36"/>
                    </w:rPr>
                  </w:pPr>
                  <w:r w:rsidRPr="00F95137">
                    <w:rPr>
                      <w:rFonts w:ascii="Times New Roman" w:hAnsi="Times New Roman" w:cs="Times New Roman"/>
                      <w:sz w:val="36"/>
                      <w:szCs w:val="36"/>
                    </w:rPr>
                    <w:t xml:space="preserve">Escuela Normal de Educación Preescolar </w:t>
                  </w:r>
                </w:p>
                <w:p w:rsidR="00F95137" w:rsidRPr="00F95137" w:rsidRDefault="00F95137" w:rsidP="00F95137">
                  <w:pPr>
                    <w:jc w:val="center"/>
                    <w:rPr>
                      <w:rFonts w:ascii="Times New Roman" w:hAnsi="Times New Roman" w:cs="Times New Roman"/>
                      <w:sz w:val="36"/>
                      <w:szCs w:val="36"/>
                    </w:rPr>
                  </w:pPr>
                  <w:r w:rsidRPr="00F95137">
                    <w:rPr>
                      <w:rFonts w:ascii="Times New Roman" w:hAnsi="Times New Roman" w:cs="Times New Roman"/>
                      <w:sz w:val="36"/>
                      <w:szCs w:val="36"/>
                    </w:rPr>
                    <w:t>Licenciatura de Educación Preescolar</w:t>
                  </w:r>
                </w:p>
                <w:p w:rsidR="00F95137" w:rsidRDefault="00F95137" w:rsidP="00F95137">
                  <w:pPr>
                    <w:jc w:val="center"/>
                    <w:rPr>
                      <w:rFonts w:ascii="Times New Roman" w:hAnsi="Times New Roman" w:cs="Times New Roman"/>
                      <w:sz w:val="36"/>
                      <w:szCs w:val="36"/>
                    </w:rPr>
                  </w:pPr>
                  <w:r w:rsidRPr="00F95137">
                    <w:rPr>
                      <w:rFonts w:ascii="Times New Roman" w:hAnsi="Times New Roman" w:cs="Times New Roman"/>
                      <w:sz w:val="36"/>
                      <w:szCs w:val="36"/>
                    </w:rPr>
                    <w:t>Segundo semestres 2020-2021</w:t>
                  </w:r>
                </w:p>
                <w:p w:rsidR="00F95137" w:rsidRPr="00F95137" w:rsidRDefault="00F95137" w:rsidP="00F95137">
                  <w:pPr>
                    <w:jc w:val="center"/>
                    <w:rPr>
                      <w:rFonts w:ascii="Times New Roman" w:hAnsi="Times New Roman" w:cs="Times New Roman"/>
                      <w:sz w:val="36"/>
                      <w:szCs w:val="36"/>
                    </w:rPr>
                  </w:pPr>
                  <w:r>
                    <w:rPr>
                      <w:rFonts w:ascii="Times New Roman" w:hAnsi="Times New Roman" w:cs="Times New Roman"/>
                      <w:sz w:val="36"/>
                      <w:szCs w:val="36"/>
                    </w:rPr>
                    <w:t>Observación y Análisis de Prácticas y Contextos Escolares</w:t>
                  </w:r>
                </w:p>
                <w:p w:rsidR="00F95137" w:rsidRPr="00F95137" w:rsidRDefault="00F95137" w:rsidP="00F95137">
                  <w:pPr>
                    <w:jc w:val="center"/>
                    <w:rPr>
                      <w:rFonts w:ascii="Times New Roman" w:hAnsi="Times New Roman" w:cs="Times New Roman"/>
                      <w:sz w:val="36"/>
                      <w:szCs w:val="36"/>
                      <w:lang w:val="es-ES_tradnl"/>
                    </w:rPr>
                  </w:pPr>
                  <w:r>
                    <w:rPr>
                      <w:rFonts w:ascii="Times New Roman" w:hAnsi="Times New Roman" w:cs="Times New Roman"/>
                      <w:sz w:val="36"/>
                      <w:szCs w:val="36"/>
                      <w:lang w:val="es-ES_tradnl"/>
                    </w:rPr>
                    <w:t>Mtra</w:t>
                  </w:r>
                  <w:r w:rsidRPr="00F95137">
                    <w:rPr>
                      <w:rFonts w:ascii="Times New Roman" w:hAnsi="Times New Roman" w:cs="Times New Roman"/>
                      <w:sz w:val="36"/>
                      <w:szCs w:val="36"/>
                      <w:lang w:val="es-ES_tradnl"/>
                    </w:rPr>
                    <w:t xml:space="preserve">.    Elizabeth Guadalupe Ramos Suarez  </w:t>
                  </w:r>
                </w:p>
                <w:p w:rsidR="00F95137" w:rsidRPr="00F95137" w:rsidRDefault="00F95137" w:rsidP="00F95137">
                  <w:pPr>
                    <w:jc w:val="center"/>
                    <w:rPr>
                      <w:rFonts w:ascii="Times New Roman" w:hAnsi="Times New Roman" w:cs="Times New Roman"/>
                      <w:sz w:val="36"/>
                      <w:szCs w:val="36"/>
                      <w:lang w:val="es-ES_tradnl"/>
                    </w:rPr>
                  </w:pPr>
                  <w:r w:rsidRPr="00F95137">
                    <w:rPr>
                      <w:rFonts w:ascii="Times New Roman" w:hAnsi="Times New Roman" w:cs="Times New Roman"/>
                      <w:sz w:val="36"/>
                      <w:szCs w:val="36"/>
                      <w:lang w:val="es-ES_tradnl"/>
                    </w:rPr>
                    <w:t xml:space="preserve">Andrea Abigail Guerrero Vigil </w:t>
                  </w:r>
                </w:p>
                <w:p w:rsidR="00F95137" w:rsidRPr="00F95137" w:rsidRDefault="00F95137" w:rsidP="00F95137">
                  <w:pPr>
                    <w:jc w:val="center"/>
                    <w:rPr>
                      <w:rFonts w:ascii="Times New Roman" w:hAnsi="Times New Roman" w:cs="Times New Roman"/>
                      <w:sz w:val="36"/>
                      <w:szCs w:val="36"/>
                      <w:lang w:val="es-ES_tradnl"/>
                    </w:rPr>
                  </w:pPr>
                  <w:r w:rsidRPr="00F95137">
                    <w:rPr>
                      <w:rFonts w:ascii="Times New Roman" w:hAnsi="Times New Roman" w:cs="Times New Roman"/>
                      <w:sz w:val="36"/>
                      <w:szCs w:val="36"/>
                      <w:lang w:val="es-ES_tradnl"/>
                    </w:rPr>
                    <w:t>1B</w:t>
                  </w:r>
                </w:p>
                <w:p w:rsidR="00F95137" w:rsidRDefault="00F95137" w:rsidP="00F95137">
                  <w:pPr>
                    <w:jc w:val="center"/>
                    <w:rPr>
                      <w:rFonts w:ascii="Times New Roman" w:hAnsi="Times New Roman" w:cs="Times New Roman"/>
                      <w:sz w:val="36"/>
                      <w:szCs w:val="36"/>
                    </w:rPr>
                  </w:pPr>
                  <w:r w:rsidRPr="00F95137">
                    <w:rPr>
                      <w:rFonts w:ascii="Times New Roman" w:hAnsi="Times New Roman" w:cs="Times New Roman"/>
                      <w:sz w:val="36"/>
                      <w:szCs w:val="36"/>
                    </w:rPr>
                    <w:t xml:space="preserve">Número de Lista: 6 </w:t>
                  </w:r>
                </w:p>
                <w:p w:rsidR="00F95137" w:rsidRDefault="00F95137" w:rsidP="00F95137">
                  <w:pPr>
                    <w:jc w:val="center"/>
                    <w:rPr>
                      <w:rFonts w:ascii="Times New Roman" w:hAnsi="Times New Roman" w:cs="Times New Roman"/>
                      <w:sz w:val="36"/>
                      <w:szCs w:val="36"/>
                    </w:rPr>
                  </w:pPr>
                  <w:r>
                    <w:rPr>
                      <w:rFonts w:ascii="Times New Roman" w:hAnsi="Times New Roman" w:cs="Times New Roman"/>
                      <w:sz w:val="36"/>
                      <w:szCs w:val="36"/>
                    </w:rPr>
                    <w:t>Evidencia unidad I</w:t>
                  </w:r>
                </w:p>
                <w:p w:rsidR="00F95137" w:rsidRPr="00F95137" w:rsidRDefault="00F95137" w:rsidP="00F95137">
                  <w:pPr>
                    <w:jc w:val="center"/>
                    <w:rPr>
                      <w:rFonts w:ascii="Times New Roman" w:hAnsi="Times New Roman" w:cs="Times New Roman"/>
                      <w:b/>
                      <w:sz w:val="36"/>
                      <w:szCs w:val="36"/>
                    </w:rPr>
                  </w:pPr>
                  <w:r w:rsidRPr="00F95137">
                    <w:rPr>
                      <w:rFonts w:ascii="Times New Roman" w:hAnsi="Times New Roman" w:cs="Times New Roman"/>
                      <w:b/>
                      <w:sz w:val="36"/>
                      <w:szCs w:val="36"/>
                    </w:rPr>
                    <w:t xml:space="preserve">Crónica </w:t>
                  </w:r>
                </w:p>
                <w:p w:rsidR="00F95137" w:rsidRDefault="00F95137" w:rsidP="00F95137"/>
              </w:txbxContent>
            </v:textbox>
          </v:shape>
        </w:pict>
      </w:r>
      <w:r>
        <w:rPr>
          <w:noProof/>
          <w:lang w:eastAsia="es-MX"/>
        </w:rPr>
        <w:pict>
          <v:shape id="_x0000_s1032" type="#_x0000_t5" style="position:absolute;margin-left:145.95pt;margin-top:268.2pt;width:600pt;height:159pt;rotation:270;z-index:251664384" stroked="f"/>
        </w:pict>
      </w:r>
      <w:r w:rsidR="00691B94">
        <w:br w:type="page"/>
      </w:r>
    </w:p>
    <w:p w:rsidR="007C7046" w:rsidRPr="007C7046" w:rsidRDefault="007C7046" w:rsidP="007C7046">
      <w:pPr>
        <w:jc w:val="center"/>
        <w:rPr>
          <w:rFonts w:ascii="Bernard MT Condensed" w:hAnsi="Bernard MT Condensed"/>
          <w:sz w:val="52"/>
          <w:szCs w:val="52"/>
        </w:rPr>
      </w:pPr>
      <w:r>
        <w:rPr>
          <w:rFonts w:ascii="Bernard MT Condensed" w:hAnsi="Bernard MT Condensed"/>
          <w:noProof/>
          <w:sz w:val="52"/>
          <w:szCs w:val="52"/>
          <w:lang w:eastAsia="es-MX"/>
        </w:rPr>
        <w:lastRenderedPageBreak/>
        <w:pict>
          <v:shape id="_x0000_s1037" style="position:absolute;left:0;text-align:left;margin-left:-141.1pt;margin-top:-150.55pt;width:234.55pt;height:505.7pt;z-index:251668480" coordsize="3995,9306" path="m3508,1375v487,93,233,201,150,323c3575,1820,3224,1902,3013,2106v-211,204,-544,541,-623,817c2311,3199,2586,3500,2540,3761v-46,261,-315,384,-429,731c1997,4839,2079,5352,1853,5846,1627,6340,1065,7057,757,7458,449,7859,8,9306,4,8253,,7200,151,2278,735,1139,1319,,3021,1282,3508,1375xe" stroked="f">
            <v:fill r:id="rId6" o:title="835c1a6279af7d44c0bda9fbb21148c9" recolor="t" type="frame"/>
            <v:path arrowok="t"/>
          </v:shape>
        </w:pict>
      </w:r>
      <w:r w:rsidRPr="007C7046">
        <w:rPr>
          <w:rFonts w:ascii="Bernard MT Condensed" w:hAnsi="Bernard MT Condensed"/>
          <w:sz w:val="52"/>
          <w:szCs w:val="52"/>
        </w:rPr>
        <w:t>Ahí viene el futuro de México!!... ¡AY! YA SE CALLO.</w:t>
      </w:r>
    </w:p>
    <w:p w:rsidR="00FB2971" w:rsidRDefault="005850CC" w:rsidP="006342A0">
      <w:pPr>
        <w:jc w:val="both"/>
        <w:rPr>
          <w:rFonts w:ascii="Times New Roman" w:hAnsi="Times New Roman" w:cs="Times New Roman"/>
          <w:sz w:val="24"/>
          <w:szCs w:val="24"/>
        </w:rPr>
      </w:pPr>
      <w:r>
        <w:rPr>
          <w:rFonts w:ascii="Times New Roman" w:hAnsi="Times New Roman" w:cs="Times New Roman"/>
          <w:sz w:val="24"/>
          <w:szCs w:val="24"/>
        </w:rPr>
        <w:t xml:space="preserve">Desde  años remotos la educación </w:t>
      </w:r>
      <w:r w:rsidR="00FA6C43">
        <w:rPr>
          <w:rFonts w:ascii="Times New Roman" w:hAnsi="Times New Roman" w:cs="Times New Roman"/>
          <w:sz w:val="24"/>
          <w:szCs w:val="24"/>
        </w:rPr>
        <w:t>preescolar ha sido vista</w:t>
      </w:r>
      <w:r>
        <w:rPr>
          <w:rFonts w:ascii="Times New Roman" w:hAnsi="Times New Roman" w:cs="Times New Roman"/>
          <w:sz w:val="24"/>
          <w:szCs w:val="24"/>
        </w:rPr>
        <w:t xml:space="preserve"> como algo </w:t>
      </w:r>
      <w:r w:rsidR="00FA6C43">
        <w:rPr>
          <w:rFonts w:ascii="Times New Roman" w:hAnsi="Times New Roman" w:cs="Times New Roman"/>
          <w:sz w:val="24"/>
          <w:szCs w:val="24"/>
        </w:rPr>
        <w:t>hermosa</w:t>
      </w:r>
      <w:r>
        <w:rPr>
          <w:rFonts w:ascii="Times New Roman" w:hAnsi="Times New Roman" w:cs="Times New Roman"/>
          <w:sz w:val="24"/>
          <w:szCs w:val="24"/>
        </w:rPr>
        <w:t xml:space="preserve">, con </w:t>
      </w:r>
      <w:r w:rsidR="00FA6C43">
        <w:rPr>
          <w:rFonts w:ascii="Times New Roman" w:hAnsi="Times New Roman" w:cs="Times New Roman"/>
          <w:sz w:val="24"/>
          <w:szCs w:val="24"/>
        </w:rPr>
        <w:t>planteles llenos de felicidad, todo es</w:t>
      </w:r>
      <w:r w:rsidR="00D76E85">
        <w:rPr>
          <w:rFonts w:ascii="Times New Roman" w:hAnsi="Times New Roman" w:cs="Times New Roman"/>
          <w:sz w:val="24"/>
          <w:szCs w:val="24"/>
        </w:rPr>
        <w:t xml:space="preserve"> color de rosa</w:t>
      </w:r>
      <w:r w:rsidR="00FA6C43">
        <w:rPr>
          <w:rFonts w:ascii="Times New Roman" w:hAnsi="Times New Roman" w:cs="Times New Roman"/>
          <w:sz w:val="24"/>
          <w:szCs w:val="24"/>
        </w:rPr>
        <w:t xml:space="preserve"> pero ¿Realmente es así?</w:t>
      </w:r>
      <w:r w:rsidR="007C7046">
        <w:rPr>
          <w:rFonts w:ascii="Times New Roman" w:hAnsi="Times New Roman" w:cs="Times New Roman"/>
          <w:sz w:val="24"/>
          <w:szCs w:val="24"/>
        </w:rPr>
        <w:t xml:space="preserve"> ¿Si se pondrá el suficiente interés en desarrollo sano de los alumnos? ¿El gobierno ayuda por bondad o solo para conseguir votos?</w:t>
      </w:r>
      <w:r w:rsidR="00303772">
        <w:rPr>
          <w:rFonts w:ascii="Times New Roman" w:hAnsi="Times New Roman" w:cs="Times New Roman"/>
          <w:sz w:val="24"/>
          <w:szCs w:val="24"/>
        </w:rPr>
        <w:t xml:space="preserve"> Esta es la historia a lo largo de los años de una escuela</w:t>
      </w:r>
      <w:r w:rsidR="00BA2694">
        <w:rPr>
          <w:rFonts w:ascii="Times New Roman" w:hAnsi="Times New Roman" w:cs="Times New Roman"/>
          <w:sz w:val="24"/>
          <w:szCs w:val="24"/>
        </w:rPr>
        <w:t>.</w:t>
      </w:r>
    </w:p>
    <w:p w:rsidR="00FA6C43" w:rsidRDefault="00FA6C43" w:rsidP="006342A0">
      <w:pPr>
        <w:jc w:val="both"/>
        <w:rPr>
          <w:rFonts w:ascii="Times New Roman" w:hAnsi="Times New Roman" w:cs="Times New Roman"/>
          <w:sz w:val="24"/>
          <w:szCs w:val="24"/>
        </w:rPr>
      </w:pPr>
      <w:r>
        <w:rPr>
          <w:rFonts w:ascii="Times New Roman" w:hAnsi="Times New Roman" w:cs="Times New Roman"/>
          <w:sz w:val="24"/>
          <w:szCs w:val="24"/>
        </w:rPr>
        <w:t xml:space="preserve">Aquí relatare cada uno de los procesos que ha tenido a lo largo de </w:t>
      </w:r>
      <w:r w:rsidR="00805AF5">
        <w:rPr>
          <w:rFonts w:ascii="Times New Roman" w:hAnsi="Times New Roman" w:cs="Times New Roman"/>
          <w:sz w:val="24"/>
          <w:szCs w:val="24"/>
        </w:rPr>
        <w:t xml:space="preserve"> su historia el Jardín de Niños Antonio Cárdenas, que ha tenido un largo proceso y junto a el,  la colonia en la que está ubicado también creció, dando pasos adelante </w:t>
      </w:r>
      <w:r w:rsidR="00303772">
        <w:rPr>
          <w:rFonts w:ascii="Times New Roman" w:hAnsi="Times New Roman" w:cs="Times New Roman"/>
          <w:sz w:val="24"/>
          <w:szCs w:val="24"/>
        </w:rPr>
        <w:t>con los cuales a veces retrocedió o simplemente se estanco</w:t>
      </w:r>
      <w:r w:rsidR="00805AF5">
        <w:rPr>
          <w:rFonts w:ascii="Times New Roman" w:hAnsi="Times New Roman" w:cs="Times New Roman"/>
          <w:sz w:val="24"/>
          <w:szCs w:val="24"/>
        </w:rPr>
        <w:t xml:space="preserve">. </w:t>
      </w:r>
      <w:r w:rsidR="00303772">
        <w:rPr>
          <w:rFonts w:ascii="Times New Roman" w:hAnsi="Times New Roman" w:cs="Times New Roman"/>
          <w:sz w:val="24"/>
          <w:szCs w:val="24"/>
        </w:rPr>
        <w:t>Todos caemos y aprendemos de esos tropiezos lo cual espero para esta escuela y su colonia, que siga creciendo y no se quede estancada.</w:t>
      </w:r>
    </w:p>
    <w:p w:rsidR="009A6CA8" w:rsidRDefault="00C26C8A" w:rsidP="006342A0">
      <w:pPr>
        <w:jc w:val="both"/>
        <w:rPr>
          <w:rFonts w:ascii="Times New Roman" w:hAnsi="Times New Roman" w:cs="Times New Roman"/>
          <w:sz w:val="24"/>
          <w:szCs w:val="24"/>
        </w:rPr>
      </w:pPr>
      <w:r>
        <w:rPr>
          <w:rFonts w:ascii="Times New Roman" w:hAnsi="Times New Roman" w:cs="Times New Roman"/>
          <w:noProof/>
          <w:sz w:val="24"/>
          <w:szCs w:val="24"/>
          <w:lang w:eastAsia="es-MX"/>
        </w:rPr>
        <w:pict>
          <v:shape id="_x0000_s1044" style="position:absolute;left:0;text-align:left;margin-left:316.95pt;margin-top:48.3pt;width:255.5pt;height:489.5pt;z-index:251673600" coordsize="4820,9050" path="m4030,1030c3920,,3655,1465,3580,1720v-75,255,55,560,,840c3525,2840,3320,3115,3250,3400v-70,285,5,500,-90,870c3065,4640,2720,5270,2678,5620v-42,350,386,455,231,750c2754,6665,2108,7150,1750,7390v-358,240,-795,320,-990,420c565,7910,,7975,580,7990v580,15,3080,1060,3660,-90c4820,6750,4140,2060,4030,1030xe" stroked="f">
            <v:fill r:id="rId6" o:title="835c1a6279af7d44c0bda9fbb21148c9" recolor="t" type="frame"/>
            <v:path arrowok="t"/>
          </v:shape>
        </w:pict>
      </w:r>
      <w:r w:rsidR="00972D64">
        <w:rPr>
          <w:rFonts w:ascii="Times New Roman" w:hAnsi="Times New Roman" w:cs="Times New Roman"/>
          <w:noProof/>
          <w:sz w:val="24"/>
          <w:szCs w:val="24"/>
          <w:lang w:eastAsia="es-MX"/>
        </w:rPr>
        <w:pict>
          <v:shape id="_x0000_s1038" type="#_x0000_t202" style="position:absolute;left:0;text-align:left;margin-left:-5.55pt;margin-top:178.95pt;width:461.9pt;height:264.6pt;z-index:251669504" filled="f" stroked="f">
            <v:textbox>
              <w:txbxContent>
                <w:p w:rsidR="00972D64" w:rsidRDefault="00972D64">
                  <w:r>
                    <w:rPr>
                      <w:noProof/>
                      <w:lang w:eastAsia="es-MX"/>
                    </w:rPr>
                    <w:drawing>
                      <wp:inline distT="0" distB="0" distL="0" distR="0">
                        <wp:extent cx="5467350" cy="2766950"/>
                        <wp:effectExtent l="19050" t="0" r="0" b="0"/>
                        <wp:docPr id="1" name="0 Imagen" descr="efc2444a-a915-4f8c-94b7-d34a6e869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2444a-a915-4f8c-94b7-d34a6e869fc2.jpg"/>
                                <pic:cNvPicPr/>
                              </pic:nvPicPr>
                              <pic:blipFill>
                                <a:blip r:embed="rId7">
                                  <a:grayscl/>
                                </a:blip>
                                <a:stretch>
                                  <a:fillRect/>
                                </a:stretch>
                              </pic:blipFill>
                              <pic:spPr>
                                <a:xfrm>
                                  <a:off x="0" y="0"/>
                                  <a:ext cx="5480876" cy="2773795"/>
                                </a:xfrm>
                                <a:prstGeom prst="rect">
                                  <a:avLst/>
                                </a:prstGeom>
                              </pic:spPr>
                            </pic:pic>
                          </a:graphicData>
                        </a:graphic>
                      </wp:inline>
                    </w:drawing>
                  </w:r>
                </w:p>
                <w:p w:rsidR="00972D64" w:rsidRPr="00972D64" w:rsidRDefault="00972D64" w:rsidP="00972D64">
                  <w:pPr>
                    <w:jc w:val="center"/>
                    <w:rPr>
                      <w:rFonts w:ascii="Times New Roman" w:hAnsi="Times New Roman" w:cs="Times New Roman"/>
                      <w:b/>
                      <w:sz w:val="24"/>
                      <w:szCs w:val="24"/>
                    </w:rPr>
                  </w:pPr>
                  <w:r w:rsidRPr="00972D64">
                    <w:rPr>
                      <w:rFonts w:ascii="Times New Roman" w:hAnsi="Times New Roman" w:cs="Times New Roman"/>
                      <w:b/>
                      <w:sz w:val="24"/>
                      <w:szCs w:val="24"/>
                    </w:rPr>
                    <w:t>Fotografía actual de la entrada del plantel.</w:t>
                  </w:r>
                </w:p>
              </w:txbxContent>
            </v:textbox>
          </v:shape>
        </w:pict>
      </w:r>
      <w:r w:rsidR="009A6793">
        <w:rPr>
          <w:rFonts w:ascii="Times New Roman" w:hAnsi="Times New Roman" w:cs="Times New Roman"/>
          <w:sz w:val="24"/>
          <w:szCs w:val="24"/>
        </w:rPr>
        <w:t>El Jardín de N</w:t>
      </w:r>
      <w:r w:rsidR="003513E7">
        <w:rPr>
          <w:rFonts w:ascii="Times New Roman" w:hAnsi="Times New Roman" w:cs="Times New Roman"/>
          <w:sz w:val="24"/>
          <w:szCs w:val="24"/>
        </w:rPr>
        <w:t>iños</w:t>
      </w:r>
      <w:r w:rsidR="009A6793">
        <w:rPr>
          <w:rFonts w:ascii="Times New Roman" w:hAnsi="Times New Roman" w:cs="Times New Roman"/>
          <w:sz w:val="24"/>
          <w:szCs w:val="24"/>
        </w:rPr>
        <w:t xml:space="preserve"> Antonio Cárdenas ubicado en la colonia </w:t>
      </w:r>
      <w:r w:rsidR="00AB5ABD">
        <w:rPr>
          <w:rFonts w:ascii="Times New Roman" w:hAnsi="Times New Roman" w:cs="Times New Roman"/>
          <w:sz w:val="24"/>
          <w:szCs w:val="24"/>
        </w:rPr>
        <w:t>Teresitas código postal 25084</w:t>
      </w:r>
      <w:r w:rsidR="003513E7">
        <w:rPr>
          <w:rFonts w:ascii="Times New Roman" w:hAnsi="Times New Roman" w:cs="Times New Roman"/>
          <w:sz w:val="24"/>
          <w:szCs w:val="24"/>
        </w:rPr>
        <w:t xml:space="preserve"> abrió sus puertas en los años 2002-2003 comenzó desde cero</w:t>
      </w:r>
      <w:r w:rsidR="00303772">
        <w:rPr>
          <w:rFonts w:ascii="Times New Roman" w:hAnsi="Times New Roman" w:cs="Times New Roman"/>
          <w:sz w:val="24"/>
          <w:szCs w:val="24"/>
        </w:rPr>
        <w:t xml:space="preserve"> al igual que su colonia que fue inaugurada en el año 2000</w:t>
      </w:r>
      <w:r w:rsidR="003513E7">
        <w:rPr>
          <w:rFonts w:ascii="Times New Roman" w:hAnsi="Times New Roman" w:cs="Times New Roman"/>
          <w:sz w:val="24"/>
          <w:szCs w:val="24"/>
        </w:rPr>
        <w:t>, los residentes cercanos a el lugar comentan que las clases se impartían en las casas de los alrededores</w:t>
      </w:r>
      <w:r w:rsidR="00D20001">
        <w:rPr>
          <w:rFonts w:ascii="Times New Roman" w:hAnsi="Times New Roman" w:cs="Times New Roman"/>
          <w:sz w:val="24"/>
          <w:szCs w:val="24"/>
        </w:rPr>
        <w:t>, poco a poco se construyeron sus salones</w:t>
      </w:r>
      <w:r w:rsidR="00497E00">
        <w:rPr>
          <w:rFonts w:ascii="Times New Roman" w:hAnsi="Times New Roman" w:cs="Times New Roman"/>
          <w:sz w:val="24"/>
          <w:szCs w:val="24"/>
        </w:rPr>
        <w:t xml:space="preserve"> y para el 2005</w:t>
      </w:r>
      <w:r w:rsidR="00BA2694">
        <w:rPr>
          <w:rFonts w:ascii="Times New Roman" w:hAnsi="Times New Roman" w:cs="Times New Roman"/>
          <w:sz w:val="24"/>
          <w:szCs w:val="24"/>
        </w:rPr>
        <w:t xml:space="preserve"> </w:t>
      </w:r>
      <w:r w:rsidR="00497E00">
        <w:rPr>
          <w:rFonts w:ascii="Times New Roman" w:hAnsi="Times New Roman" w:cs="Times New Roman"/>
          <w:sz w:val="24"/>
          <w:szCs w:val="24"/>
        </w:rPr>
        <w:t xml:space="preserve"> ya contaba con clases para </w:t>
      </w:r>
      <w:r w:rsidR="005B2D66">
        <w:rPr>
          <w:rFonts w:ascii="Times New Roman" w:hAnsi="Times New Roman" w:cs="Times New Roman"/>
          <w:sz w:val="24"/>
          <w:szCs w:val="24"/>
        </w:rPr>
        <w:t>2 y 3 año, una pequeña área de juegos</w:t>
      </w:r>
      <w:r w:rsidR="00A57157">
        <w:rPr>
          <w:rFonts w:ascii="Times New Roman" w:hAnsi="Times New Roman" w:cs="Times New Roman"/>
          <w:sz w:val="24"/>
          <w:szCs w:val="24"/>
        </w:rPr>
        <w:t xml:space="preserve"> dispuesta a seguir creciendo, </w:t>
      </w:r>
      <w:r w:rsidR="00BA2694">
        <w:rPr>
          <w:rFonts w:ascii="Times New Roman" w:hAnsi="Times New Roman" w:cs="Times New Roman"/>
          <w:sz w:val="24"/>
          <w:szCs w:val="24"/>
        </w:rPr>
        <w:t xml:space="preserve">investigaciones y experiencias </w:t>
      </w:r>
      <w:r w:rsidR="00A57157">
        <w:rPr>
          <w:rFonts w:ascii="Times New Roman" w:hAnsi="Times New Roman" w:cs="Times New Roman"/>
          <w:sz w:val="24"/>
          <w:szCs w:val="24"/>
        </w:rPr>
        <w:t xml:space="preserve"> de</w:t>
      </w:r>
      <w:r w:rsidR="00BA2694">
        <w:rPr>
          <w:rFonts w:ascii="Times New Roman" w:hAnsi="Times New Roman" w:cs="Times New Roman"/>
          <w:sz w:val="24"/>
          <w:szCs w:val="24"/>
        </w:rPr>
        <w:t xml:space="preserve"> algunos</w:t>
      </w:r>
      <w:r w:rsidR="00A57157">
        <w:rPr>
          <w:rFonts w:ascii="Times New Roman" w:hAnsi="Times New Roman" w:cs="Times New Roman"/>
          <w:sz w:val="24"/>
          <w:szCs w:val="24"/>
        </w:rPr>
        <w:t xml:space="preserve">  padres</w:t>
      </w:r>
      <w:r w:rsidR="00BA2694">
        <w:rPr>
          <w:rFonts w:ascii="Times New Roman" w:hAnsi="Times New Roman" w:cs="Times New Roman"/>
          <w:sz w:val="24"/>
          <w:szCs w:val="24"/>
        </w:rPr>
        <w:t xml:space="preserve"> de familia </w:t>
      </w:r>
      <w:r w:rsidR="00A57157">
        <w:rPr>
          <w:rFonts w:ascii="Times New Roman" w:hAnsi="Times New Roman" w:cs="Times New Roman"/>
          <w:sz w:val="24"/>
          <w:szCs w:val="24"/>
        </w:rPr>
        <w:t xml:space="preserve"> hablaban muy bien de los maestros que impartían </w:t>
      </w:r>
      <w:r w:rsidR="00B00ED9">
        <w:rPr>
          <w:rFonts w:ascii="Times New Roman" w:hAnsi="Times New Roman" w:cs="Times New Roman"/>
          <w:sz w:val="24"/>
          <w:szCs w:val="24"/>
        </w:rPr>
        <w:t>las clases a los menores que estudiaban ahí, se decía que la directora de este</w:t>
      </w:r>
      <w:r w:rsidR="00CE32E5">
        <w:rPr>
          <w:rFonts w:ascii="Times New Roman" w:hAnsi="Times New Roman" w:cs="Times New Roman"/>
          <w:sz w:val="24"/>
          <w:szCs w:val="24"/>
        </w:rPr>
        <w:t xml:space="preserve"> plantel tenía un excelente control y disciplina, entre los trabajadores, alumnos y padres de familia y entre mas pasaban los años mas se notaba el crecimiento del plantel mejorando</w:t>
      </w:r>
      <w:r w:rsidR="00BA2694">
        <w:rPr>
          <w:rFonts w:ascii="Times New Roman" w:hAnsi="Times New Roman" w:cs="Times New Roman"/>
          <w:sz w:val="24"/>
          <w:szCs w:val="24"/>
        </w:rPr>
        <w:t xml:space="preserve"> y dando vida a todas sus áreas, incluso yo como ex alumno tengo muy buenos recuerdos de mis maestras llenas de bondad y amor por cada uno de sus alumnos.</w:t>
      </w: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66D74" w:rsidRDefault="00C26C8A" w:rsidP="006342A0">
      <w:pPr>
        <w:jc w:val="both"/>
        <w:rPr>
          <w:rFonts w:ascii="Times New Roman" w:hAnsi="Times New Roman" w:cs="Times New Roman"/>
          <w:sz w:val="24"/>
          <w:szCs w:val="24"/>
        </w:rPr>
      </w:pPr>
      <w:r>
        <w:rPr>
          <w:rFonts w:ascii="Times New Roman" w:hAnsi="Times New Roman" w:cs="Times New Roman"/>
          <w:noProof/>
          <w:sz w:val="24"/>
          <w:szCs w:val="24"/>
          <w:lang w:eastAsia="es-MX"/>
        </w:rPr>
        <w:lastRenderedPageBreak/>
        <w:pict>
          <v:shape id="_x0000_s1046" style="position:absolute;left:0;text-align:left;margin-left:178.2pt;margin-top:-111.45pt;width:416pt;height:360.85pt;z-index:251675648" coordsize="8320,7217" path="m945,902v40,100,70,330,330,360c1535,1292,2090,1062,2505,1082v415,20,827,225,1260,300c4198,1457,4801,1417,5101,1532v300,115,325,275,464,540c5704,2337,5902,2737,5937,3122v35,385,-290,835,-162,1260c5903,4807,6480,5330,6705,5672v225,342,320,1545,420,760c7225,5647,8320,1924,7305,962,6290,,2070,667,1035,662,,657,905,802,945,902xe" stroked="f">
            <v:fill r:id="rId6" o:title="835c1a6279af7d44c0bda9fbb21148c9" recolor="t" type="frame"/>
            <v:path arrowok="t"/>
          </v:shape>
        </w:pict>
      </w:r>
      <w:r>
        <w:rPr>
          <w:rFonts w:ascii="Times New Roman" w:hAnsi="Times New Roman" w:cs="Times New Roman"/>
          <w:noProof/>
          <w:sz w:val="24"/>
          <w:szCs w:val="24"/>
          <w:lang w:eastAsia="es-MX"/>
        </w:rPr>
        <w:pict>
          <v:shape id="_x0000_s1045" style="position:absolute;left:0;text-align:left;margin-left:-136.3pt;margin-top:210.15pt;width:378.25pt;height:592pt;z-index:251674624" coordsize="7145,11840" path="m905,1400c950,,1065,1815,1145,1970v80,155,147,165,240,360c1478,2525,1650,2813,1703,3140v53,327,-47,802,,1152c1750,4642,1980,4897,1985,5240v5,343,-267,820,-252,1110c1748,6640,2023,6700,2075,6980v52,280,-50,739,-30,1049c2065,8339,1975,8665,2195,8840v220,175,680,85,1170,240c3855,9235,4655,9625,5135,9770v480,145,800,110,1110,180c6555,10020,7015,10130,6995,10190v-20,60,150,90,-870,120c5105,10340,1750,11840,875,10370,,8900,860,2800,905,1400xe" stroked="f">
            <v:fill r:id="rId6" o:title="835c1a6279af7d44c0bda9fbb21148c9" recolor="t" type="frame"/>
            <v:path arrowok="t"/>
          </v:shape>
        </w:pict>
      </w:r>
      <w:r w:rsidR="00073335">
        <w:rPr>
          <w:rFonts w:ascii="Times New Roman" w:hAnsi="Times New Roman" w:cs="Times New Roman"/>
          <w:noProof/>
          <w:sz w:val="24"/>
          <w:szCs w:val="24"/>
          <w:lang w:eastAsia="es-MX"/>
        </w:rPr>
        <w:pict>
          <v:shape id="_x0000_s1042" type="#_x0000_t202" style="position:absolute;left:0;text-align:left;margin-left:-43.65pt;margin-top:260.6pt;width:476.9pt;height:147.35pt;z-index:251671552" filled="f" fillcolor="white [3212]" stroked="f">
            <v:textbox>
              <w:txbxContent>
                <w:p w:rsidR="00073335" w:rsidRDefault="000A5B09">
                  <w:pPr>
                    <w:rPr>
                      <w:noProof/>
                      <w:lang w:eastAsia="es-MX"/>
                    </w:rPr>
                  </w:pPr>
                  <w:r>
                    <w:rPr>
                      <w:noProof/>
                      <w:lang w:eastAsia="es-MX"/>
                    </w:rPr>
                    <w:t xml:space="preserve">                    </w:t>
                  </w:r>
                  <w:r>
                    <w:rPr>
                      <w:noProof/>
                      <w:lang w:eastAsia="es-MX"/>
                    </w:rPr>
                    <w:drawing>
                      <wp:inline distT="0" distB="0" distL="0" distR="0">
                        <wp:extent cx="5206093" cy="1567543"/>
                        <wp:effectExtent l="19050" t="0" r="0" b="0"/>
                        <wp:docPr id="13" name="12 Imagen" descr="c62740f6-5575-48a8-b634-866d8d46a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2740f6-5575-48a8-b634-866d8d46aecc.jpg"/>
                                <pic:cNvPicPr/>
                              </pic:nvPicPr>
                              <pic:blipFill>
                                <a:blip r:embed="rId8">
                                  <a:grayscl/>
                                </a:blip>
                                <a:stretch>
                                  <a:fillRect/>
                                </a:stretch>
                              </pic:blipFill>
                              <pic:spPr>
                                <a:xfrm>
                                  <a:off x="0" y="0"/>
                                  <a:ext cx="5216134" cy="1570566"/>
                                </a:xfrm>
                                <a:prstGeom prst="rect">
                                  <a:avLst/>
                                </a:prstGeom>
                              </pic:spPr>
                            </pic:pic>
                          </a:graphicData>
                        </a:graphic>
                      </wp:inline>
                    </w:drawing>
                  </w:r>
                </w:p>
              </w:txbxContent>
            </v:textbox>
          </v:shape>
        </w:pict>
      </w:r>
      <w:r w:rsidR="00443747">
        <w:rPr>
          <w:rFonts w:ascii="Times New Roman" w:hAnsi="Times New Roman" w:cs="Times New Roman"/>
          <w:sz w:val="24"/>
          <w:szCs w:val="24"/>
        </w:rPr>
        <w:t xml:space="preserve">La </w:t>
      </w:r>
      <w:r w:rsidR="008D04E5">
        <w:rPr>
          <w:rFonts w:ascii="Times New Roman" w:hAnsi="Times New Roman" w:cs="Times New Roman"/>
          <w:sz w:val="24"/>
          <w:szCs w:val="24"/>
        </w:rPr>
        <w:t xml:space="preserve">institución </w:t>
      </w:r>
      <w:r w:rsidR="003836FC">
        <w:rPr>
          <w:rFonts w:ascii="Times New Roman" w:hAnsi="Times New Roman" w:cs="Times New Roman"/>
          <w:sz w:val="24"/>
          <w:szCs w:val="24"/>
        </w:rPr>
        <w:t>p</w:t>
      </w:r>
      <w:r w:rsidR="003836FC" w:rsidRPr="003836FC">
        <w:rPr>
          <w:rFonts w:ascii="Times New Roman" w:hAnsi="Times New Roman" w:cs="Times New Roman"/>
          <w:sz w:val="24"/>
          <w:szCs w:val="24"/>
        </w:rPr>
        <w:t xml:space="preserve">or otra parte no </w:t>
      </w:r>
      <w:r w:rsidR="00972D64">
        <w:rPr>
          <w:rFonts w:ascii="Times New Roman" w:hAnsi="Times New Roman" w:cs="Times New Roman"/>
          <w:sz w:val="24"/>
          <w:szCs w:val="24"/>
        </w:rPr>
        <w:t xml:space="preserve">canto victoria por completo </w:t>
      </w:r>
      <w:r w:rsidR="003836FC" w:rsidRPr="003836FC">
        <w:rPr>
          <w:rFonts w:ascii="Times New Roman" w:hAnsi="Times New Roman" w:cs="Times New Roman"/>
          <w:sz w:val="24"/>
          <w:szCs w:val="24"/>
        </w:rPr>
        <w:t>ya que</w:t>
      </w:r>
      <w:r w:rsidR="00073335">
        <w:rPr>
          <w:rFonts w:ascii="Times New Roman" w:hAnsi="Times New Roman" w:cs="Times New Roman"/>
          <w:sz w:val="24"/>
          <w:szCs w:val="24"/>
        </w:rPr>
        <w:t xml:space="preserve"> para mediados del 2012 en adelante y </w:t>
      </w:r>
      <w:r w:rsidR="003836FC" w:rsidRPr="003836FC">
        <w:rPr>
          <w:rFonts w:ascii="Times New Roman" w:hAnsi="Times New Roman" w:cs="Times New Roman"/>
          <w:sz w:val="24"/>
          <w:szCs w:val="24"/>
        </w:rPr>
        <w:t xml:space="preserve"> conforme crecía la colonia crecían los problemas,</w:t>
      </w:r>
      <w:r w:rsidR="00972D64">
        <w:rPr>
          <w:rFonts w:ascii="Times New Roman" w:hAnsi="Times New Roman" w:cs="Times New Roman"/>
          <w:sz w:val="24"/>
          <w:szCs w:val="24"/>
        </w:rPr>
        <w:t xml:space="preserve"> las generaciones que llegaron como bebés a habitar esta colonia llegaron a su etapa de rebeldía y </w:t>
      </w:r>
      <w:r w:rsidR="003836FC" w:rsidRPr="003836FC">
        <w:rPr>
          <w:rFonts w:ascii="Times New Roman" w:hAnsi="Times New Roman" w:cs="Times New Roman"/>
          <w:sz w:val="24"/>
          <w:szCs w:val="24"/>
        </w:rPr>
        <w:t xml:space="preserve">en esta temporada era muy seguido escuchar de robos, problemas de pandillerismo e incluso la colonia llegó a tener toque de queda a las  9 de la noche </w:t>
      </w:r>
      <w:r w:rsidR="00972D64">
        <w:rPr>
          <w:rFonts w:ascii="Times New Roman" w:hAnsi="Times New Roman" w:cs="Times New Roman"/>
          <w:sz w:val="24"/>
          <w:szCs w:val="24"/>
        </w:rPr>
        <w:t xml:space="preserve">para la protección de los jóvenes ya que la situación en la ciudad tampoco estaba bien con el crimen organizado </w:t>
      </w:r>
      <w:r w:rsidR="003836FC" w:rsidRPr="003836FC">
        <w:rPr>
          <w:rFonts w:ascii="Times New Roman" w:hAnsi="Times New Roman" w:cs="Times New Roman"/>
          <w:sz w:val="24"/>
          <w:szCs w:val="24"/>
        </w:rPr>
        <w:t xml:space="preserve">y se patrullaba  constantemente la zona escolar pues los problemas de drogadicción iban en aumento y el gobierno pasaba por alto muchas  las quejas de los recientes de la </w:t>
      </w:r>
      <w:r w:rsidR="003836FC" w:rsidRPr="00073335">
        <w:rPr>
          <w:rFonts w:ascii="Times New Roman" w:hAnsi="Times New Roman" w:cs="Times New Roman"/>
          <w:sz w:val="24"/>
          <w:szCs w:val="24"/>
        </w:rPr>
        <w:t>colonia</w:t>
      </w:r>
      <w:r w:rsidR="003836FC" w:rsidRPr="00073335">
        <w:rPr>
          <w:rFonts w:ascii="Times New Roman" w:hAnsi="Times New Roman" w:cs="Times New Roman"/>
          <w:b/>
          <w:sz w:val="24"/>
          <w:szCs w:val="24"/>
        </w:rPr>
        <w:t xml:space="preserve"> </w:t>
      </w:r>
      <w:r w:rsidR="00972D64" w:rsidRPr="00073335">
        <w:rPr>
          <w:rFonts w:ascii="Times New Roman" w:hAnsi="Times New Roman" w:cs="Times New Roman"/>
          <w:b/>
          <w:sz w:val="24"/>
          <w:szCs w:val="24"/>
        </w:rPr>
        <w:t>“</w:t>
      </w:r>
      <w:r w:rsidR="00073335">
        <w:rPr>
          <w:rFonts w:ascii="Times New Roman" w:hAnsi="Times New Roman" w:cs="Times New Roman"/>
          <w:b/>
          <w:sz w:val="24"/>
          <w:szCs w:val="24"/>
        </w:rPr>
        <w:t>C</w:t>
      </w:r>
      <w:r w:rsidR="00972D64" w:rsidRPr="00073335">
        <w:rPr>
          <w:rFonts w:ascii="Times New Roman" w:hAnsi="Times New Roman" w:cs="Times New Roman"/>
          <w:b/>
          <w:sz w:val="24"/>
          <w:szCs w:val="24"/>
        </w:rPr>
        <w:t>omo no es temporada de elecciones</w:t>
      </w:r>
      <w:r w:rsidR="00073335" w:rsidRPr="00073335">
        <w:rPr>
          <w:rFonts w:ascii="Times New Roman" w:hAnsi="Times New Roman" w:cs="Times New Roman"/>
          <w:b/>
          <w:sz w:val="24"/>
          <w:szCs w:val="24"/>
        </w:rPr>
        <w:t xml:space="preserve"> no dan la cara por la gente”</w:t>
      </w:r>
      <w:r w:rsidR="00073335">
        <w:rPr>
          <w:rFonts w:ascii="Times New Roman" w:hAnsi="Times New Roman" w:cs="Times New Roman"/>
          <w:b/>
          <w:sz w:val="24"/>
          <w:szCs w:val="24"/>
        </w:rPr>
        <w:t xml:space="preserve"> </w:t>
      </w:r>
      <w:r w:rsidR="003836FC" w:rsidRPr="003836FC">
        <w:rPr>
          <w:rFonts w:ascii="Times New Roman" w:hAnsi="Times New Roman" w:cs="Times New Roman"/>
          <w:sz w:val="24"/>
          <w:szCs w:val="24"/>
        </w:rPr>
        <w:t>y el mismo miedo de ser amenazados o arriesgar a sus familias trajo como consecuencia la falta de confianza entre vecinos y cualquier persona ajena al lugar</w:t>
      </w:r>
      <w:r w:rsidR="00073335">
        <w:rPr>
          <w:rFonts w:ascii="Times New Roman" w:hAnsi="Times New Roman" w:cs="Times New Roman"/>
          <w:sz w:val="24"/>
          <w:szCs w:val="24"/>
        </w:rPr>
        <w:t xml:space="preserve"> y las calles que antes recibían las risas y juegos de los niños los encerró por completo haciéndolos prisioneros de la rutina de la escuela a la casa </w:t>
      </w:r>
      <w:r w:rsidR="003836FC">
        <w:rPr>
          <w:rFonts w:ascii="Times New Roman" w:hAnsi="Times New Roman" w:cs="Times New Roman"/>
          <w:sz w:val="24"/>
          <w:szCs w:val="24"/>
        </w:rPr>
        <w:t xml:space="preserve">. No solo la colonia resintió esto las escuelas ubicadas en el lugar, el pandillerismo por parte de los jóvenes se enfoco en dañar la imagen de los planteles, grafiteando las paredes de estas, </w:t>
      </w:r>
      <w:r w:rsidR="00073335">
        <w:rPr>
          <w:rFonts w:ascii="Times New Roman" w:hAnsi="Times New Roman" w:cs="Times New Roman"/>
          <w:sz w:val="24"/>
          <w:szCs w:val="24"/>
        </w:rPr>
        <w:t>tirando</w:t>
      </w:r>
      <w:r w:rsidR="003836FC">
        <w:rPr>
          <w:rFonts w:ascii="Times New Roman" w:hAnsi="Times New Roman" w:cs="Times New Roman"/>
          <w:sz w:val="24"/>
          <w:szCs w:val="24"/>
        </w:rPr>
        <w:t xml:space="preserve"> basura dentro entre otras cosas. Fue una época difícil para todos esta situación.</w:t>
      </w:r>
    </w:p>
    <w:p w:rsidR="00073335" w:rsidRDefault="00073335" w:rsidP="006342A0">
      <w:pPr>
        <w:jc w:val="both"/>
        <w:rPr>
          <w:rFonts w:ascii="Times New Roman" w:hAnsi="Times New Roman" w:cs="Times New Roman"/>
          <w:sz w:val="24"/>
          <w:szCs w:val="24"/>
        </w:rPr>
      </w:pPr>
    </w:p>
    <w:p w:rsidR="00073335" w:rsidRDefault="00073335" w:rsidP="006342A0">
      <w:pPr>
        <w:jc w:val="both"/>
        <w:rPr>
          <w:rFonts w:ascii="Times New Roman" w:hAnsi="Times New Roman" w:cs="Times New Roman"/>
          <w:sz w:val="24"/>
          <w:szCs w:val="24"/>
        </w:rPr>
      </w:pPr>
    </w:p>
    <w:p w:rsidR="00073335" w:rsidRDefault="00073335" w:rsidP="006342A0">
      <w:pPr>
        <w:jc w:val="both"/>
        <w:rPr>
          <w:rFonts w:ascii="Times New Roman" w:hAnsi="Times New Roman" w:cs="Times New Roman"/>
          <w:sz w:val="24"/>
          <w:szCs w:val="24"/>
        </w:rPr>
      </w:pPr>
    </w:p>
    <w:p w:rsidR="00073335" w:rsidRDefault="00073335" w:rsidP="006342A0">
      <w:pPr>
        <w:jc w:val="both"/>
        <w:rPr>
          <w:rFonts w:ascii="Times New Roman" w:hAnsi="Times New Roman" w:cs="Times New Roman"/>
          <w:sz w:val="24"/>
          <w:szCs w:val="24"/>
        </w:rPr>
      </w:pPr>
    </w:p>
    <w:p w:rsidR="00073335" w:rsidRDefault="00566A84" w:rsidP="006342A0">
      <w:pPr>
        <w:jc w:val="both"/>
        <w:rPr>
          <w:rFonts w:ascii="Times New Roman" w:hAnsi="Times New Roman" w:cs="Times New Roman"/>
          <w:sz w:val="24"/>
          <w:szCs w:val="24"/>
        </w:rPr>
      </w:pPr>
      <w:r>
        <w:rPr>
          <w:rFonts w:ascii="Times New Roman" w:hAnsi="Times New Roman" w:cs="Times New Roman"/>
          <w:noProof/>
          <w:sz w:val="24"/>
          <w:szCs w:val="24"/>
          <w:lang w:eastAsia="es-MX"/>
        </w:rPr>
        <w:pict>
          <v:shape id="_x0000_s1043" type="#_x0000_t202" style="position:absolute;left:0;text-align:left;margin-left:165.55pt;margin-top:24.65pt;width:309.5pt;height:32.75pt;z-index:251672576" filled="f" stroked="f">
            <v:textbox>
              <w:txbxContent>
                <w:p w:rsidR="000A5B09" w:rsidRPr="00566A84" w:rsidRDefault="000A5B09">
                  <w:pPr>
                    <w:rPr>
                      <w:rFonts w:ascii="Times New Roman" w:hAnsi="Times New Roman" w:cs="Times New Roman"/>
                      <w:b/>
                      <w:sz w:val="24"/>
                      <w:szCs w:val="24"/>
                    </w:rPr>
                  </w:pPr>
                  <w:r w:rsidRPr="00566A84">
                    <w:rPr>
                      <w:rFonts w:ascii="Times New Roman" w:hAnsi="Times New Roman" w:cs="Times New Roman"/>
                      <w:b/>
                      <w:sz w:val="24"/>
                      <w:szCs w:val="24"/>
                    </w:rPr>
                    <w:t xml:space="preserve">Blvr. Huachichiles actualmente en horario escolar </w:t>
                  </w:r>
                </w:p>
              </w:txbxContent>
            </v:textbox>
          </v:shape>
        </w:pict>
      </w:r>
    </w:p>
    <w:p w:rsidR="00073335" w:rsidRDefault="00073335" w:rsidP="006342A0">
      <w:pPr>
        <w:jc w:val="both"/>
        <w:rPr>
          <w:rFonts w:ascii="Times New Roman" w:hAnsi="Times New Roman" w:cs="Times New Roman"/>
          <w:sz w:val="24"/>
          <w:szCs w:val="24"/>
        </w:rPr>
      </w:pPr>
    </w:p>
    <w:p w:rsidR="00073335" w:rsidRDefault="00073335" w:rsidP="006342A0">
      <w:pPr>
        <w:jc w:val="both"/>
        <w:rPr>
          <w:rFonts w:ascii="Times New Roman" w:hAnsi="Times New Roman" w:cs="Times New Roman"/>
          <w:sz w:val="24"/>
          <w:szCs w:val="24"/>
        </w:rPr>
      </w:pPr>
    </w:p>
    <w:p w:rsidR="003836FC" w:rsidRDefault="00990AA0" w:rsidP="006342A0">
      <w:pPr>
        <w:jc w:val="both"/>
        <w:rPr>
          <w:rFonts w:ascii="Times New Roman" w:hAnsi="Times New Roman" w:cs="Times New Roman"/>
          <w:sz w:val="24"/>
          <w:szCs w:val="24"/>
        </w:rPr>
      </w:pPr>
      <w:r>
        <w:rPr>
          <w:rFonts w:ascii="Times New Roman" w:hAnsi="Times New Roman" w:cs="Times New Roman"/>
          <w:sz w:val="24"/>
          <w:szCs w:val="24"/>
        </w:rPr>
        <w:t xml:space="preserve">Pero después de la tempestad viene la calma, </w:t>
      </w:r>
      <w:r w:rsidR="00566A84">
        <w:rPr>
          <w:rFonts w:ascii="Times New Roman" w:hAnsi="Times New Roman" w:cs="Times New Roman"/>
          <w:sz w:val="24"/>
          <w:szCs w:val="24"/>
        </w:rPr>
        <w:t xml:space="preserve">en las elecciones estatales de (2016 y 2017) </w:t>
      </w:r>
      <w:r>
        <w:rPr>
          <w:rFonts w:ascii="Times New Roman" w:hAnsi="Times New Roman" w:cs="Times New Roman"/>
          <w:sz w:val="24"/>
          <w:szCs w:val="24"/>
        </w:rPr>
        <w:t>después de tantos reportes los partidos políticos en temporada de campaña tomaron cartas en el asunto y la violenci</w:t>
      </w:r>
      <w:r w:rsidR="00A55042">
        <w:rPr>
          <w:rFonts w:ascii="Times New Roman" w:hAnsi="Times New Roman" w:cs="Times New Roman"/>
          <w:sz w:val="24"/>
          <w:szCs w:val="24"/>
        </w:rPr>
        <w:t>a se redujo casi a su totalidad, la</w:t>
      </w:r>
      <w:r w:rsidR="00566A84">
        <w:rPr>
          <w:rFonts w:ascii="Times New Roman" w:hAnsi="Times New Roman" w:cs="Times New Roman"/>
          <w:sz w:val="24"/>
          <w:szCs w:val="24"/>
        </w:rPr>
        <w:t xml:space="preserve"> temporada de rebeldía ya estaba más controlada, la </w:t>
      </w:r>
      <w:r w:rsidR="00A55042">
        <w:rPr>
          <w:rFonts w:ascii="Times New Roman" w:hAnsi="Times New Roman" w:cs="Times New Roman"/>
          <w:sz w:val="24"/>
          <w:szCs w:val="24"/>
        </w:rPr>
        <w:t xml:space="preserve"> luminaria mejoro y las calles fue</w:t>
      </w:r>
      <w:r w:rsidR="00566A84">
        <w:rPr>
          <w:rFonts w:ascii="Times New Roman" w:hAnsi="Times New Roman" w:cs="Times New Roman"/>
          <w:sz w:val="24"/>
          <w:szCs w:val="24"/>
        </w:rPr>
        <w:t xml:space="preserve">ron pavimentadas a su totalidad a pesar de tener buenas condiciones el gobierno se encargo de mejorar aun mas sus condiciones incluso remodelo las bardas de las escuelas cambiándolas de solo red </w:t>
      </w:r>
      <w:r w:rsidR="00C26C8A">
        <w:rPr>
          <w:rFonts w:ascii="Times New Roman" w:hAnsi="Times New Roman" w:cs="Times New Roman"/>
          <w:sz w:val="24"/>
          <w:szCs w:val="24"/>
        </w:rPr>
        <w:t>metálica</w:t>
      </w:r>
      <w:r w:rsidR="00566A84">
        <w:rPr>
          <w:rFonts w:ascii="Times New Roman" w:hAnsi="Times New Roman" w:cs="Times New Roman"/>
          <w:sz w:val="24"/>
          <w:szCs w:val="24"/>
        </w:rPr>
        <w:t xml:space="preserve"> a concreto solido </w:t>
      </w:r>
      <w:r w:rsidR="00C26C8A">
        <w:rPr>
          <w:rFonts w:ascii="Times New Roman" w:hAnsi="Times New Roman" w:cs="Times New Roman"/>
          <w:sz w:val="24"/>
          <w:szCs w:val="24"/>
        </w:rPr>
        <w:t>haciendo así mas segura la estancia de los alumnos dentro de la escuela.</w:t>
      </w:r>
      <w:r w:rsidR="00566A84">
        <w:rPr>
          <w:rFonts w:ascii="Times New Roman" w:hAnsi="Times New Roman" w:cs="Times New Roman"/>
          <w:sz w:val="24"/>
          <w:szCs w:val="24"/>
        </w:rPr>
        <w:t xml:space="preserve"> </w:t>
      </w:r>
    </w:p>
    <w:p w:rsidR="00491A3E" w:rsidRDefault="00A55042" w:rsidP="006342A0">
      <w:pPr>
        <w:jc w:val="both"/>
        <w:rPr>
          <w:rFonts w:ascii="Times New Roman" w:hAnsi="Times New Roman" w:cs="Times New Roman"/>
          <w:sz w:val="24"/>
          <w:szCs w:val="24"/>
        </w:rPr>
      </w:pPr>
      <w:r>
        <w:rPr>
          <w:rFonts w:ascii="Times New Roman" w:hAnsi="Times New Roman" w:cs="Times New Roman"/>
          <w:sz w:val="24"/>
          <w:szCs w:val="24"/>
        </w:rPr>
        <w:t>Al igual el Jardín mejoro su imagen</w:t>
      </w:r>
      <w:r w:rsidR="00AA7330">
        <w:rPr>
          <w:rFonts w:ascii="Times New Roman" w:hAnsi="Times New Roman" w:cs="Times New Roman"/>
          <w:sz w:val="24"/>
          <w:szCs w:val="24"/>
        </w:rPr>
        <w:t xml:space="preserve"> remodelando muchas de sus áreas, haciendo más espacio recreativo haciendo un ambiente más relajante para los estudiantes</w:t>
      </w:r>
      <w:r>
        <w:rPr>
          <w:rFonts w:ascii="Times New Roman" w:hAnsi="Times New Roman" w:cs="Times New Roman"/>
          <w:sz w:val="24"/>
          <w:szCs w:val="24"/>
        </w:rPr>
        <w:t xml:space="preserve"> y con las reformas educativas </w:t>
      </w:r>
      <w:r w:rsidR="00AA7330">
        <w:rPr>
          <w:rFonts w:ascii="Times New Roman" w:hAnsi="Times New Roman" w:cs="Times New Roman"/>
          <w:sz w:val="24"/>
          <w:szCs w:val="24"/>
        </w:rPr>
        <w:t xml:space="preserve">los maestros trabajaron con tácticas mucho mejor planteadas para los alumnos, </w:t>
      </w:r>
      <w:r w:rsidR="00C26C8A">
        <w:rPr>
          <w:rFonts w:ascii="Times New Roman" w:hAnsi="Times New Roman" w:cs="Times New Roman"/>
          <w:sz w:val="24"/>
          <w:szCs w:val="24"/>
        </w:rPr>
        <w:t xml:space="preserve">los padres de familia estaban contentos con las ayudas que se les </w:t>
      </w:r>
      <w:r w:rsidR="00116751">
        <w:rPr>
          <w:rFonts w:ascii="Times New Roman" w:hAnsi="Times New Roman" w:cs="Times New Roman"/>
          <w:sz w:val="24"/>
          <w:szCs w:val="24"/>
        </w:rPr>
        <w:t>dio a sus hijos y por la seguridad que se les había brindado,</w:t>
      </w:r>
      <w:r w:rsidR="00AA7330">
        <w:rPr>
          <w:rFonts w:ascii="Times New Roman" w:hAnsi="Times New Roman" w:cs="Times New Roman"/>
          <w:sz w:val="24"/>
          <w:szCs w:val="24"/>
        </w:rPr>
        <w:t xml:space="preserve"> todo había vuelto a la normalidad, bueno casi </w:t>
      </w:r>
      <w:r w:rsidR="00AA7330">
        <w:rPr>
          <w:rFonts w:ascii="Times New Roman" w:hAnsi="Times New Roman" w:cs="Times New Roman"/>
          <w:sz w:val="24"/>
          <w:szCs w:val="24"/>
        </w:rPr>
        <w:lastRenderedPageBreak/>
        <w:t>pues quedaron una que otra secuela, se perdió mucho la comunicación entre los habitantes del lugar y las</w:t>
      </w:r>
      <w:r w:rsidR="00491A3E">
        <w:rPr>
          <w:rFonts w:ascii="Times New Roman" w:hAnsi="Times New Roman" w:cs="Times New Roman"/>
          <w:sz w:val="24"/>
          <w:szCs w:val="24"/>
        </w:rPr>
        <w:t xml:space="preserve"> pandillas no acabaron del todo. Continúo todo a su ritmo y la vida del día a día se mostraba bien, nadie contaba con una nueva problemática que no estaba en manos de nadie controlar peo si daría un giro de 180° a todo lo que conocíamos.</w:t>
      </w:r>
    </w:p>
    <w:p w:rsidR="00116751" w:rsidRDefault="00B60139" w:rsidP="006342A0">
      <w:pPr>
        <w:jc w:val="both"/>
        <w:rPr>
          <w:rFonts w:ascii="Times New Roman" w:hAnsi="Times New Roman" w:cs="Times New Roman"/>
          <w:sz w:val="24"/>
          <w:szCs w:val="24"/>
        </w:rPr>
      </w:pPr>
      <w:r>
        <w:rPr>
          <w:rFonts w:ascii="Times New Roman" w:hAnsi="Times New Roman" w:cs="Times New Roman"/>
          <w:noProof/>
          <w:sz w:val="24"/>
          <w:szCs w:val="24"/>
          <w:lang w:eastAsia="es-MX"/>
        </w:rPr>
        <w:pict>
          <v:shape id="_x0000_s1048" style="position:absolute;left:0;text-align:left;margin-left:-204.55pt;margin-top:-196.3pt;width:839.75pt;height:383.25pt;z-index:251677696" coordsize="16795,7665" path="m2420,6020v115,725,195,-630,300,-810c2825,5030,3020,5080,3050,4940v30,-140,-200,-280,-150,-570c2950,4080,3275,3535,3350,3200v75,-335,-195,-690,,-840c3545,2210,4025,2355,4520,2300v495,-55,1315,-225,1800,-270c6805,1985,6910,2080,7430,2030v520,-50,1480,-300,2010,-300c9970,1730,10200,2020,10610,2030v410,10,893,-305,1290,-240c12297,1855,12739,2310,12994,2420v255,110,358,-185,436,30c13508,2665,13310,3275,13460,3710v150,435,690,880,870,1350c14510,5530,14455,6250,14540,6530v85,280,280,1135,300,210c14860,5815,16795,1960,14660,980,12525,,4060,15,2030,860,,1705,2305,5295,2420,6020xe" stroked="f">
            <v:fill r:id="rId6" o:title="835c1a6279af7d44c0bda9fbb21148c9" recolor="t" type="frame"/>
            <v:path arrowok="t"/>
          </v:shape>
        </w:pict>
      </w:r>
      <w:r w:rsidR="00116751">
        <w:rPr>
          <w:rFonts w:ascii="Times New Roman" w:hAnsi="Times New Roman" w:cs="Times New Roman"/>
          <w:noProof/>
          <w:sz w:val="24"/>
          <w:szCs w:val="24"/>
          <w:lang w:eastAsia="es-MX"/>
        </w:rPr>
        <w:pict>
          <v:shape id="_x0000_s1047" type="#_x0000_t202" style="position:absolute;left:0;text-align:left;margin-left:-3.7pt;margin-top:9pt;width:448.85pt;height:229.25pt;z-index:251676672" filled="f" stroked="f">
            <v:textbox style="mso-next-textbox:#_x0000_s1047">
              <w:txbxContent>
                <w:p w:rsidR="00116751" w:rsidRDefault="00116751">
                  <w:r>
                    <w:rPr>
                      <w:noProof/>
                      <w:lang w:eastAsia="es-MX"/>
                    </w:rPr>
                    <w:drawing>
                      <wp:inline distT="0" distB="0" distL="0" distR="0">
                        <wp:extent cx="5182342" cy="2268187"/>
                        <wp:effectExtent l="19050" t="0" r="0" b="0"/>
                        <wp:docPr id="17" name="16 Imagen"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9">
                                  <a:grayscl/>
                                </a:blip>
                                <a:stretch>
                                  <a:fillRect/>
                                </a:stretch>
                              </pic:blipFill>
                              <pic:spPr>
                                <a:xfrm>
                                  <a:off x="0" y="0"/>
                                  <a:ext cx="5192250" cy="2272524"/>
                                </a:xfrm>
                                <a:prstGeom prst="rect">
                                  <a:avLst/>
                                </a:prstGeom>
                              </pic:spPr>
                            </pic:pic>
                          </a:graphicData>
                        </a:graphic>
                      </wp:inline>
                    </w:drawing>
                  </w:r>
                </w:p>
                <w:p w:rsidR="00116751" w:rsidRPr="00116751" w:rsidRDefault="00116751" w:rsidP="00116751">
                  <w:pPr>
                    <w:jc w:val="right"/>
                    <w:rPr>
                      <w:rFonts w:ascii="Times New Roman" w:hAnsi="Times New Roman" w:cs="Times New Roman"/>
                      <w:b/>
                      <w:sz w:val="24"/>
                      <w:szCs w:val="24"/>
                    </w:rPr>
                  </w:pPr>
                  <w:r w:rsidRPr="00116751">
                    <w:rPr>
                      <w:rFonts w:ascii="Times New Roman" w:hAnsi="Times New Roman" w:cs="Times New Roman"/>
                      <w:b/>
                      <w:sz w:val="24"/>
                      <w:szCs w:val="24"/>
                    </w:rPr>
                    <w:t xml:space="preserve">Reinauguración de Áreas del plantel Jardín de niños Antonio Cárdenas el 17 de Octubre del 2017  </w:t>
                  </w:r>
                </w:p>
              </w:txbxContent>
            </v:textbox>
          </v:shape>
        </w:pict>
      </w: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116751" w:rsidRDefault="00116751" w:rsidP="006342A0">
      <w:pPr>
        <w:jc w:val="both"/>
        <w:rPr>
          <w:rFonts w:ascii="Times New Roman" w:hAnsi="Times New Roman" w:cs="Times New Roman"/>
          <w:sz w:val="24"/>
          <w:szCs w:val="24"/>
        </w:rPr>
      </w:pPr>
    </w:p>
    <w:p w:rsidR="00491A3E" w:rsidRDefault="00491A3E" w:rsidP="006342A0">
      <w:pPr>
        <w:jc w:val="both"/>
        <w:rPr>
          <w:rFonts w:ascii="Times New Roman" w:hAnsi="Times New Roman" w:cs="Times New Roman"/>
          <w:sz w:val="24"/>
          <w:szCs w:val="24"/>
        </w:rPr>
      </w:pPr>
      <w:r>
        <w:rPr>
          <w:rFonts w:ascii="Times New Roman" w:hAnsi="Times New Roman" w:cs="Times New Roman"/>
          <w:sz w:val="24"/>
          <w:szCs w:val="24"/>
        </w:rPr>
        <w:t xml:space="preserve">A finales del mes de Marzo del año 2020 se dio el aviso a la comunidad que una pandemia de un nuevo virus se aproximaba </w:t>
      </w:r>
      <w:r w:rsidR="00ED7BBB">
        <w:rPr>
          <w:rFonts w:ascii="Times New Roman" w:hAnsi="Times New Roman" w:cs="Times New Roman"/>
          <w:sz w:val="24"/>
          <w:szCs w:val="24"/>
        </w:rPr>
        <w:t>y el golpe sería muy grande para todos, aunque ya teníamos adoptada l</w:t>
      </w:r>
      <w:r w:rsidR="00116751">
        <w:rPr>
          <w:rFonts w:ascii="Times New Roman" w:hAnsi="Times New Roman" w:cs="Times New Roman"/>
          <w:sz w:val="24"/>
          <w:szCs w:val="24"/>
        </w:rPr>
        <w:t xml:space="preserve">a tecnología en nuestras vidas y algunos de sus usos </w:t>
      </w:r>
      <w:r w:rsidR="00ED7BBB">
        <w:rPr>
          <w:rFonts w:ascii="Times New Roman" w:hAnsi="Times New Roman" w:cs="Times New Roman"/>
          <w:sz w:val="24"/>
          <w:szCs w:val="24"/>
        </w:rPr>
        <w:t xml:space="preserve">no estábamos acostumbrados a depender casi al  100% de ella en especial a la hora de impartir y asistir a </w:t>
      </w:r>
      <w:r w:rsidR="00116751">
        <w:rPr>
          <w:rFonts w:ascii="Times New Roman" w:hAnsi="Times New Roman" w:cs="Times New Roman"/>
          <w:sz w:val="24"/>
          <w:szCs w:val="24"/>
        </w:rPr>
        <w:t xml:space="preserve">clase. Ahora si a muchos de nosotros como adultos se nos hizo complicado todo este cambio </w:t>
      </w:r>
      <w:r w:rsidR="00116751" w:rsidRPr="00116751">
        <w:rPr>
          <w:rFonts w:ascii="Times New Roman" w:hAnsi="Times New Roman" w:cs="Times New Roman"/>
          <w:b/>
          <w:sz w:val="24"/>
          <w:szCs w:val="24"/>
        </w:rPr>
        <w:t>¿se pueden imaginar cómo fue esto para pequeños de apenas 3 a 6 años?</w:t>
      </w:r>
    </w:p>
    <w:p w:rsidR="00ED7BBB" w:rsidRDefault="00ED7BBB" w:rsidP="006342A0">
      <w:pPr>
        <w:jc w:val="both"/>
        <w:rPr>
          <w:rFonts w:ascii="Times New Roman" w:hAnsi="Times New Roman" w:cs="Times New Roman"/>
          <w:sz w:val="24"/>
          <w:szCs w:val="24"/>
        </w:rPr>
      </w:pPr>
      <w:r>
        <w:rPr>
          <w:rFonts w:ascii="Times New Roman" w:hAnsi="Times New Roman" w:cs="Times New Roman"/>
          <w:sz w:val="24"/>
          <w:szCs w:val="24"/>
        </w:rPr>
        <w:t>Muchos padres protestaron que era  muy difícil, los niños perdían interés muy rápido o el exceso de trabajo provocaba frustración en ellos ya que no solo lidiaban con las tareas y ver a su maestra detrás de una pantalla, sino también tenían que acoplarse a estar en casa todo el día, todos los días por un tiempo indeterminado</w:t>
      </w:r>
      <w:r w:rsidR="00AB6DAA">
        <w:rPr>
          <w:rFonts w:ascii="Times New Roman" w:hAnsi="Times New Roman" w:cs="Times New Roman"/>
          <w:sz w:val="24"/>
          <w:szCs w:val="24"/>
        </w:rPr>
        <w:t xml:space="preserve">, el exceso de estrés y ansiedad tuvo un crecimiento igual de grande que el virus que nos acechaba  </w:t>
      </w:r>
      <w:r>
        <w:rPr>
          <w:rFonts w:ascii="Times New Roman" w:hAnsi="Times New Roman" w:cs="Times New Roman"/>
          <w:sz w:val="24"/>
          <w:szCs w:val="24"/>
        </w:rPr>
        <w:t xml:space="preserve">y esto no era todo para muchas familiar este virus les arrebato todo, la </w:t>
      </w:r>
      <w:r w:rsidR="006E58FF">
        <w:rPr>
          <w:rFonts w:ascii="Times New Roman" w:hAnsi="Times New Roman" w:cs="Times New Roman"/>
          <w:sz w:val="24"/>
          <w:szCs w:val="24"/>
        </w:rPr>
        <w:t>pérdida</w:t>
      </w:r>
      <w:r>
        <w:rPr>
          <w:rFonts w:ascii="Times New Roman" w:hAnsi="Times New Roman" w:cs="Times New Roman"/>
          <w:sz w:val="24"/>
          <w:szCs w:val="24"/>
        </w:rPr>
        <w:t xml:space="preserve"> de empleos </w:t>
      </w:r>
      <w:r w:rsidR="006E58FF">
        <w:rPr>
          <w:rFonts w:ascii="Times New Roman" w:hAnsi="Times New Roman" w:cs="Times New Roman"/>
          <w:sz w:val="24"/>
          <w:szCs w:val="24"/>
        </w:rPr>
        <w:t>crecía</w:t>
      </w:r>
      <w:r>
        <w:rPr>
          <w:rFonts w:ascii="Times New Roman" w:hAnsi="Times New Roman" w:cs="Times New Roman"/>
          <w:sz w:val="24"/>
          <w:szCs w:val="24"/>
        </w:rPr>
        <w:t xml:space="preserve"> con frecuencia y </w:t>
      </w:r>
      <w:r w:rsidR="006E58FF">
        <w:rPr>
          <w:rFonts w:ascii="Times New Roman" w:hAnsi="Times New Roman" w:cs="Times New Roman"/>
          <w:sz w:val="24"/>
          <w:szCs w:val="24"/>
        </w:rPr>
        <w:t>un plato de sopa era más importante que pegar algunos servicios</w:t>
      </w:r>
      <w:r w:rsidR="00AB6DAA">
        <w:rPr>
          <w:rFonts w:ascii="Times New Roman" w:hAnsi="Times New Roman" w:cs="Times New Roman"/>
          <w:sz w:val="24"/>
          <w:szCs w:val="24"/>
        </w:rPr>
        <w:t xml:space="preserve"> o aparatos</w:t>
      </w:r>
      <w:r w:rsidR="006E58FF">
        <w:rPr>
          <w:rFonts w:ascii="Times New Roman" w:hAnsi="Times New Roman" w:cs="Times New Roman"/>
          <w:sz w:val="24"/>
          <w:szCs w:val="24"/>
        </w:rPr>
        <w:t xml:space="preserve"> que serian indisp</w:t>
      </w:r>
      <w:r w:rsidR="00AB6DAA">
        <w:rPr>
          <w:rFonts w:ascii="Times New Roman" w:hAnsi="Times New Roman" w:cs="Times New Roman"/>
          <w:sz w:val="24"/>
          <w:szCs w:val="24"/>
        </w:rPr>
        <w:t>ensables para seguir estudiando dando así dando la baja escolar no solo estudiantes de bachillerato y universidad también se presentaron casos donde niños tuvieron que dejar sus estudios.</w:t>
      </w:r>
    </w:p>
    <w:p w:rsidR="00AB6DAA" w:rsidRDefault="00AB6DAA" w:rsidP="006342A0">
      <w:pPr>
        <w:jc w:val="both"/>
        <w:rPr>
          <w:rFonts w:ascii="Times New Roman" w:hAnsi="Times New Roman" w:cs="Times New Roman"/>
          <w:sz w:val="24"/>
          <w:szCs w:val="24"/>
        </w:rPr>
      </w:pPr>
    </w:p>
    <w:p w:rsidR="006E58FF" w:rsidRDefault="006E58FF" w:rsidP="006342A0">
      <w:pPr>
        <w:jc w:val="both"/>
        <w:rPr>
          <w:rFonts w:ascii="Times New Roman" w:hAnsi="Times New Roman" w:cs="Times New Roman"/>
          <w:sz w:val="24"/>
          <w:szCs w:val="24"/>
        </w:rPr>
      </w:pPr>
      <w:r>
        <w:rPr>
          <w:rFonts w:ascii="Times New Roman" w:hAnsi="Times New Roman" w:cs="Times New Roman"/>
          <w:sz w:val="24"/>
          <w:szCs w:val="24"/>
        </w:rPr>
        <w:lastRenderedPageBreak/>
        <w:t>Con el paso del  tiempo y aunque aun no aceptamos del todo nuestra realidad, adaptarnos a todo este mundo moderno nos trajo nuevos aprendizajes  incluso algo de empatía</w:t>
      </w:r>
      <w:r w:rsidR="00AB6DAA">
        <w:rPr>
          <w:rFonts w:ascii="Times New Roman" w:hAnsi="Times New Roman" w:cs="Times New Roman"/>
          <w:sz w:val="24"/>
          <w:szCs w:val="24"/>
        </w:rPr>
        <w:t xml:space="preserve"> en algunas personas haciendo conciencia </w:t>
      </w:r>
      <w:r>
        <w:rPr>
          <w:rFonts w:ascii="Times New Roman" w:hAnsi="Times New Roman" w:cs="Times New Roman"/>
          <w:sz w:val="24"/>
          <w:szCs w:val="24"/>
        </w:rPr>
        <w:t xml:space="preserve"> y</w:t>
      </w:r>
      <w:r w:rsidR="00AB6DAA">
        <w:rPr>
          <w:rFonts w:ascii="Times New Roman" w:hAnsi="Times New Roman" w:cs="Times New Roman"/>
          <w:sz w:val="24"/>
          <w:szCs w:val="24"/>
        </w:rPr>
        <w:t xml:space="preserve"> dando</w:t>
      </w:r>
      <w:r>
        <w:rPr>
          <w:rFonts w:ascii="Times New Roman" w:hAnsi="Times New Roman" w:cs="Times New Roman"/>
          <w:sz w:val="24"/>
          <w:szCs w:val="24"/>
        </w:rPr>
        <w:t xml:space="preserve"> agradecimiento por los privilegios de </w:t>
      </w:r>
      <w:r w:rsidR="00AB6DAA">
        <w:rPr>
          <w:rFonts w:ascii="Times New Roman" w:hAnsi="Times New Roman" w:cs="Times New Roman"/>
          <w:sz w:val="24"/>
          <w:szCs w:val="24"/>
        </w:rPr>
        <w:t>todo lo que</w:t>
      </w:r>
      <w:r>
        <w:rPr>
          <w:rFonts w:ascii="Times New Roman" w:hAnsi="Times New Roman" w:cs="Times New Roman"/>
          <w:sz w:val="24"/>
          <w:szCs w:val="24"/>
        </w:rPr>
        <w:t xml:space="preserve"> tenemos ya que</w:t>
      </w:r>
      <w:r w:rsidR="00AB6DAA">
        <w:rPr>
          <w:rFonts w:ascii="Times New Roman" w:hAnsi="Times New Roman" w:cs="Times New Roman"/>
          <w:sz w:val="24"/>
          <w:szCs w:val="24"/>
        </w:rPr>
        <w:t xml:space="preserve"> al</w:t>
      </w:r>
      <w:r>
        <w:rPr>
          <w:rFonts w:ascii="Times New Roman" w:hAnsi="Times New Roman" w:cs="Times New Roman"/>
          <w:sz w:val="24"/>
          <w:szCs w:val="24"/>
        </w:rPr>
        <w:t xml:space="preserve"> ver la situación de muchas personas e</w:t>
      </w:r>
      <w:r w:rsidR="00AB6DAA">
        <w:rPr>
          <w:rFonts w:ascii="Times New Roman" w:hAnsi="Times New Roman" w:cs="Times New Roman"/>
          <w:sz w:val="24"/>
          <w:szCs w:val="24"/>
        </w:rPr>
        <w:t>ra y e</w:t>
      </w:r>
      <w:r>
        <w:rPr>
          <w:rFonts w:ascii="Times New Roman" w:hAnsi="Times New Roman" w:cs="Times New Roman"/>
          <w:sz w:val="24"/>
          <w:szCs w:val="24"/>
        </w:rPr>
        <w:t>s realmente triste.</w:t>
      </w:r>
    </w:p>
    <w:p w:rsidR="006E58FF" w:rsidRDefault="006E58FF" w:rsidP="006342A0">
      <w:pPr>
        <w:jc w:val="both"/>
        <w:rPr>
          <w:rFonts w:ascii="Times New Roman" w:hAnsi="Times New Roman" w:cs="Times New Roman"/>
          <w:sz w:val="24"/>
          <w:szCs w:val="24"/>
        </w:rPr>
      </w:pPr>
      <w:r>
        <w:rPr>
          <w:rFonts w:ascii="Times New Roman" w:hAnsi="Times New Roman" w:cs="Times New Roman"/>
          <w:sz w:val="24"/>
          <w:szCs w:val="24"/>
        </w:rPr>
        <w:t xml:space="preserve">Un año ha pasado ya y la institución que un día era el nido de risas, alegrías y el refugio de muchos niños, ha quedado en total abandono, </w:t>
      </w:r>
      <w:r w:rsidR="00D22191">
        <w:rPr>
          <w:rFonts w:ascii="Times New Roman" w:hAnsi="Times New Roman" w:cs="Times New Roman"/>
          <w:sz w:val="24"/>
          <w:szCs w:val="24"/>
        </w:rPr>
        <w:t>la hierba alta, grafitis por dond</w:t>
      </w:r>
      <w:r w:rsidR="00E711A0">
        <w:rPr>
          <w:rFonts w:ascii="Times New Roman" w:hAnsi="Times New Roman" w:cs="Times New Roman"/>
          <w:sz w:val="24"/>
          <w:szCs w:val="24"/>
        </w:rPr>
        <w:t xml:space="preserve">e sea, barandales en mal estado y </w:t>
      </w:r>
      <w:r w:rsidR="00D22191">
        <w:rPr>
          <w:rFonts w:ascii="Times New Roman" w:hAnsi="Times New Roman" w:cs="Times New Roman"/>
          <w:sz w:val="24"/>
          <w:szCs w:val="24"/>
        </w:rPr>
        <w:t xml:space="preserve"> tratar de comunicarse </w:t>
      </w:r>
      <w:r w:rsidR="00E711A0">
        <w:rPr>
          <w:rFonts w:ascii="Times New Roman" w:hAnsi="Times New Roman" w:cs="Times New Roman"/>
          <w:sz w:val="24"/>
          <w:szCs w:val="24"/>
        </w:rPr>
        <w:t xml:space="preserve">con los directivos de este plantel </w:t>
      </w:r>
      <w:r w:rsidR="00D22191">
        <w:rPr>
          <w:rFonts w:ascii="Times New Roman" w:hAnsi="Times New Roman" w:cs="Times New Roman"/>
          <w:sz w:val="24"/>
          <w:szCs w:val="24"/>
        </w:rPr>
        <w:t>es algo imposible y una cantidad enorme de basura es lo que caracteriza a el jardín el día de hoy, solo fantasmas de un recuerdo lleno de vida.</w:t>
      </w:r>
    </w:p>
    <w:p w:rsidR="00E711A0" w:rsidRDefault="00E711A0" w:rsidP="006342A0">
      <w:pPr>
        <w:jc w:val="both"/>
        <w:rPr>
          <w:rFonts w:ascii="Times New Roman" w:hAnsi="Times New Roman" w:cs="Times New Roman"/>
          <w:sz w:val="24"/>
          <w:szCs w:val="24"/>
        </w:rPr>
      </w:pPr>
      <w:r>
        <w:rPr>
          <w:rFonts w:ascii="Times New Roman" w:hAnsi="Times New Roman" w:cs="Times New Roman"/>
          <w:sz w:val="24"/>
          <w:szCs w:val="24"/>
        </w:rPr>
        <w:t>Era</w:t>
      </w:r>
      <w:r w:rsidR="00D22191">
        <w:rPr>
          <w:rFonts w:ascii="Times New Roman" w:hAnsi="Times New Roman" w:cs="Times New Roman"/>
          <w:sz w:val="24"/>
          <w:szCs w:val="24"/>
        </w:rPr>
        <w:t xml:space="preserve"> una triste situación, </w:t>
      </w:r>
      <w:r>
        <w:rPr>
          <w:rFonts w:ascii="Times New Roman" w:hAnsi="Times New Roman" w:cs="Times New Roman"/>
          <w:sz w:val="24"/>
          <w:szCs w:val="24"/>
        </w:rPr>
        <w:t>pero hace unos días las autoridades dieron el aviso que todos los docentes serian vacunados, dando señal de vida a las clases presenciales, no es un hecho que volvamos todos o como funcionaran las cosas con esta nueva normalidad, pero después de meses de obscuridad las escuelas de esta colonia abren sus puertas esperando indicaciones para ellos seguir alentando a sus alumnos a seguir y que muchos de ellos retomen de nuevo sus estudios y que sigan cumpliendo sus sueños.</w:t>
      </w:r>
    </w:p>
    <w:p w:rsidR="00EA3DF3" w:rsidRDefault="00B60139" w:rsidP="006342A0">
      <w:pPr>
        <w:jc w:val="both"/>
        <w:rPr>
          <w:rFonts w:ascii="Times New Roman" w:hAnsi="Times New Roman" w:cs="Times New Roman"/>
          <w:sz w:val="24"/>
          <w:szCs w:val="24"/>
        </w:rPr>
      </w:pPr>
      <w:r>
        <w:rPr>
          <w:rFonts w:ascii="Times New Roman" w:hAnsi="Times New Roman" w:cs="Times New Roman"/>
          <w:noProof/>
          <w:sz w:val="24"/>
          <w:szCs w:val="24"/>
          <w:lang w:eastAsia="es-MX"/>
        </w:rPr>
        <w:pict>
          <v:shape id="_x0000_s1050" style="position:absolute;left:0;text-align:left;margin-left:-142.05pt;margin-top:34.6pt;width:790.75pt;height:473.5pt;z-index:251678720" coordsize="11090,8105" path="m9525,885c9390,,8970,1445,8895,1755v-75,310,270,640,180,990c8985,3095,8450,3535,8355,3855v-95,320,290,575,150,810c8365,4900,7665,5065,7515,5265v-150,200,300,455,90,600c7395,6010,6835,6005,6255,6135v-580,130,-1635,385,-2130,510c3630,6770,3525,6890,3285,6885v-240,-5,-395,-280,-600,-270c2480,6625,2290,6835,2055,6945,1820,7055,,7255,1275,7275v1275,20,7045,830,8430,-210c11090,6025,9660,1770,9525,885xe" stroked="f">
            <v:fill r:id="rId6" o:title="835c1a6279af7d44c0bda9fbb21148c9" recolor="t" type="frame"/>
            <v:path arrowok="t"/>
          </v:shape>
        </w:pict>
      </w:r>
      <w:r w:rsidR="00E711A0">
        <w:rPr>
          <w:rFonts w:ascii="Times New Roman" w:hAnsi="Times New Roman" w:cs="Times New Roman"/>
          <w:sz w:val="24"/>
          <w:szCs w:val="24"/>
        </w:rPr>
        <w:t>Y con esto concluyo por el momento la historia de esta institución y sus alrededores, n</w:t>
      </w:r>
      <w:r w:rsidR="00EA3DF3">
        <w:rPr>
          <w:rFonts w:ascii="Times New Roman" w:hAnsi="Times New Roman" w:cs="Times New Roman"/>
          <w:sz w:val="24"/>
          <w:szCs w:val="24"/>
        </w:rPr>
        <w:t xml:space="preserve">o es la primera vez que El Jardín se ve una situación donde todo se ve perdido y sin embargo ha salido adelante con todo esto y algún día </w:t>
      </w:r>
      <w:r w:rsidR="00E711A0">
        <w:rPr>
          <w:rFonts w:ascii="Times New Roman" w:hAnsi="Times New Roman" w:cs="Times New Roman"/>
          <w:sz w:val="24"/>
          <w:szCs w:val="24"/>
        </w:rPr>
        <w:t xml:space="preserve"> no muy lejano </w:t>
      </w:r>
      <w:r w:rsidR="00EA3DF3">
        <w:rPr>
          <w:rFonts w:ascii="Times New Roman" w:hAnsi="Times New Roman" w:cs="Times New Roman"/>
          <w:sz w:val="24"/>
          <w:szCs w:val="24"/>
        </w:rPr>
        <w:t>volver a ver a los pequeños niños explorando ese entorno que fue hecho principalmente pensando en ellos y en la</w:t>
      </w:r>
      <w:r w:rsidR="00E711A0">
        <w:rPr>
          <w:rFonts w:ascii="Times New Roman" w:hAnsi="Times New Roman" w:cs="Times New Roman"/>
          <w:sz w:val="24"/>
          <w:szCs w:val="24"/>
        </w:rPr>
        <w:t xml:space="preserve"> felicidad que los caracteriza, pongamos todas nuestras esperanzas a que este sea el comienzo de algo bueno y que esta caída los haga levantarse con</w:t>
      </w:r>
      <w:r>
        <w:rPr>
          <w:rFonts w:ascii="Times New Roman" w:hAnsi="Times New Roman" w:cs="Times New Roman"/>
          <w:sz w:val="24"/>
          <w:szCs w:val="24"/>
        </w:rPr>
        <w:t xml:space="preserve"> más fuerza y sobre todo con un entusiasmo y animo de querer mejorar para ayudar y crecer. </w:t>
      </w:r>
    </w:p>
    <w:p w:rsidR="00EA3DF3" w:rsidRDefault="00EA3DF3" w:rsidP="006342A0">
      <w:pPr>
        <w:jc w:val="both"/>
        <w:rPr>
          <w:rFonts w:ascii="Times New Roman" w:hAnsi="Times New Roman" w:cs="Times New Roman"/>
          <w:sz w:val="24"/>
          <w:szCs w:val="24"/>
        </w:rPr>
      </w:pPr>
    </w:p>
    <w:p w:rsidR="00ED7BBB" w:rsidRDefault="00ED7BBB" w:rsidP="006342A0">
      <w:pPr>
        <w:jc w:val="both"/>
        <w:rPr>
          <w:rFonts w:ascii="Times New Roman" w:hAnsi="Times New Roman" w:cs="Times New Roman"/>
          <w:sz w:val="24"/>
          <w:szCs w:val="24"/>
        </w:rPr>
      </w:pPr>
    </w:p>
    <w:p w:rsidR="00AA7330" w:rsidRDefault="00AA7330"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972D64" w:rsidRDefault="00972D64" w:rsidP="006342A0">
      <w:pPr>
        <w:jc w:val="both"/>
        <w:rPr>
          <w:rFonts w:ascii="Times New Roman" w:hAnsi="Times New Roman" w:cs="Times New Roman"/>
          <w:sz w:val="24"/>
          <w:szCs w:val="24"/>
        </w:rPr>
      </w:pPr>
    </w:p>
    <w:p w:rsidR="00897BC8" w:rsidRPr="00E2168D" w:rsidRDefault="00897BC8" w:rsidP="00897BC8">
      <w:pPr>
        <w:spacing w:after="0" w:line="240" w:lineRule="auto"/>
        <w:jc w:val="center"/>
        <w:rPr>
          <w:rFonts w:ascii="Times New Roman" w:hAnsi="Times New Roman" w:cs="Times New Roman"/>
          <w:b/>
          <w:sz w:val="32"/>
          <w:szCs w:val="24"/>
        </w:rPr>
      </w:pPr>
    </w:p>
    <w:tbl>
      <w:tblPr>
        <w:tblStyle w:val="Tablaconcuadrcula"/>
        <w:tblW w:w="10756" w:type="dxa"/>
        <w:tblInd w:w="-885" w:type="dxa"/>
        <w:tblLook w:val="04A0"/>
      </w:tblPr>
      <w:tblGrid>
        <w:gridCol w:w="3287"/>
        <w:gridCol w:w="7469"/>
      </w:tblGrid>
      <w:tr w:rsidR="00897BC8" w:rsidRPr="008218E1" w:rsidTr="00B60139">
        <w:trPr>
          <w:trHeight w:val="390"/>
        </w:trPr>
        <w:tc>
          <w:tcPr>
            <w:tcW w:w="3287" w:type="dxa"/>
            <w:shd w:val="clear" w:color="auto" w:fill="E5DFEC" w:themeFill="accent4" w:themeFillTint="33"/>
          </w:tcPr>
          <w:p w:rsidR="00897BC8" w:rsidRPr="008218E1" w:rsidRDefault="00897BC8" w:rsidP="00B3645D">
            <w:pPr>
              <w:rPr>
                <w:rFonts w:ascii="Times New Roman" w:hAnsi="Times New Roman" w:cs="Times New Roman"/>
                <w:b/>
                <w:sz w:val="24"/>
                <w:szCs w:val="24"/>
              </w:rPr>
            </w:pPr>
            <w:r w:rsidRPr="008218E1">
              <w:rPr>
                <w:rFonts w:ascii="Times New Roman" w:hAnsi="Times New Roman" w:cs="Times New Roman"/>
                <w:b/>
                <w:sz w:val="24"/>
                <w:szCs w:val="24"/>
              </w:rPr>
              <w:lastRenderedPageBreak/>
              <w:t>Lista de Cotejo</w:t>
            </w:r>
            <w:r>
              <w:rPr>
                <w:rFonts w:ascii="Times New Roman" w:hAnsi="Times New Roman" w:cs="Times New Roman"/>
                <w:b/>
                <w:sz w:val="24"/>
                <w:szCs w:val="24"/>
              </w:rPr>
              <w:t>. Unidad 1</w:t>
            </w:r>
          </w:p>
        </w:tc>
        <w:tc>
          <w:tcPr>
            <w:tcW w:w="7469" w:type="dxa"/>
            <w:shd w:val="clear" w:color="auto" w:fill="E5DFEC" w:themeFill="accent4" w:themeFillTint="33"/>
          </w:tcPr>
          <w:p w:rsidR="00897BC8" w:rsidRPr="008218E1" w:rsidRDefault="00897BC8" w:rsidP="00B3645D">
            <w:pPr>
              <w:jc w:val="both"/>
              <w:rPr>
                <w:rFonts w:ascii="Times New Roman" w:hAnsi="Times New Roman" w:cs="Times New Roman"/>
                <w:sz w:val="24"/>
                <w:szCs w:val="24"/>
              </w:rPr>
            </w:pPr>
            <w:r>
              <w:rPr>
                <w:rFonts w:ascii="Times New Roman" w:hAnsi="Times New Roman" w:cs="Times New Roman"/>
                <w:sz w:val="24"/>
                <w:szCs w:val="24"/>
              </w:rPr>
              <w:t>Crónica</w:t>
            </w:r>
          </w:p>
        </w:tc>
      </w:tr>
    </w:tbl>
    <w:p w:rsidR="00897BC8" w:rsidRPr="008218E1" w:rsidRDefault="00897BC8" w:rsidP="00897BC8">
      <w:pPr>
        <w:spacing w:after="0" w:line="240" w:lineRule="auto"/>
        <w:rPr>
          <w:rFonts w:ascii="Times New Roman" w:hAnsi="Times New Roman" w:cs="Times New Roman"/>
          <w:b/>
          <w:sz w:val="24"/>
          <w:szCs w:val="24"/>
        </w:rPr>
      </w:pPr>
    </w:p>
    <w:tbl>
      <w:tblPr>
        <w:tblStyle w:val="Tablaconcuadrcula"/>
        <w:tblW w:w="10792" w:type="dxa"/>
        <w:tblInd w:w="-885" w:type="dxa"/>
        <w:tblLook w:val="04A0"/>
      </w:tblPr>
      <w:tblGrid>
        <w:gridCol w:w="1794"/>
        <w:gridCol w:w="976"/>
        <w:gridCol w:w="1110"/>
        <w:gridCol w:w="6912"/>
      </w:tblGrid>
      <w:tr w:rsidR="00897BC8" w:rsidRPr="008218E1" w:rsidTr="00B60139">
        <w:trPr>
          <w:trHeight w:val="264"/>
        </w:trPr>
        <w:tc>
          <w:tcPr>
            <w:tcW w:w="1819" w:type="dxa"/>
            <w:shd w:val="clear" w:color="auto" w:fill="FFFFFF" w:themeFill="background1"/>
          </w:tcPr>
          <w:p w:rsidR="00897BC8" w:rsidRPr="008218E1" w:rsidRDefault="00897BC8" w:rsidP="00B3645D">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973" w:type="dxa"/>
            <w:gridSpan w:val="3"/>
            <w:shd w:val="clear" w:color="auto" w:fill="FFFFFF" w:themeFill="background1"/>
          </w:tcPr>
          <w:p w:rsidR="00897BC8" w:rsidRPr="008218E1" w:rsidRDefault="00897BC8" w:rsidP="00B3645D">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897BC8" w:rsidRPr="008218E1" w:rsidTr="00B60139">
        <w:trPr>
          <w:trHeight w:val="296"/>
        </w:trPr>
        <w:tc>
          <w:tcPr>
            <w:tcW w:w="1819"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973" w:type="dxa"/>
            <w:gridSpan w:val="3"/>
            <w:shd w:val="clear" w:color="auto" w:fill="FFFFFF" w:themeFill="background1"/>
          </w:tcPr>
          <w:p w:rsidR="00897BC8" w:rsidRPr="008218E1" w:rsidRDefault="00897BC8" w:rsidP="00B3645D">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897BC8" w:rsidRPr="008218E1" w:rsidTr="00B60139">
        <w:trPr>
          <w:trHeight w:val="214"/>
        </w:trPr>
        <w:tc>
          <w:tcPr>
            <w:tcW w:w="1819"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shd w:val="clear" w:color="auto" w:fill="FFFFFF" w:themeFill="background1"/>
          </w:tcPr>
          <w:p w:rsidR="00897BC8" w:rsidRPr="008218E1" w:rsidRDefault="00897BC8" w:rsidP="00B3645D">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shd w:val="clear" w:color="auto" w:fill="FFFFFF" w:themeFill="background1"/>
          </w:tcPr>
          <w:p w:rsidR="00897BC8" w:rsidRPr="008218E1" w:rsidRDefault="00897BC8" w:rsidP="00B3645D">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7483" w:type="dxa"/>
            <w:shd w:val="clear" w:color="auto" w:fill="FFFFFF" w:themeFill="background1"/>
          </w:tcPr>
          <w:p w:rsidR="00897BC8" w:rsidRPr="006D1D3E" w:rsidRDefault="00897BC8" w:rsidP="00B3645D">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897BC8" w:rsidRPr="008218E1" w:rsidTr="00B60139">
        <w:trPr>
          <w:trHeight w:val="214"/>
        </w:trPr>
        <w:tc>
          <w:tcPr>
            <w:tcW w:w="1819"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973" w:type="dxa"/>
            <w:gridSpan w:val="3"/>
            <w:shd w:val="clear" w:color="auto" w:fill="FFFFFF" w:themeFill="background1"/>
          </w:tcPr>
          <w:p w:rsidR="00897BC8" w:rsidRPr="008218E1" w:rsidRDefault="00897BC8" w:rsidP="00B3645D">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rsidR="00897BC8" w:rsidRPr="008218E1" w:rsidRDefault="00897BC8" w:rsidP="00B3645D">
            <w:pPr>
              <w:pStyle w:val="Prrafodelista"/>
              <w:numPr>
                <w:ilvl w:val="0"/>
                <w:numId w:val="1"/>
              </w:numPr>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y asume los diversos principios y reglas que aseguran una mejor convivencia institucional y social, en beneficio </w:t>
            </w:r>
            <w:proofErr w:type="spellStart"/>
            <w:r w:rsidRPr="008218E1">
              <w:rPr>
                <w:lang w:val="es-MX"/>
              </w:rPr>
              <w:t>delos</w:t>
            </w:r>
            <w:proofErr w:type="spellEnd"/>
            <w:r w:rsidRPr="008218E1">
              <w:rPr>
                <w:lang w:val="es-MX"/>
              </w:rPr>
              <w:t xml:space="preserve"> alumnos y de la comunidad escolar.</w:t>
            </w:r>
          </w:p>
        </w:tc>
      </w:tr>
      <w:tr w:rsidR="00897BC8" w:rsidRPr="008218E1" w:rsidTr="00B60139">
        <w:trPr>
          <w:trHeight w:val="214"/>
        </w:trPr>
        <w:tc>
          <w:tcPr>
            <w:tcW w:w="1819"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973" w:type="dxa"/>
            <w:gridSpan w:val="3"/>
            <w:shd w:val="clear" w:color="auto" w:fill="FFFFFF" w:themeFill="background1"/>
          </w:tcPr>
          <w:p w:rsidR="00897BC8" w:rsidRPr="008218E1" w:rsidRDefault="00897BC8" w:rsidP="00B3645D">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rsidR="00897BC8" w:rsidRPr="008218E1" w:rsidRDefault="00897BC8" w:rsidP="00897BC8">
      <w:pPr>
        <w:spacing w:after="0" w:line="240" w:lineRule="auto"/>
        <w:rPr>
          <w:rFonts w:ascii="Times New Roman" w:hAnsi="Times New Roman" w:cs="Times New Roman"/>
          <w:b/>
          <w:sz w:val="24"/>
          <w:szCs w:val="24"/>
        </w:rPr>
      </w:pPr>
    </w:p>
    <w:tbl>
      <w:tblPr>
        <w:tblStyle w:val="Tablaconcuadrcula"/>
        <w:tblW w:w="10702" w:type="dxa"/>
        <w:tblInd w:w="-885" w:type="dxa"/>
        <w:tblLook w:val="04A0"/>
      </w:tblPr>
      <w:tblGrid>
        <w:gridCol w:w="8180"/>
        <w:gridCol w:w="923"/>
        <w:gridCol w:w="1599"/>
      </w:tblGrid>
      <w:tr w:rsidR="00897BC8" w:rsidRPr="008218E1" w:rsidTr="00B60139">
        <w:trPr>
          <w:trHeight w:val="343"/>
        </w:trPr>
        <w:tc>
          <w:tcPr>
            <w:tcW w:w="8202" w:type="dxa"/>
            <w:shd w:val="clear" w:color="auto" w:fill="E5DFEC" w:themeFill="accent4" w:themeFillTint="33"/>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00" w:type="dxa"/>
            <w:shd w:val="clear" w:color="auto" w:fill="E5DFEC" w:themeFill="accent4" w:themeFillTint="33"/>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600" w:type="dxa"/>
            <w:shd w:val="clear" w:color="auto" w:fill="E5DFEC" w:themeFill="accent4" w:themeFillTint="33"/>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897BC8" w:rsidRPr="008218E1" w:rsidTr="00B60139">
        <w:trPr>
          <w:trHeight w:val="648"/>
        </w:trPr>
        <w:tc>
          <w:tcPr>
            <w:tcW w:w="8202" w:type="dxa"/>
            <w:shd w:val="clear" w:color="auto" w:fill="FFFFFF" w:themeFill="background1"/>
          </w:tcPr>
          <w:p w:rsidR="00897BC8" w:rsidRPr="00E2168D" w:rsidRDefault="00897BC8" w:rsidP="00B3645D">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de la alumno fecha y lugar </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p>
        </w:tc>
      </w:tr>
      <w:tr w:rsidR="00897BC8" w:rsidRPr="008218E1" w:rsidTr="00B60139">
        <w:trPr>
          <w:trHeight w:val="305"/>
        </w:trPr>
        <w:tc>
          <w:tcPr>
            <w:tcW w:w="8202" w:type="dxa"/>
            <w:shd w:val="clear" w:color="auto" w:fill="FFFFFF" w:themeFill="background1"/>
          </w:tcPr>
          <w:p w:rsidR="00897BC8" w:rsidRPr="00E2168D" w:rsidRDefault="00897BC8" w:rsidP="00B3645D">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343"/>
        </w:trPr>
        <w:tc>
          <w:tcPr>
            <w:tcW w:w="10702" w:type="dxa"/>
            <w:gridSpan w:val="3"/>
            <w:shd w:val="clear" w:color="auto" w:fill="FFFFFF" w:themeFill="background1"/>
          </w:tcPr>
          <w:p w:rsidR="00897BC8" w:rsidRPr="008218E1" w:rsidRDefault="00897BC8" w:rsidP="00B3645D">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897BC8" w:rsidRPr="008218E1" w:rsidTr="00B60139">
        <w:trPr>
          <w:trHeight w:val="686"/>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 xml:space="preserve">Narra en orden cronológico un acontecimiento o incidente crítico ocurrido en la institución educativa que se distingue porque se encuentra vinculado a la cultura de la comunidad. </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305"/>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Describe el contexto sociocultural, económico y político de la comunidad.</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686"/>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Describe la secuencia del incidente crítico, los sujetos que participan, los argumentos que se emplean para lograr los acuerdos o formas de resolución.</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686"/>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Demuestra sus habilidades de análisis, explicación y/o comprensión para estructurar un documento escrito basado en evidencias empíricas.</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648"/>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Emplea información empírica recuperada a través de las entrevistas y/o cuestionarios para narrar el desarrollo de los acontecimientos.</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686"/>
        </w:trPr>
        <w:tc>
          <w:tcPr>
            <w:tcW w:w="8202" w:type="dxa"/>
            <w:shd w:val="clear" w:color="auto" w:fill="FFFFFF" w:themeFill="background1"/>
          </w:tcPr>
          <w:p w:rsidR="00897BC8" w:rsidRPr="00E2168D" w:rsidRDefault="00897BC8" w:rsidP="00B3645D">
            <w:pPr>
              <w:pStyle w:val="Prrafodelista"/>
              <w:numPr>
                <w:ilvl w:val="0"/>
                <w:numId w:val="2"/>
              </w:numPr>
              <w:jc w:val="both"/>
            </w:pPr>
            <w:r w:rsidRPr="00E2168D">
              <w:t>Expone por escrito su punto de vista con respecto al desenlace del acontecimiento o incidente crítico empleando argumentos teóricos y empíricos</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686"/>
        </w:trPr>
        <w:tc>
          <w:tcPr>
            <w:tcW w:w="8202" w:type="dxa"/>
            <w:shd w:val="clear" w:color="auto" w:fill="FFFFFF" w:themeFill="background1"/>
          </w:tcPr>
          <w:p w:rsidR="00897BC8" w:rsidRPr="00E2168D" w:rsidRDefault="00897BC8" w:rsidP="00B3645D">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900" w:type="dxa"/>
            <w:shd w:val="clear" w:color="auto" w:fill="FFFFFF" w:themeFill="background1"/>
          </w:tcPr>
          <w:p w:rsidR="00897BC8" w:rsidRPr="008218E1" w:rsidRDefault="00897BC8" w:rsidP="00B3645D">
            <w:pPr>
              <w:jc w:val="center"/>
              <w:rPr>
                <w:rFonts w:ascii="Times New Roman" w:hAnsi="Times New Roman" w:cs="Times New Roman"/>
                <w:b/>
                <w:sz w:val="24"/>
                <w:szCs w:val="24"/>
              </w:rPr>
            </w:pPr>
            <w:r>
              <w:rPr>
                <w:rFonts w:ascii="Times New Roman" w:hAnsi="Times New Roman" w:cs="Times New Roman"/>
                <w:b/>
                <w:sz w:val="24"/>
                <w:szCs w:val="24"/>
              </w:rPr>
              <w:t>10</w:t>
            </w:r>
          </w:p>
          <w:p w:rsidR="00897BC8" w:rsidRPr="008218E1" w:rsidRDefault="00897BC8" w:rsidP="00B3645D">
            <w:pPr>
              <w:jc w:val="center"/>
              <w:rPr>
                <w:rFonts w:ascii="Times New Roman" w:hAnsi="Times New Roman" w:cs="Times New Roman"/>
                <w:sz w:val="24"/>
                <w:szCs w:val="24"/>
              </w:rPr>
            </w:pPr>
          </w:p>
        </w:tc>
        <w:tc>
          <w:tcPr>
            <w:tcW w:w="1600" w:type="dxa"/>
            <w:shd w:val="clear" w:color="auto" w:fill="FFFFFF" w:themeFill="background1"/>
          </w:tcPr>
          <w:p w:rsidR="00897BC8" w:rsidRPr="008218E1" w:rsidRDefault="00897BC8" w:rsidP="00B3645D">
            <w:pPr>
              <w:jc w:val="both"/>
              <w:rPr>
                <w:rFonts w:ascii="Times New Roman" w:hAnsi="Times New Roman" w:cs="Times New Roman"/>
                <w:b/>
                <w:sz w:val="24"/>
                <w:szCs w:val="24"/>
              </w:rPr>
            </w:pPr>
          </w:p>
        </w:tc>
      </w:tr>
      <w:tr w:rsidR="00897BC8" w:rsidRPr="008218E1" w:rsidTr="00B60139">
        <w:trPr>
          <w:trHeight w:val="305"/>
        </w:trPr>
        <w:tc>
          <w:tcPr>
            <w:tcW w:w="8202" w:type="dxa"/>
            <w:shd w:val="clear" w:color="auto" w:fill="E5DFEC" w:themeFill="accent4" w:themeFillTint="33"/>
          </w:tcPr>
          <w:p w:rsidR="00897BC8" w:rsidRPr="008218E1" w:rsidRDefault="00897BC8" w:rsidP="00B3645D">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900" w:type="dxa"/>
            <w:shd w:val="clear" w:color="auto" w:fill="E5DFEC" w:themeFill="accent4" w:themeFillTint="33"/>
          </w:tcPr>
          <w:p w:rsidR="00897BC8" w:rsidRPr="008218E1" w:rsidRDefault="00897BC8" w:rsidP="00B3645D">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600" w:type="dxa"/>
            <w:shd w:val="clear" w:color="auto" w:fill="E5DFEC" w:themeFill="accent4" w:themeFillTint="33"/>
          </w:tcPr>
          <w:p w:rsidR="00897BC8" w:rsidRPr="008218E1" w:rsidRDefault="00897BC8" w:rsidP="00B3645D">
            <w:pPr>
              <w:jc w:val="both"/>
              <w:rPr>
                <w:rFonts w:ascii="Times New Roman" w:hAnsi="Times New Roman" w:cs="Times New Roman"/>
                <w:b/>
                <w:sz w:val="24"/>
                <w:szCs w:val="24"/>
              </w:rPr>
            </w:pPr>
          </w:p>
        </w:tc>
      </w:tr>
    </w:tbl>
    <w:p w:rsidR="00897BC8" w:rsidRPr="008218E1" w:rsidRDefault="00897BC8" w:rsidP="00897BC8">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rsidR="00CE32E5" w:rsidRPr="005850CC" w:rsidRDefault="00CE32E5" w:rsidP="006342A0">
      <w:pPr>
        <w:jc w:val="both"/>
      </w:pPr>
    </w:p>
    <w:sectPr w:rsidR="00CE32E5" w:rsidRPr="005850CC" w:rsidSect="00FB297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08"/>
  <w:hyphenationZone w:val="425"/>
  <w:characterSpacingControl w:val="doNotCompress"/>
  <w:compat/>
  <w:rsids>
    <w:rsidRoot w:val="000D7B22"/>
    <w:rsid w:val="00073335"/>
    <w:rsid w:val="000A5B09"/>
    <w:rsid w:val="000D7B22"/>
    <w:rsid w:val="00116751"/>
    <w:rsid w:val="00271235"/>
    <w:rsid w:val="002F681E"/>
    <w:rsid w:val="00303772"/>
    <w:rsid w:val="003513E7"/>
    <w:rsid w:val="003836FC"/>
    <w:rsid w:val="0038616D"/>
    <w:rsid w:val="00443747"/>
    <w:rsid w:val="00491A3E"/>
    <w:rsid w:val="00497E00"/>
    <w:rsid w:val="004F091E"/>
    <w:rsid w:val="00566A84"/>
    <w:rsid w:val="005850CC"/>
    <w:rsid w:val="005B2D66"/>
    <w:rsid w:val="006342A0"/>
    <w:rsid w:val="00691B94"/>
    <w:rsid w:val="006E58FF"/>
    <w:rsid w:val="007C7046"/>
    <w:rsid w:val="00805AF5"/>
    <w:rsid w:val="00897BC8"/>
    <w:rsid w:val="008D04E5"/>
    <w:rsid w:val="009465B3"/>
    <w:rsid w:val="00966D74"/>
    <w:rsid w:val="00972D64"/>
    <w:rsid w:val="00990AA0"/>
    <w:rsid w:val="009A6793"/>
    <w:rsid w:val="009A6CA8"/>
    <w:rsid w:val="00A55042"/>
    <w:rsid w:val="00A57157"/>
    <w:rsid w:val="00AA1E22"/>
    <w:rsid w:val="00AA7330"/>
    <w:rsid w:val="00AB5ABD"/>
    <w:rsid w:val="00AB6DAA"/>
    <w:rsid w:val="00B00ED9"/>
    <w:rsid w:val="00B60139"/>
    <w:rsid w:val="00BA2694"/>
    <w:rsid w:val="00C26C8A"/>
    <w:rsid w:val="00CE32E5"/>
    <w:rsid w:val="00D20001"/>
    <w:rsid w:val="00D22191"/>
    <w:rsid w:val="00D541A4"/>
    <w:rsid w:val="00D76E85"/>
    <w:rsid w:val="00E6346B"/>
    <w:rsid w:val="00E711A0"/>
    <w:rsid w:val="00EA3DF3"/>
    <w:rsid w:val="00ED7BBB"/>
    <w:rsid w:val="00F25131"/>
    <w:rsid w:val="00F95137"/>
    <w:rsid w:val="00FA6C43"/>
    <w:rsid w:val="00FB297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99,#fcc,#e6e6e6,#92929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7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B22"/>
    <w:rPr>
      <w:rFonts w:ascii="Tahoma" w:hAnsi="Tahoma" w:cs="Tahoma"/>
      <w:sz w:val="16"/>
      <w:szCs w:val="16"/>
    </w:rPr>
  </w:style>
  <w:style w:type="table" w:styleId="Tablaconcuadrcula">
    <w:name w:val="Table Grid"/>
    <w:basedOn w:val="Tablanormal"/>
    <w:uiPriority w:val="59"/>
    <w:rsid w:val="0089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7BC8"/>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897B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6</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4</cp:revision>
  <dcterms:created xsi:type="dcterms:W3CDTF">2021-04-15T19:54:00Z</dcterms:created>
  <dcterms:modified xsi:type="dcterms:W3CDTF">2021-04-23T00:03:00Z</dcterms:modified>
</cp:coreProperties>
</file>