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2625" w14:textId="77777777" w:rsidR="001E2D5F" w:rsidRDefault="00B85CE6">
      <w:pPr>
        <w:spacing w:before="240" w:after="240"/>
        <w:jc w:val="center"/>
        <w:rPr>
          <w:b/>
          <w:color w:val="202124"/>
          <w:sz w:val="32"/>
          <w:szCs w:val="32"/>
          <w:highlight w:val="white"/>
        </w:rPr>
      </w:pPr>
      <w:r>
        <w:rPr>
          <w:b/>
          <w:noProof/>
          <w:color w:val="202124"/>
          <w:sz w:val="32"/>
          <w:szCs w:val="32"/>
          <w:highlight w:val="white"/>
        </w:rPr>
        <w:drawing>
          <wp:inline distT="114300" distB="114300" distL="114300" distR="114300" wp14:anchorId="69E9FF01" wp14:editId="50E8BEA0">
            <wp:extent cx="2162175" cy="1447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202124"/>
          <w:sz w:val="32"/>
          <w:szCs w:val="32"/>
          <w:highlight w:val="white"/>
        </w:rPr>
        <w:t xml:space="preserve"> </w:t>
      </w:r>
    </w:p>
    <w:p w14:paraId="753B11C9" w14:textId="77777777" w:rsidR="001E2D5F" w:rsidRDefault="00B85CE6">
      <w:pPr>
        <w:spacing w:before="240" w:after="240"/>
        <w:jc w:val="center"/>
        <w:rPr>
          <w:b/>
          <w:color w:val="202124"/>
          <w:sz w:val="32"/>
          <w:szCs w:val="32"/>
          <w:highlight w:val="white"/>
        </w:rPr>
      </w:pPr>
      <w:r>
        <w:rPr>
          <w:b/>
          <w:color w:val="202124"/>
          <w:sz w:val="32"/>
          <w:szCs w:val="32"/>
          <w:highlight w:val="white"/>
        </w:rPr>
        <w:t>Escuela Normal de Educación Preescolar.</w:t>
      </w:r>
    </w:p>
    <w:p w14:paraId="76263CA2" w14:textId="77777777" w:rsidR="001E2D5F" w:rsidRDefault="00B85CE6">
      <w:pPr>
        <w:spacing w:before="240" w:after="240"/>
        <w:jc w:val="center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Licenciatura en educación preescolar.</w:t>
      </w:r>
    </w:p>
    <w:p w14:paraId="33F1135B" w14:textId="77777777" w:rsidR="001E2D5F" w:rsidRDefault="00B85CE6">
      <w:pPr>
        <w:spacing w:before="240" w:after="240"/>
        <w:jc w:val="center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Ciclo escolar 2020-2021</w:t>
      </w:r>
    </w:p>
    <w:p w14:paraId="42805151" w14:textId="77777777" w:rsidR="001E2D5F" w:rsidRDefault="00B85CE6">
      <w:pPr>
        <w:spacing w:before="240" w:after="240"/>
        <w:jc w:val="center"/>
        <w:rPr>
          <w:b/>
          <w:color w:val="202124"/>
          <w:sz w:val="24"/>
          <w:szCs w:val="24"/>
          <w:highlight w:val="white"/>
        </w:rPr>
      </w:pPr>
      <w:r>
        <w:rPr>
          <w:b/>
          <w:color w:val="202124"/>
          <w:sz w:val="24"/>
          <w:szCs w:val="24"/>
          <w:highlight w:val="white"/>
        </w:rPr>
        <w:t>Cuadro doble entrada. Modelos Pedagógicos</w:t>
      </w:r>
    </w:p>
    <w:p w14:paraId="4FBC604C" w14:textId="77777777" w:rsidR="001E2D5F" w:rsidRDefault="00B85CE6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MODELOS PEDAGÓGICOS</w:t>
      </w:r>
    </w:p>
    <w:p w14:paraId="08C73594" w14:textId="77777777" w:rsidR="001E2D5F" w:rsidRDefault="00B85CE6">
      <w:pPr>
        <w:spacing w:before="240" w:after="240"/>
        <w:jc w:val="center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Profa. Roxana Janet Sánchez Suarez</w:t>
      </w:r>
    </w:p>
    <w:p w14:paraId="5D5F2CCE" w14:textId="77777777" w:rsidR="001E2D5F" w:rsidRDefault="00B85CE6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Unidad de aprendizaje I. Entender, orientar y dirigir la educación: entre la tradición y la innovación.</w:t>
      </w:r>
    </w:p>
    <w:p w14:paraId="2746C3F6" w14:textId="77777777" w:rsidR="001E2D5F" w:rsidRDefault="00B85CE6">
      <w:pPr>
        <w:spacing w:before="240" w:after="240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Detecta los procesos de aprendizaje de sus alumnos para favorecer su desarrollo cognitivo y socioemocional.</w:t>
      </w:r>
    </w:p>
    <w:p w14:paraId="60D88823" w14:textId="77777777" w:rsidR="001E2D5F" w:rsidRDefault="00B85CE6">
      <w:pPr>
        <w:spacing w:before="240" w:after="240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DEB8366" w14:textId="77777777" w:rsidR="001E2D5F" w:rsidRDefault="00B85CE6">
      <w:pPr>
        <w:spacing w:before="240" w:after="240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7F1CD457" w14:textId="4020E3E7" w:rsidR="001E2D5F" w:rsidRDefault="00B85CE6">
      <w:pPr>
        <w:spacing w:before="240" w:after="240"/>
        <w:ind w:left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sz w:val="24"/>
          <w:szCs w:val="24"/>
        </w:rPr>
        <w:t>Actúa de manera ética ante la diversidad de situaciones que se presentan en la práctica profesional.</w:t>
      </w:r>
    </w:p>
    <w:p w14:paraId="100B0A37" w14:textId="320C1F0B" w:rsidR="001E2D5F" w:rsidRDefault="00B85CE6" w:rsidP="00B85CE6">
      <w:pPr>
        <w:spacing w:before="240" w:after="240"/>
        <w:jc w:val="center"/>
        <w:rPr>
          <w:sz w:val="24"/>
          <w:szCs w:val="24"/>
        </w:rPr>
      </w:pPr>
      <w:r w:rsidRPr="00B85CE6">
        <w:rPr>
          <w:sz w:val="24"/>
          <w:szCs w:val="24"/>
          <w:highlight w:val="yellow"/>
        </w:rPr>
        <w:t>Link del drive:</w:t>
      </w:r>
      <w:hyperlink r:id="rId5" w:history="1">
        <w:r w:rsidRPr="00B85CE6">
          <w:rPr>
            <w:rStyle w:val="Hipervnculo"/>
            <w:sz w:val="24"/>
            <w:szCs w:val="24"/>
            <w:highlight w:val="yellow"/>
          </w:rPr>
          <w:t>https://docs.google.com/document/d/1nqJVOqLP2FzmrOfeMQFAD0fnROFg19nXy3yhTiirZTo/edit?usp=sharing</w:t>
        </w:r>
      </w:hyperlink>
    </w:p>
    <w:p w14:paraId="12939628" w14:textId="77777777" w:rsidR="001E2D5F" w:rsidRDefault="00B85CE6">
      <w:pPr>
        <w:spacing w:before="240" w:after="240"/>
        <w:jc w:val="center"/>
        <w:rPr>
          <w:color w:val="202124"/>
          <w:sz w:val="24"/>
          <w:szCs w:val="24"/>
          <w:highlight w:val="white"/>
        </w:rPr>
      </w:pPr>
      <w:r>
        <w:rPr>
          <w:sz w:val="24"/>
          <w:szCs w:val="24"/>
        </w:rPr>
        <w:t xml:space="preserve">Cinthia Gabriela Bernal Cervantes </w:t>
      </w:r>
      <w:r>
        <w:rPr>
          <w:color w:val="202124"/>
          <w:sz w:val="24"/>
          <w:szCs w:val="24"/>
          <w:highlight w:val="white"/>
        </w:rPr>
        <w:t>N.L: 3</w:t>
      </w:r>
    </w:p>
    <w:p w14:paraId="42F43C85" w14:textId="77777777" w:rsidR="001E2D5F" w:rsidRDefault="00B85CE6">
      <w:pPr>
        <w:spacing w:before="240" w:after="240"/>
        <w:jc w:val="center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>Karla Andrea Muñiz Ibarra. N.L:14</w:t>
      </w:r>
    </w:p>
    <w:p w14:paraId="7A6CCC2F" w14:textId="0378ACCB" w:rsidR="001E2D5F" w:rsidRDefault="00B85CE6" w:rsidP="00B85CE6">
      <w:pPr>
        <w:spacing w:before="240" w:after="240"/>
        <w:jc w:val="center"/>
        <w:rPr>
          <w:color w:val="202124"/>
          <w:sz w:val="24"/>
          <w:szCs w:val="24"/>
          <w:highlight w:val="white"/>
        </w:rPr>
        <w:sectPr w:rsidR="001E2D5F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color w:val="202124"/>
          <w:sz w:val="24"/>
          <w:szCs w:val="24"/>
          <w:highlight w:val="white"/>
        </w:rPr>
        <w:t>Cuarto semestre 2ºC          Saltillo, Coahuila. 14 de abril del 2021</w:t>
      </w:r>
    </w:p>
    <w:p w14:paraId="3AE20D80" w14:textId="77777777" w:rsidR="001E2D5F" w:rsidRDefault="001E2D5F">
      <w:pPr>
        <w:spacing w:before="240" w:after="240"/>
        <w:jc w:val="right"/>
        <w:rPr>
          <w:color w:val="202124"/>
          <w:sz w:val="24"/>
          <w:szCs w:val="24"/>
          <w:highlight w:val="white"/>
        </w:rPr>
      </w:pPr>
    </w:p>
    <w:p w14:paraId="0D2CCD08" w14:textId="77777777" w:rsidR="001E2D5F" w:rsidRDefault="001E2D5F"/>
    <w:tbl>
      <w:tblPr>
        <w:tblStyle w:val="a"/>
        <w:tblW w:w="15615" w:type="dxa"/>
        <w:tblInd w:w="-1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830"/>
        <w:gridCol w:w="2205"/>
        <w:gridCol w:w="1980"/>
        <w:gridCol w:w="2025"/>
        <w:gridCol w:w="2790"/>
        <w:gridCol w:w="2340"/>
      </w:tblGrid>
      <w:tr w:rsidR="001E2D5F" w14:paraId="47FC379C" w14:textId="77777777"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641B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Modelo Pedagógico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71C20" w14:textId="0370FE44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 contexto sociohistórico en el que surgieron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D9EF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El tipo de persona que se desea formar.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B6549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 manera en que pretenden lograr los aprendizajes.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9BF5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Los contenidos curriculares que privilegian.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0C03A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Los métodos, técnicas, estrategias, propuestas de enseñanza y evaluación que prescriben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B29B8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Las regulaciones e interacciones entre el educando y el educador.</w:t>
            </w:r>
          </w:p>
        </w:tc>
      </w:tr>
      <w:tr w:rsidR="001E2D5F" w14:paraId="13F7EAB2" w14:textId="77777777">
        <w:tc>
          <w:tcPr>
            <w:tcW w:w="2445" w:type="dxa"/>
            <w:shd w:val="clear" w:color="auto" w:fill="AAEF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2541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TRADICIONAL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F054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Siglo VII. En una época histórica, cuando comienzan a surgir las universidades.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8574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Formar el carácter de los alumnos, a través de la voluntad, el rigor y la disciplina hacia el enfoque humanista, metafísico, religioso y ético.</w:t>
            </w:r>
          </w:p>
          <w:p w14:paraId="5CEBA328" w14:textId="77777777" w:rsidR="001E2D5F" w:rsidRDefault="001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DF2493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 decía que si alguien no era bueno para la escuela es porque Dios no lo quiso.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FC96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Los alumnos aprenden por medio de la imitación, el buen ejemplo y la repetición. </w:t>
            </w:r>
          </w:p>
          <w:p w14:paraId="7408D085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469D7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Estaban centrados en la ciencia, la física, en la filosofía, las matemáticas, la religión y la teología. Se centraban en las facultades del alma.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29C2" w14:textId="77970E1B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Verbalista, es decir, donde el maestro daba las cátedras, él estaba al frente de una gran cantidad de estudiantes escuchándolo.</w:t>
            </w:r>
          </w:p>
          <w:p w14:paraId="33C7CA59" w14:textId="77777777" w:rsidR="001E2D5F" w:rsidRDefault="001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AA8E21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También academicista y transmisionista.</w:t>
            </w:r>
          </w:p>
          <w:p w14:paraId="341B3AA4" w14:textId="77777777" w:rsidR="001E2D5F" w:rsidRDefault="001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A57754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evaluación era un examen oral, donde el alumno tenía que demostrar que dominaba los contenidos en frente a unos sinodales.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F8B82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 maestro es la autoridad, el transmisor de contenidos. Los alumnos son los receptores </w:t>
            </w:r>
          </w:p>
        </w:tc>
      </w:tr>
      <w:tr w:rsidR="001E2D5F" w14:paraId="32962FF0" w14:textId="77777777">
        <w:tc>
          <w:tcPr>
            <w:tcW w:w="2445" w:type="dxa"/>
            <w:shd w:val="clear" w:color="auto" w:fill="E98E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37ACB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EXPERIENCIAL ROMÁNTICO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A8634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Siglo XVIII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B452B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Desarrollar el enfoque natural y la libertad del niño.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95904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Aprenden con el paradigma “pensando con las manos”. </w:t>
            </w:r>
          </w:p>
          <w:p w14:paraId="36B8B27D" w14:textId="77777777" w:rsidR="001E2D5F" w:rsidRDefault="001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A43C8D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Decidiendo y expresándose libremente. </w:t>
            </w:r>
            <w:r>
              <w:lastRenderedPageBreak/>
              <w:t>Trabajo individual, respetando el ritmo de aprendizaje de cada uno.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D094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Son los intereses, necesidades y preferencias del educando. Ellos eligen lo que quieren aprender.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59210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metodología es activa, ya que el alumno decide el contenido, luego escucha y trabaja.</w:t>
            </w:r>
          </w:p>
          <w:p w14:paraId="53D1308D" w14:textId="77777777" w:rsidR="001E2D5F" w:rsidRDefault="001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4068AB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hay una evaluación que controle, solo era acompañar al estudiante </w:t>
            </w:r>
            <w:r>
              <w:lastRenderedPageBreak/>
              <w:t>en su desarrollo individual.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C1AA0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El alumno es un sujeto activo, es el centro Y el maestro el auxiliar.</w:t>
            </w:r>
          </w:p>
        </w:tc>
      </w:tr>
      <w:tr w:rsidR="001E2D5F" w14:paraId="78410E6B" w14:textId="77777777">
        <w:tc>
          <w:tcPr>
            <w:tcW w:w="244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9CC6D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CONDUCTISTA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3AF3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 1910, por la segunda revolución industrial.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75D0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 moldear la conducta activa del sujeto para que se incorpore con eficacia al mundo del trabajo (fabricas).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77DE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 alumno aprende a partir de lo que el profesor enseñe y plantee en la secuencia didáctica. </w:t>
            </w:r>
          </w:p>
          <w:p w14:paraId="2D4D482E" w14:textId="77777777" w:rsidR="001E2D5F" w:rsidRDefault="001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D6DFF6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 dice que aprendió, cuando el alumno desarrolle las conductas que le permitan a avanzar al siguiente nivel educativo o las use adecuadamente en la sociedad.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C47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Son conductas a enseñar, conocimientos técnicos, códigos, destrezas y competencias.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4434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Expositiva, demostrativa.</w:t>
            </w:r>
          </w:p>
          <w:p w14:paraId="66795282" w14:textId="77777777" w:rsidR="001E2D5F" w:rsidRDefault="001E2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5F3A57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evaluación es sumativa, ya que se evalúa el resultado del proceso.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F1C5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 maestro es el intermediario entre el programa y el alumno, transmitiendo los conocimientos. Y el alumno es el ejecutor técnico. </w:t>
            </w:r>
          </w:p>
        </w:tc>
      </w:tr>
      <w:tr w:rsidR="001E2D5F" w14:paraId="06F8560B" w14:textId="77777777">
        <w:tc>
          <w:tcPr>
            <w:tcW w:w="2445" w:type="dxa"/>
            <w:shd w:val="clear" w:color="auto" w:fill="B6EB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28D0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COGNITIVO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9CD7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 1960, después de la segunda guerra mundial.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A9F85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Desarrollo intelectual de las personas en un enfoque progresivo.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B318" w14:textId="4824A9CA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 este modelo se dice que el alumno va a adquirir el conocimiento y este aprenderá en base a sus </w:t>
            </w:r>
            <w:r>
              <w:lastRenderedPageBreak/>
              <w:t>experiencias propias, mediante el método de lo vivido se aprende.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6A46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Son habilidades que parten de conceptos y experiencias previas de los alumnos.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CF00" w14:textId="2D99885D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metodología es variada, no se enfoca en algo en particular haciendo un enfoque en los aprendizajes más que en la enseñanza.</w:t>
            </w:r>
          </w:p>
          <w:p w14:paraId="04202F76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evaluación es no sólo </w:t>
            </w:r>
            <w:r>
              <w:lastRenderedPageBreak/>
              <w:t>formativa sino también formativa sumativa.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6A1A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El maestro solo es el que facilita y el alumno es el que protagoniza el aprendizaje. </w:t>
            </w:r>
          </w:p>
        </w:tc>
      </w:tr>
      <w:tr w:rsidR="001E2D5F" w14:paraId="04555049" w14:textId="77777777">
        <w:tc>
          <w:tcPr>
            <w:tcW w:w="2445" w:type="dxa"/>
            <w:shd w:val="clear" w:color="auto" w:fill="FABC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9B5F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SOCIAL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A47E8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 1960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5232" w14:textId="08CCC54A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Desarrollo máximo y multifacético de las capacidades del individuo para la sociedad.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112B" w14:textId="0BA22DB8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Como su nombre lo dice este propone que los alumnos deben aprender a trabajar de manera colaborativa con sus demás compañeros y al compartir aprendizajes y habilidades estos aprendieran de manera satisfactoria.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4715" w14:textId="1D525A7A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Los contenidos son científicos-técnicos, polifacéticos y politécnicos. 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CDC4" w14:textId="768896D0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metodología es la utilización de enseñanzas variadas y adecuadas para cada contenido, al método de la ciencia y nivel de desarrollo. Centrándose en el trabajo producido.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BA993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relación que existe es muy amena un trabajo en equipo, para el crecimiento de ambos.</w:t>
            </w:r>
          </w:p>
        </w:tc>
      </w:tr>
      <w:tr w:rsidR="001E2D5F" w14:paraId="244E433A" w14:textId="77777777">
        <w:tc>
          <w:tcPr>
            <w:tcW w:w="244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B8F0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COGNITIVO-SOCIAL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C6C7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1994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A6FE0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Desarrollo integral y pleno del individuo, no solo cognitivo sino en un aporte más pleno del ser humano.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A4F7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sociedad en este modelo juega un papel muy importante ya que dice que los alumnos aprenden de manera colectiva con la sociedad ya que estos están de cierta manera unidos.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613C" w14:textId="1504517E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 una síntesis cultural donde entran habilidades, contenidos, temas, métodos, valores y actitudes. Basada en las ideas previas de los estudiantes.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2298A" w14:textId="7B8D686A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metodología es variada, pero en especial las metodologías participativas y colaborativas. </w:t>
            </w:r>
          </w:p>
          <w:p w14:paraId="59F07ECE" w14:textId="77777777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 evaluación se da énfasis en la formativa basada cualitativa y cuantitativamente.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7F6C" w14:textId="5249C273" w:rsidR="001E2D5F" w:rsidRDefault="00B8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 relación maestra con alumno ya no solo es orientadora sino algo más personal de tú a tú de una manera dialógica y contextualizada. </w:t>
            </w:r>
          </w:p>
        </w:tc>
      </w:tr>
    </w:tbl>
    <w:p w14:paraId="6975DE9C" w14:textId="77777777" w:rsidR="001E2D5F" w:rsidRDefault="001E2D5F"/>
    <w:sectPr w:rsidR="001E2D5F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5F"/>
    <w:rsid w:val="001E2D5F"/>
    <w:rsid w:val="008B714E"/>
    <w:rsid w:val="00B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178B0"/>
  <w15:docId w15:val="{6CD65F16-C57B-4F4B-9095-29ECA83D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85CE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5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docs.google.com/document/d/1nqJVOqLP2FzmrOfeMQFAD0fnROFg19nXy3yhTiirZTo/edit?usp=sharing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CINTHIA GABRIELA BERNAL CERVANTES</cp:lastModifiedBy>
  <cp:revision>2</cp:revision>
  <dcterms:created xsi:type="dcterms:W3CDTF">2021-04-15T03:07:00Z</dcterms:created>
  <dcterms:modified xsi:type="dcterms:W3CDTF">2021-04-15T03:07:00Z</dcterms:modified>
</cp:coreProperties>
</file>