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B01513" w:themeColor="accent1"/>
        </w:rPr>
        <w:id w:val="8874583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7AD948B" w14:textId="2FAB4EB0" w:rsidR="00F65D1D" w:rsidRDefault="0052188C">
          <w:pPr>
            <w:pStyle w:val="Sinespaciado"/>
            <w:spacing w:before="1540" w:after="240"/>
            <w:jc w:val="center"/>
            <w:rPr>
              <w:color w:val="B01513" w:themeColor="accent1"/>
            </w:rPr>
          </w:pPr>
          <w:r>
            <w:rPr>
              <w:noProof/>
              <w:color w:val="B01513" w:themeColor="accent1"/>
            </w:rPr>
            <w:drawing>
              <wp:anchor distT="0" distB="0" distL="114300" distR="114300" simplePos="0" relativeHeight="251661312" behindDoc="0" locked="0" layoutInCell="1" allowOverlap="1" wp14:anchorId="7DF0D218" wp14:editId="4348506F">
                <wp:simplePos x="0" y="0"/>
                <wp:positionH relativeFrom="column">
                  <wp:posOffset>1586581</wp:posOffset>
                </wp:positionH>
                <wp:positionV relativeFrom="paragraph">
                  <wp:posOffset>-108891</wp:posOffset>
                </wp:positionV>
                <wp:extent cx="781050" cy="981686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917" t="6024" r="20312" b="11446"/>
                        <a:stretch/>
                      </pic:blipFill>
                      <pic:spPr bwMode="auto">
                        <a:xfrm>
                          <a:off x="0" y="0"/>
                          <a:ext cx="781050" cy="981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B01513" w:themeColor="accent1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466D87" wp14:editId="019859FC">
                    <wp:simplePos x="0" y="0"/>
                    <wp:positionH relativeFrom="column">
                      <wp:posOffset>1587851</wp:posOffset>
                    </wp:positionH>
                    <wp:positionV relativeFrom="paragraph">
                      <wp:posOffset>201952</wp:posOffset>
                    </wp:positionV>
                    <wp:extent cx="5581650" cy="771525"/>
                    <wp:effectExtent l="0" t="0" r="0" b="9525"/>
                    <wp:wrapNone/>
                    <wp:docPr id="3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81650" cy="77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1"/>
                            </a:fontRef>
                          </wps:style>
                          <wps:txbx>
                            <w:txbxContent>
                              <w:p w14:paraId="4307972B" w14:textId="6082C096" w:rsidR="00F65D1D" w:rsidRPr="00F65D1D" w:rsidRDefault="00F65D1D" w:rsidP="00F65D1D">
                                <w:pPr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background2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F65D1D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background2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ESCUELA NORMAL DE EDUCACIÓN PREESCOLAR</w:t>
                                </w:r>
                              </w:p>
                              <w:p w14:paraId="132318D4" w14:textId="010024EE" w:rsidR="00F65D1D" w:rsidRPr="00F65D1D" w:rsidRDefault="00F65D1D" w:rsidP="00F65D1D">
                                <w:pPr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background2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F65D1D">
                                  <w:rPr>
                                    <w:b/>
                                    <w:bCs/>
                                    <w:i/>
                                    <w:iCs/>
                                    <w:color w:val="000000" w:themeColor="background2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Licenciatura en Educación Preescolar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466D8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125.05pt;margin-top:15.9pt;width:439.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" filled="f" stroked="f">
                    <v:textbox>
                      <w:txbxContent>
                        <w:p w14:paraId="4307972B" w14:textId="6082C096" w:rsidR="00F65D1D" w:rsidRPr="00F65D1D" w:rsidRDefault="00F65D1D" w:rsidP="00F65D1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background2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65D1D">
                            <w:rPr>
                              <w:b/>
                              <w:bCs/>
                              <w:i/>
                              <w:iCs/>
                              <w:color w:val="000000" w:themeColor="background2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ESCUELA NORMAL DE EDUCACIÓN PREESCOLAR</w:t>
                          </w:r>
                        </w:p>
                        <w:p w14:paraId="132318D4" w14:textId="010024EE" w:rsidR="00F65D1D" w:rsidRPr="00F65D1D" w:rsidRDefault="00F65D1D" w:rsidP="00F65D1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background2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65D1D">
                            <w:rPr>
                              <w:b/>
                              <w:bCs/>
                              <w:i/>
                              <w:iCs/>
                              <w:color w:val="000000" w:themeColor="background2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Licenciatura en Educación Preescolar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65D1D">
            <w:rPr>
              <w:noProof/>
              <w:color w:val="B01513" w:themeColor="accent1"/>
            </w:rPr>
            <w:drawing>
              <wp:inline distT="0" distB="0" distL="0" distR="0" wp14:anchorId="3942D8B3" wp14:editId="44BF2A13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B01513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E84E3137557D4180BFB16FB002113D8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92872DC" w14:textId="6B1E5DEC" w:rsidR="00F65D1D" w:rsidRDefault="00F65D1D" w:rsidP="0052188C">
              <w:pPr>
                <w:pStyle w:val="Sinespaciado"/>
                <w:pBdr>
                  <w:top w:val="single" w:sz="6" w:space="1" w:color="B01513" w:themeColor="accent1"/>
                  <w:bottom w:val="single" w:sz="6" w:space="6" w:color="B01513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B01513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B01513" w:themeColor="accent1"/>
                  <w:sz w:val="72"/>
                  <w:szCs w:val="72"/>
                </w:rPr>
                <w:t>Planes y programas</w:t>
              </w:r>
            </w:p>
          </w:sdtContent>
        </w:sdt>
        <w:sdt>
          <w:sdtPr>
            <w:rPr>
              <w:rFonts w:eastAsia="Times New Roman"/>
              <w:lang w:eastAsia="es-MX"/>
            </w:rPr>
            <w:alias w:val="Subtítulo"/>
            <w:tag w:val=""/>
            <w:id w:val="328029620"/>
            <w:placeholder>
              <w:docPart w:val="6CEDBBC405484DA4A63C0154AC73B2D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FCB3E03" w14:textId="3F790D16" w:rsidR="00F65D1D" w:rsidRDefault="00F65D1D" w:rsidP="00F65D1D">
              <w:pPr>
                <w:pStyle w:val="Ttulo2"/>
                <w:jc w:val="center"/>
                <w:rPr>
                  <w:color w:val="B01513" w:themeColor="accent1"/>
                  <w:sz w:val="28"/>
                  <w:szCs w:val="28"/>
                </w:rPr>
              </w:pPr>
              <w:r>
                <w:rPr>
                  <w:rFonts w:eastAsia="Times New Roman"/>
                  <w:lang w:eastAsia="es-MX"/>
                </w:rPr>
                <w:t>P</w:t>
              </w:r>
              <w:r w:rsidRPr="00F65D1D">
                <w:rPr>
                  <w:rFonts w:eastAsia="Times New Roman"/>
                  <w:lang w:eastAsia="es-MX"/>
                </w:rPr>
                <w:t>RÁCTICAS SOCIALES DEL LENGUAJE</w:t>
              </w:r>
            </w:p>
          </w:sdtContent>
        </w:sdt>
        <w:p w14:paraId="2316B5A2" w14:textId="2FB780C0" w:rsidR="00F65D1D" w:rsidRDefault="00F65D1D">
          <w:pPr>
            <w:pStyle w:val="Sinespaciado"/>
            <w:spacing w:before="480"/>
            <w:jc w:val="center"/>
            <w:rPr>
              <w:color w:val="B01513" w:themeColor="accent1"/>
            </w:rPr>
          </w:pPr>
          <w:r>
            <w:rPr>
              <w:noProof/>
              <w:color w:val="B01513" w:themeColor="accent1"/>
            </w:rPr>
            <w:drawing>
              <wp:inline distT="0" distB="0" distL="0" distR="0" wp14:anchorId="53F7D2EC" wp14:editId="1630A3E3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725986" w14:textId="01FBB069" w:rsidR="00F65D1D" w:rsidRDefault="00F65D1D">
          <w:r>
            <w:rPr>
              <w:noProof/>
              <w:color w:val="B01513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304CAF7" wp14:editId="52A29857">
                    <wp:simplePos x="0" y="0"/>
                    <wp:positionH relativeFrom="margin">
                      <wp:posOffset>2239010</wp:posOffset>
                    </wp:positionH>
                    <wp:positionV relativeFrom="page">
                      <wp:posOffset>5283572</wp:posOffset>
                    </wp:positionV>
                    <wp:extent cx="3589361" cy="1460311"/>
                    <wp:effectExtent l="0" t="0" r="11430" b="6985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9361" cy="14603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0000" w:themeColor="background2"/>
                                    <w:sz w:val="24"/>
                                    <w:szCs w:val="24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4-14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118F4CA" w14:textId="54F3EB4F" w:rsidR="00F65D1D" w:rsidRPr="0052188C" w:rsidRDefault="00F65D1D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000000" w:themeColor="background2"/>
                                        <w:sz w:val="24"/>
                                        <w:szCs w:val="24"/>
                                      </w:rPr>
                                    </w:pPr>
                                    <w:r w:rsidRPr="0052188C">
                                      <w:rPr>
                                        <w:caps/>
                                        <w:color w:val="000000" w:themeColor="background2"/>
                                        <w:sz w:val="24"/>
                                        <w:szCs w:val="24"/>
                                        <w:lang w:val="es-ES"/>
                                      </w:rPr>
                                      <w:t>14 de abril de 2021</w:t>
                                    </w:r>
                                  </w:p>
                                </w:sdtContent>
                              </w:sdt>
                              <w:p w14:paraId="2573C971" w14:textId="6EAEEE59" w:rsidR="00F65D1D" w:rsidRPr="0052188C" w:rsidRDefault="00F65D1D">
                                <w:pPr>
                                  <w:pStyle w:val="Sinespaciado"/>
                                  <w:jc w:val="center"/>
                                  <w:rPr>
                                    <w:color w:val="000000" w:themeColor="background2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0000" w:themeColor="background2"/>
                                      <w:sz w:val="28"/>
                                      <w:szCs w:val="28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52188C">
                                      <w:rPr>
                                        <w:caps/>
                                        <w:color w:val="000000" w:themeColor="background2"/>
                                        <w:sz w:val="28"/>
                                        <w:szCs w:val="28"/>
                                      </w:rPr>
                                      <w:t>Hernández Herrera victoria mascorro arellano sofia abigail</w:t>
                                    </w:r>
                                    <w:r w:rsidR="0052188C" w:rsidRPr="0052188C">
                                      <w:rPr>
                                        <w:caps/>
                                        <w:color w:val="000000" w:themeColor="background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52188C">
                                      <w:rPr>
                                        <w:caps/>
                                        <w:color w:val="000000" w:themeColor="background2"/>
                                        <w:sz w:val="28"/>
                                        <w:szCs w:val="28"/>
                                      </w:rPr>
                                      <w:t xml:space="preserve">montoya silva julia yessenia </w:t>
                                    </w:r>
                                  </w:sdtContent>
                                </w:sdt>
                              </w:p>
                              <w:p w14:paraId="6603C8A5" w14:textId="0ED07546" w:rsidR="00F65D1D" w:rsidRPr="0052188C" w:rsidRDefault="00F65D1D">
                                <w:pPr>
                                  <w:pStyle w:val="Sinespaciado"/>
                                  <w:jc w:val="center"/>
                                  <w:rPr>
                                    <w:color w:val="000000" w:themeColor="background2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background2"/>
                                      <w:sz w:val="28"/>
                                      <w:szCs w:val="28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52188C" w:rsidRPr="0052188C">
                                      <w:rPr>
                                        <w:color w:val="000000" w:themeColor="background2"/>
                                        <w:sz w:val="28"/>
                                        <w:szCs w:val="28"/>
                                      </w:rPr>
                                      <w:t xml:space="preserve">1° C                                 NL. #10, #11, #12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04CAF7" id="Cuadro de texto 142" o:spid="_x0000_s1027" type="#_x0000_t202" style="position:absolute;margin-left:176.3pt;margin-top:416.05pt;width:282.65pt;height:1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000000" w:themeColor="background2"/>
                              <w:sz w:val="24"/>
                              <w:szCs w:val="24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4-14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118F4CA" w14:textId="54F3EB4F" w:rsidR="00F65D1D" w:rsidRPr="0052188C" w:rsidRDefault="00F65D1D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000000" w:themeColor="background2"/>
                                  <w:sz w:val="24"/>
                                  <w:szCs w:val="24"/>
                                </w:rPr>
                              </w:pPr>
                              <w:r w:rsidRPr="0052188C">
                                <w:rPr>
                                  <w:caps/>
                                  <w:color w:val="000000" w:themeColor="background2"/>
                                  <w:sz w:val="24"/>
                                  <w:szCs w:val="24"/>
                                  <w:lang w:val="es-ES"/>
                                </w:rPr>
                                <w:t>14 de abril de 2021</w:t>
                              </w:r>
                            </w:p>
                          </w:sdtContent>
                        </w:sdt>
                        <w:p w14:paraId="2573C971" w14:textId="6EAEEE59" w:rsidR="00F65D1D" w:rsidRPr="0052188C" w:rsidRDefault="00F65D1D">
                          <w:pPr>
                            <w:pStyle w:val="Sinespaciado"/>
                            <w:jc w:val="center"/>
                            <w:rPr>
                              <w:color w:val="000000" w:themeColor="background2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background2"/>
                                <w:sz w:val="28"/>
                                <w:szCs w:val="28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52188C">
                                <w:rPr>
                                  <w:caps/>
                                  <w:color w:val="000000" w:themeColor="background2"/>
                                  <w:sz w:val="28"/>
                                  <w:szCs w:val="28"/>
                                </w:rPr>
                                <w:t>Hernández Herrera victoria mascorro arellano sofia abigail</w:t>
                              </w:r>
                              <w:r w:rsidR="0052188C" w:rsidRPr="0052188C">
                                <w:rPr>
                                  <w:caps/>
                                  <w:color w:val="000000" w:themeColor="background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2188C">
                                <w:rPr>
                                  <w:caps/>
                                  <w:color w:val="000000" w:themeColor="background2"/>
                                  <w:sz w:val="28"/>
                                  <w:szCs w:val="28"/>
                                </w:rPr>
                                <w:t xml:space="preserve">montoya silva julia yessenia </w:t>
                              </w:r>
                            </w:sdtContent>
                          </w:sdt>
                        </w:p>
                        <w:p w14:paraId="6603C8A5" w14:textId="0ED07546" w:rsidR="00F65D1D" w:rsidRPr="0052188C" w:rsidRDefault="00F65D1D">
                          <w:pPr>
                            <w:pStyle w:val="Sinespaciado"/>
                            <w:jc w:val="center"/>
                            <w:rPr>
                              <w:color w:val="000000" w:themeColor="background2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000000" w:themeColor="background2"/>
                                <w:sz w:val="28"/>
                                <w:szCs w:val="28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52188C" w:rsidRPr="0052188C">
                                <w:rPr>
                                  <w:color w:val="000000" w:themeColor="background2"/>
                                  <w:sz w:val="28"/>
                                  <w:szCs w:val="28"/>
                                </w:rPr>
                                <w:t xml:space="preserve">1° C                                 NL. #10, #11, #12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2646"/>
        <w:gridCol w:w="4884"/>
        <w:gridCol w:w="2640"/>
        <w:gridCol w:w="2901"/>
        <w:gridCol w:w="2238"/>
      </w:tblGrid>
      <w:tr w:rsidR="00B21448" w14:paraId="36B88F75" w14:textId="5FC80DB0" w:rsidTr="00F65D1D">
        <w:trPr>
          <w:trHeight w:val="561"/>
        </w:trPr>
        <w:tc>
          <w:tcPr>
            <w:tcW w:w="2646" w:type="dxa"/>
            <w:shd w:val="clear" w:color="auto" w:fill="E7D7E7" w:themeFill="text2" w:themeFillTint="66"/>
          </w:tcPr>
          <w:p w14:paraId="36130F8E" w14:textId="7972C644" w:rsidR="00BB0E7A" w:rsidRDefault="00BB0E7A" w:rsidP="00E62572">
            <w:pPr>
              <w:jc w:val="center"/>
            </w:pPr>
            <w:r>
              <w:lastRenderedPageBreak/>
              <w:t>Planes y Programas</w:t>
            </w:r>
          </w:p>
        </w:tc>
        <w:tc>
          <w:tcPr>
            <w:tcW w:w="4884" w:type="dxa"/>
            <w:shd w:val="clear" w:color="auto" w:fill="E7D7E7" w:themeFill="text2" w:themeFillTint="66"/>
          </w:tcPr>
          <w:p w14:paraId="1448946E" w14:textId="40E78671" w:rsidR="00BB0E7A" w:rsidRDefault="00BB0E7A" w:rsidP="00E62572">
            <w:pPr>
              <w:jc w:val="center"/>
            </w:pPr>
            <w:r>
              <w:t>Propósitos de asignatura de Lengua</w:t>
            </w:r>
          </w:p>
        </w:tc>
        <w:tc>
          <w:tcPr>
            <w:tcW w:w="2640" w:type="dxa"/>
            <w:shd w:val="clear" w:color="auto" w:fill="E7D7E7" w:themeFill="text2" w:themeFillTint="66"/>
          </w:tcPr>
          <w:p w14:paraId="3F72EB45" w14:textId="0DD14920" w:rsidR="00BB0E7A" w:rsidRDefault="00BB0E7A" w:rsidP="00E62572">
            <w:pPr>
              <w:jc w:val="center"/>
            </w:pPr>
            <w:r>
              <w:t>Perfil de Egreso</w:t>
            </w:r>
          </w:p>
        </w:tc>
        <w:tc>
          <w:tcPr>
            <w:tcW w:w="2901" w:type="dxa"/>
            <w:shd w:val="clear" w:color="auto" w:fill="E7D7E7" w:themeFill="text2" w:themeFillTint="66"/>
          </w:tcPr>
          <w:p w14:paraId="5672B0E9" w14:textId="565CC92C" w:rsidR="00BB0E7A" w:rsidRDefault="00BB0E7A" w:rsidP="00E62572">
            <w:pPr>
              <w:jc w:val="center"/>
            </w:pPr>
            <w:r>
              <w:t>Enfoque</w:t>
            </w:r>
          </w:p>
        </w:tc>
        <w:tc>
          <w:tcPr>
            <w:tcW w:w="2238" w:type="dxa"/>
            <w:shd w:val="clear" w:color="auto" w:fill="E7D7E7" w:themeFill="text2" w:themeFillTint="66"/>
          </w:tcPr>
          <w:p w14:paraId="18C201FD" w14:textId="56416D01" w:rsidR="00BB0E7A" w:rsidRDefault="00BB0E7A" w:rsidP="00E62572">
            <w:pPr>
              <w:jc w:val="center"/>
            </w:pPr>
            <w:r>
              <w:t>Organización de los programas</w:t>
            </w:r>
          </w:p>
        </w:tc>
      </w:tr>
      <w:tr w:rsidR="00B21448" w14:paraId="182316E5" w14:textId="65D313B6" w:rsidTr="00F65D1D">
        <w:trPr>
          <w:trHeight w:val="600"/>
        </w:trPr>
        <w:tc>
          <w:tcPr>
            <w:tcW w:w="2646" w:type="dxa"/>
          </w:tcPr>
          <w:p w14:paraId="616449BA" w14:textId="5EEDF58B" w:rsidR="00BB0E7A" w:rsidRDefault="009D1AF4">
            <w:r>
              <w:t>Aprendizajes clave (2017)</w:t>
            </w:r>
          </w:p>
        </w:tc>
        <w:tc>
          <w:tcPr>
            <w:tcW w:w="4884" w:type="dxa"/>
          </w:tcPr>
          <w:p w14:paraId="3798C7FB" w14:textId="2D321CED" w:rsidR="00E62572" w:rsidRPr="00707C94" w:rsidRDefault="00E62572" w:rsidP="00E62572">
            <w:pPr>
              <w:rPr>
                <w:sz w:val="20"/>
                <w:szCs w:val="20"/>
              </w:rPr>
            </w:pPr>
            <w:r w:rsidRPr="00707C94">
              <w:rPr>
                <w:sz w:val="20"/>
                <w:szCs w:val="20"/>
              </w:rPr>
              <w:t>Particularmente busca que desarrollen su capacidad de expresarse oralmente y que se integren a la cultura escrita mediante la apropiación del sistema convencional de escritura y las experiencias de leer, interpretar y producir diversos tipos de textos.</w:t>
            </w:r>
          </w:p>
          <w:p w14:paraId="511BBD73" w14:textId="2F825F8F" w:rsidR="009D1AF4" w:rsidRPr="00707C94" w:rsidRDefault="009D1AF4" w:rsidP="009D1AF4">
            <w:pPr>
              <w:pStyle w:val="Prrafodelista"/>
              <w:numPr>
                <w:ilvl w:val="0"/>
                <w:numId w:val="1"/>
              </w:numPr>
              <w:ind w:left="314" w:hanging="314"/>
              <w:rPr>
                <w:sz w:val="20"/>
                <w:szCs w:val="20"/>
              </w:rPr>
            </w:pPr>
            <w:r w:rsidRPr="00707C94">
              <w:rPr>
                <w:sz w:val="20"/>
                <w:szCs w:val="20"/>
              </w:rPr>
              <w:t>Usar el lenguaje de manera analítica y reflexiva para intercambiar ideas y textos en diversas situaciones comunicativas.</w:t>
            </w:r>
          </w:p>
          <w:p w14:paraId="327CBACD" w14:textId="77777777" w:rsidR="009D1AF4" w:rsidRPr="00707C94" w:rsidRDefault="009D1AF4" w:rsidP="009D1AF4">
            <w:pPr>
              <w:pStyle w:val="Prrafodelista"/>
              <w:numPr>
                <w:ilvl w:val="0"/>
                <w:numId w:val="1"/>
              </w:numPr>
              <w:ind w:left="314" w:hanging="314"/>
              <w:rPr>
                <w:sz w:val="20"/>
                <w:szCs w:val="20"/>
              </w:rPr>
            </w:pPr>
            <w:r w:rsidRPr="00707C94">
              <w:rPr>
                <w:sz w:val="20"/>
                <w:szCs w:val="20"/>
              </w:rPr>
              <w:t>Utilizar el lenguaje para organizar su pensamiento y discurso; expresar lo que saben y construir conocimientos.</w:t>
            </w:r>
          </w:p>
          <w:p w14:paraId="3B2DCE19" w14:textId="77777777" w:rsidR="009D1AF4" w:rsidRPr="00707C94" w:rsidRDefault="009D1AF4" w:rsidP="009D1AF4">
            <w:pPr>
              <w:pStyle w:val="Prrafodelista"/>
              <w:numPr>
                <w:ilvl w:val="0"/>
                <w:numId w:val="1"/>
              </w:numPr>
              <w:ind w:left="314" w:hanging="314"/>
              <w:rPr>
                <w:sz w:val="20"/>
                <w:szCs w:val="20"/>
              </w:rPr>
            </w:pPr>
            <w:r w:rsidRPr="00707C94">
              <w:rPr>
                <w:sz w:val="20"/>
                <w:szCs w:val="20"/>
              </w:rPr>
              <w:t>Reflexionar sobre la forma, la función y el significado del lenguaje para planear, escribir y revisar sus producciones, así como para mejorar su comprensión de los mensajes.</w:t>
            </w:r>
          </w:p>
          <w:p w14:paraId="229D679A" w14:textId="77777777" w:rsidR="009D1AF4" w:rsidRPr="00707C94" w:rsidRDefault="009D1AF4" w:rsidP="009D1AF4">
            <w:pPr>
              <w:pStyle w:val="Prrafodelista"/>
              <w:numPr>
                <w:ilvl w:val="0"/>
                <w:numId w:val="1"/>
              </w:numPr>
              <w:ind w:left="314" w:hanging="314"/>
              <w:rPr>
                <w:sz w:val="20"/>
                <w:szCs w:val="20"/>
              </w:rPr>
            </w:pPr>
            <w:r w:rsidRPr="00707C94">
              <w:rPr>
                <w:sz w:val="20"/>
                <w:szCs w:val="20"/>
              </w:rPr>
              <w:t>Conocer una diversidad de textos literarios para ampliar su apreciación estética del lenguaje y su comprensión sobre otras perspectivas y valores culturales.</w:t>
            </w:r>
          </w:p>
          <w:p w14:paraId="5802E264" w14:textId="77777777" w:rsidR="009D1AF4" w:rsidRPr="00707C94" w:rsidRDefault="009D1AF4" w:rsidP="009D1AF4">
            <w:pPr>
              <w:pStyle w:val="Prrafodelista"/>
              <w:numPr>
                <w:ilvl w:val="0"/>
                <w:numId w:val="1"/>
              </w:numPr>
              <w:ind w:left="314" w:hanging="314"/>
              <w:rPr>
                <w:sz w:val="20"/>
                <w:szCs w:val="20"/>
              </w:rPr>
            </w:pPr>
            <w:r w:rsidRPr="00707C94">
              <w:rPr>
                <w:sz w:val="20"/>
                <w:szCs w:val="20"/>
              </w:rPr>
              <w:t>Utilizar y recrear el lenguaje para participar en actividades lúdicas y literarias.</w:t>
            </w:r>
          </w:p>
          <w:p w14:paraId="35817FC6" w14:textId="77777777" w:rsidR="009D1AF4" w:rsidRPr="00707C94" w:rsidRDefault="009D1AF4" w:rsidP="009D1AF4">
            <w:pPr>
              <w:pStyle w:val="Prrafodelista"/>
              <w:numPr>
                <w:ilvl w:val="0"/>
                <w:numId w:val="1"/>
              </w:numPr>
              <w:ind w:left="314" w:hanging="314"/>
              <w:rPr>
                <w:sz w:val="20"/>
                <w:szCs w:val="20"/>
              </w:rPr>
            </w:pPr>
            <w:r w:rsidRPr="00707C94">
              <w:rPr>
                <w:sz w:val="20"/>
                <w:szCs w:val="20"/>
              </w:rPr>
              <w:t>Participar como individuos responsables e integrantes de una comunidad cultural y lingüística diversa, capaces de asumir posturas razonadas y respetar la pluralidad de opiniones desde una perspectiva crítica y reflexiva.</w:t>
            </w:r>
          </w:p>
          <w:p w14:paraId="5F6D56AF" w14:textId="440FB0F0" w:rsidR="00BB0E7A" w:rsidRPr="00707C94" w:rsidRDefault="009D1AF4" w:rsidP="009D1AF4">
            <w:pPr>
              <w:pStyle w:val="Prrafodelista"/>
              <w:numPr>
                <w:ilvl w:val="0"/>
                <w:numId w:val="1"/>
              </w:numPr>
              <w:ind w:left="314" w:hanging="314"/>
              <w:rPr>
                <w:sz w:val="20"/>
                <w:szCs w:val="20"/>
              </w:rPr>
            </w:pPr>
            <w:r w:rsidRPr="00707C94">
              <w:rPr>
                <w:sz w:val="20"/>
                <w:szCs w:val="20"/>
              </w:rPr>
              <w:t>Reconocer, valorar y comprometerse con el cumplimiento de derechos y obligaciones de hablantes, autores, comunidades y otros actores que se vinculan con los usos orales y escritos del lenguaje.</w:t>
            </w:r>
          </w:p>
        </w:tc>
        <w:tc>
          <w:tcPr>
            <w:tcW w:w="2640" w:type="dxa"/>
          </w:tcPr>
          <w:p w14:paraId="788DA79B" w14:textId="77777777" w:rsidR="009C01F3" w:rsidRDefault="009C01F3" w:rsidP="009C01F3">
            <w:pPr>
              <w:pStyle w:val="Prrafodelista"/>
              <w:numPr>
                <w:ilvl w:val="0"/>
                <w:numId w:val="1"/>
              </w:numPr>
              <w:ind w:left="322" w:hanging="284"/>
            </w:pPr>
            <w:r>
              <w:t xml:space="preserve">Expresa emociones, gustos e ideas en su lengua materna. </w:t>
            </w:r>
          </w:p>
          <w:p w14:paraId="0E42942E" w14:textId="77777777" w:rsidR="009C01F3" w:rsidRDefault="009C01F3" w:rsidP="009C01F3">
            <w:pPr>
              <w:pStyle w:val="Prrafodelista"/>
              <w:numPr>
                <w:ilvl w:val="0"/>
                <w:numId w:val="1"/>
              </w:numPr>
              <w:ind w:left="322" w:hanging="284"/>
            </w:pPr>
            <w:r>
              <w:t>Usa el lenguaje para relacionarse con otros.</w:t>
            </w:r>
          </w:p>
          <w:p w14:paraId="033F4BCA" w14:textId="7FC4D7B1" w:rsidR="00BB0E7A" w:rsidRDefault="009C01F3" w:rsidP="009C01F3">
            <w:pPr>
              <w:pStyle w:val="Prrafodelista"/>
              <w:numPr>
                <w:ilvl w:val="0"/>
                <w:numId w:val="1"/>
              </w:numPr>
              <w:ind w:left="322" w:hanging="284"/>
            </w:pPr>
            <w:r>
              <w:t>Comprende algunas palabras y expresiones en inglés.</w:t>
            </w:r>
          </w:p>
          <w:p w14:paraId="3D939118" w14:textId="0BBB3C05" w:rsidR="00FD3CB1" w:rsidRDefault="00FD3CB1" w:rsidP="00FD3CB1"/>
          <w:p w14:paraId="28FA4DD4" w14:textId="77777777" w:rsidR="00FD3CB1" w:rsidRDefault="00FD3CB1" w:rsidP="00FD3CB1"/>
          <w:p w14:paraId="00A369EB" w14:textId="529E11F9" w:rsidR="00D400E4" w:rsidRDefault="00D400E4" w:rsidP="00FD3CB1">
            <w:r w:rsidRPr="00FD3CB1">
              <w:rPr>
                <w:i/>
                <w:iCs/>
              </w:rPr>
              <w:t>Se comunica con confianza y eficacia</w:t>
            </w:r>
            <w:r>
              <w:t xml:space="preserve"> </w:t>
            </w:r>
            <w:r w:rsidR="002B68C2">
              <w:br/>
            </w:r>
            <w:r>
              <w:t xml:space="preserve">Utiliza su lengua materna para comunicarse con eficacia, respeto y seguridad en distintos contextos con múltiples propósitos e interlocutores. Si es hablante de una lengua indígena también lo hace en español. </w:t>
            </w:r>
            <w:r w:rsidR="002B68C2">
              <w:br/>
            </w:r>
            <w:r>
              <w:t>Describe experiencias, acontecimientos, deseos, aspiraciones y opiniones en inglés</w:t>
            </w:r>
          </w:p>
        </w:tc>
        <w:tc>
          <w:tcPr>
            <w:tcW w:w="2901" w:type="dxa"/>
          </w:tcPr>
          <w:p w14:paraId="12F52EFA" w14:textId="77777777" w:rsidR="00BB0E7A" w:rsidRDefault="00123E04" w:rsidP="00D1798D">
            <w:r>
              <w:t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 El progreso en el dominio de la lengua oral en este nivel educativo implica que los niños logren estructurar enunciados más largos y mejor articulados, así como poner en juego su comprensión y reflexión sobre lo que dicen, a quién, cómo y para qu</w:t>
            </w:r>
            <w:r w:rsidR="00D1798D">
              <w:t>é.</w:t>
            </w:r>
          </w:p>
          <w:p w14:paraId="701A78DE" w14:textId="2C022557" w:rsidR="002C776F" w:rsidRDefault="002C776F" w:rsidP="00D1798D">
            <w:r>
              <w:t>También se pretende la aproximación de los niños a la lectura y la escritura a partir de la exploración y producción de textos escritos como acercamiento a la cultura escrita, de modo que comprendan que se escribe y se lee con intenciones.</w:t>
            </w:r>
          </w:p>
        </w:tc>
        <w:tc>
          <w:tcPr>
            <w:tcW w:w="2238" w:type="dxa"/>
          </w:tcPr>
          <w:p w14:paraId="23AE24AB" w14:textId="77777777" w:rsidR="00BB0E7A" w:rsidRDefault="009930ED">
            <w:r>
              <w:t>Los Aprendizajes esperados se centran en favorecer que los niños desarrollen sus habilidades para comunicarse a partir de actividades en las que hablar, escuchar, ser escuchados, usar y producir textos</w:t>
            </w:r>
            <w:r w:rsidR="00572F07">
              <w:t>. Estos se presentan en cuatro organizadores curriculares:</w:t>
            </w:r>
          </w:p>
          <w:p w14:paraId="203C0C93" w14:textId="77777777" w:rsidR="00572F07" w:rsidRDefault="00EF79DF" w:rsidP="00572F07">
            <w:pPr>
              <w:pStyle w:val="Prrafodelista"/>
              <w:numPr>
                <w:ilvl w:val="0"/>
                <w:numId w:val="4"/>
              </w:numPr>
              <w:ind w:left="275" w:hanging="275"/>
            </w:pPr>
            <w:r>
              <w:t>Oralidad</w:t>
            </w:r>
          </w:p>
          <w:p w14:paraId="4B48E14F" w14:textId="77777777" w:rsidR="00EF79DF" w:rsidRDefault="00B02993" w:rsidP="00572F07">
            <w:pPr>
              <w:pStyle w:val="Prrafodelista"/>
              <w:numPr>
                <w:ilvl w:val="0"/>
                <w:numId w:val="4"/>
              </w:numPr>
              <w:ind w:left="275" w:hanging="275"/>
            </w:pPr>
            <w:r>
              <w:t>Estudio</w:t>
            </w:r>
          </w:p>
          <w:p w14:paraId="1B9824E8" w14:textId="77777777" w:rsidR="00B02993" w:rsidRDefault="00B02993" w:rsidP="00572F07">
            <w:pPr>
              <w:pStyle w:val="Prrafodelista"/>
              <w:numPr>
                <w:ilvl w:val="0"/>
                <w:numId w:val="4"/>
              </w:numPr>
              <w:ind w:left="275" w:hanging="275"/>
            </w:pPr>
            <w:r>
              <w:t>Literatura</w:t>
            </w:r>
          </w:p>
          <w:p w14:paraId="12D82A7B" w14:textId="77777777" w:rsidR="00B02993" w:rsidRDefault="004D45EE" w:rsidP="00572F07">
            <w:pPr>
              <w:pStyle w:val="Prrafodelista"/>
              <w:numPr>
                <w:ilvl w:val="0"/>
                <w:numId w:val="4"/>
              </w:numPr>
              <w:ind w:left="275" w:hanging="275"/>
            </w:pPr>
            <w:r>
              <w:t>Participación social.</w:t>
            </w:r>
          </w:p>
          <w:p w14:paraId="6DA80DEC" w14:textId="66EDC9C1" w:rsidR="005934B0" w:rsidRDefault="005934B0" w:rsidP="005934B0">
            <w:r>
              <w:t>Tipos de experiencias</w:t>
            </w:r>
          </w:p>
        </w:tc>
      </w:tr>
      <w:tr w:rsidR="00B21448" w14:paraId="1FA29A32" w14:textId="77777777" w:rsidTr="00F65D1D">
        <w:trPr>
          <w:trHeight w:val="561"/>
        </w:trPr>
        <w:tc>
          <w:tcPr>
            <w:tcW w:w="2646" w:type="dxa"/>
            <w:shd w:val="clear" w:color="auto" w:fill="F5E2A9" w:themeFill="accent3" w:themeFillTint="66"/>
          </w:tcPr>
          <w:p w14:paraId="025638D4" w14:textId="77777777" w:rsidR="00CC5103" w:rsidRDefault="00CC5103" w:rsidP="0025555F">
            <w:pPr>
              <w:jc w:val="center"/>
            </w:pPr>
            <w:r>
              <w:lastRenderedPageBreak/>
              <w:t>Planes y Programas</w:t>
            </w:r>
          </w:p>
        </w:tc>
        <w:tc>
          <w:tcPr>
            <w:tcW w:w="4884" w:type="dxa"/>
            <w:shd w:val="clear" w:color="auto" w:fill="F5E2A9" w:themeFill="accent3" w:themeFillTint="66"/>
          </w:tcPr>
          <w:p w14:paraId="40CEDC1B" w14:textId="77777777" w:rsidR="00CC5103" w:rsidRDefault="00CC5103" w:rsidP="0025555F">
            <w:pPr>
              <w:jc w:val="center"/>
            </w:pPr>
            <w:r>
              <w:t>Propósitos de asignatura de Lengua</w:t>
            </w:r>
          </w:p>
        </w:tc>
        <w:tc>
          <w:tcPr>
            <w:tcW w:w="2640" w:type="dxa"/>
            <w:shd w:val="clear" w:color="auto" w:fill="F5E2A9" w:themeFill="accent3" w:themeFillTint="66"/>
          </w:tcPr>
          <w:p w14:paraId="5ADECF67" w14:textId="77777777" w:rsidR="00CC5103" w:rsidRDefault="00CC5103" w:rsidP="0025555F">
            <w:pPr>
              <w:jc w:val="center"/>
            </w:pPr>
            <w:r>
              <w:t>Perfil de Egreso</w:t>
            </w:r>
          </w:p>
        </w:tc>
        <w:tc>
          <w:tcPr>
            <w:tcW w:w="2901" w:type="dxa"/>
            <w:shd w:val="clear" w:color="auto" w:fill="F5E2A9" w:themeFill="accent3" w:themeFillTint="66"/>
          </w:tcPr>
          <w:p w14:paraId="30C779DC" w14:textId="77777777" w:rsidR="00CC5103" w:rsidRDefault="00CC5103" w:rsidP="0025555F">
            <w:pPr>
              <w:jc w:val="center"/>
            </w:pPr>
            <w:r>
              <w:t>Enfoque</w:t>
            </w:r>
          </w:p>
        </w:tc>
        <w:tc>
          <w:tcPr>
            <w:tcW w:w="2238" w:type="dxa"/>
            <w:shd w:val="clear" w:color="auto" w:fill="F5E2A9" w:themeFill="accent3" w:themeFillTint="66"/>
          </w:tcPr>
          <w:p w14:paraId="6F9AC5C9" w14:textId="77777777" w:rsidR="00CC5103" w:rsidRDefault="00CC5103" w:rsidP="0025555F">
            <w:pPr>
              <w:jc w:val="center"/>
            </w:pPr>
            <w:r>
              <w:t>Organización de los programas</w:t>
            </w:r>
          </w:p>
        </w:tc>
      </w:tr>
      <w:tr w:rsidR="00B21448" w14:paraId="2F605DA4" w14:textId="77777777" w:rsidTr="00F65D1D">
        <w:trPr>
          <w:trHeight w:val="600"/>
        </w:trPr>
        <w:tc>
          <w:tcPr>
            <w:tcW w:w="2646" w:type="dxa"/>
          </w:tcPr>
          <w:p w14:paraId="2D8EBB8E" w14:textId="77777777" w:rsidR="00CC5103" w:rsidRDefault="00CC5103" w:rsidP="0025555F"/>
          <w:p w14:paraId="315AF957" w14:textId="77777777" w:rsidR="00CC5103" w:rsidRDefault="00CC5103" w:rsidP="0025555F"/>
          <w:p w14:paraId="7ACAB27B" w14:textId="77777777" w:rsidR="00CC5103" w:rsidRDefault="00CC5103" w:rsidP="0025555F"/>
          <w:p w14:paraId="7D13077C" w14:textId="77777777" w:rsidR="00CC5103" w:rsidRDefault="00CC5103" w:rsidP="0025555F"/>
          <w:p w14:paraId="1C64C49F" w14:textId="77777777" w:rsidR="00CC5103" w:rsidRDefault="00CC5103" w:rsidP="0025555F"/>
          <w:p w14:paraId="508CF571" w14:textId="77777777" w:rsidR="00CC5103" w:rsidRDefault="00CC5103" w:rsidP="00924610">
            <w:pPr>
              <w:jc w:val="center"/>
            </w:pPr>
          </w:p>
          <w:p w14:paraId="42AD1DA2" w14:textId="55E63D39" w:rsidR="00CC5103" w:rsidRDefault="00CC5103" w:rsidP="00924610">
            <w:pPr>
              <w:jc w:val="center"/>
            </w:pPr>
            <w:r>
              <w:t>Programa de estudio 2011</w:t>
            </w:r>
          </w:p>
          <w:p w14:paraId="46A7523D" w14:textId="5A897A4F" w:rsidR="00924610" w:rsidRDefault="00924610" w:rsidP="00CC5103"/>
          <w:p w14:paraId="6511D4E3" w14:textId="6726065C" w:rsidR="00924610" w:rsidRDefault="00B21448" w:rsidP="00CC510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B652F3" wp14:editId="2F04B114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1783080</wp:posOffset>
                  </wp:positionV>
                  <wp:extent cx="1533525" cy="2021205"/>
                  <wp:effectExtent l="0" t="0" r="9525" b="0"/>
                  <wp:wrapSquare wrapText="bothSides"/>
                  <wp:docPr id="1" name="Imagen 1" descr="Programa de Estudio 2011. Guía para la Educadora (Educación Básica Pr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grama de Estudio 2011. Guía para la Educadora (Educación Básica Pr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2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AABB1B" w14:textId="57CFC715" w:rsidR="00924610" w:rsidRDefault="00924610" w:rsidP="00CC5103"/>
          <w:p w14:paraId="2501A86A" w14:textId="2505C799" w:rsidR="00924610" w:rsidRDefault="00924610" w:rsidP="00CC5103"/>
          <w:p w14:paraId="571AE3C3" w14:textId="06E125B9" w:rsidR="00924610" w:rsidRDefault="00924610" w:rsidP="00CC5103"/>
          <w:p w14:paraId="554CCD2C" w14:textId="79AF4593" w:rsidR="00924610" w:rsidRDefault="00924610" w:rsidP="00CC5103"/>
          <w:p w14:paraId="3C02327A" w14:textId="3F9E0796" w:rsidR="00924610" w:rsidRDefault="00924610" w:rsidP="00CC5103"/>
        </w:tc>
        <w:tc>
          <w:tcPr>
            <w:tcW w:w="4884" w:type="dxa"/>
          </w:tcPr>
          <w:p w14:paraId="220EFA45" w14:textId="77777777" w:rsidR="00630C98" w:rsidRPr="00B04465" w:rsidRDefault="00630C98" w:rsidP="00630C98">
            <w:pPr>
              <w:jc w:val="both"/>
              <w:rPr>
                <w:rFonts w:asciiTheme="majorHAnsi" w:hAnsiTheme="majorHAnsi" w:cs="Helvetica"/>
                <w:color w:val="764674" w:themeColor="accent4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764674" w:themeColor="accent4"/>
                <w:sz w:val="20"/>
                <w:szCs w:val="20"/>
                <w:shd w:val="clear" w:color="auto" w:fill="FFFFFF"/>
              </w:rPr>
              <w:t xml:space="preserve">• </w:t>
            </w:r>
            <w:r w:rsidRPr="00B04465">
              <w:rPr>
                <w:rFonts w:asciiTheme="majorHAnsi" w:hAnsiTheme="majorHAnsi" w:cs="Helvetica"/>
                <w:color w:val="764674" w:themeColor="accent4"/>
                <w:sz w:val="20"/>
                <w:szCs w:val="20"/>
                <w:shd w:val="clear" w:color="auto" w:fill="FFFFFF"/>
              </w:rPr>
              <w:t>Adquieran confianza para expresarse, dialogar y conversar en su lengua materna.</w:t>
            </w:r>
          </w:p>
          <w:p w14:paraId="33A3E370" w14:textId="77777777" w:rsidR="00630C98" w:rsidRPr="00B04465" w:rsidRDefault="00630C98" w:rsidP="00630C98">
            <w:pPr>
              <w:jc w:val="both"/>
              <w:rPr>
                <w:rFonts w:asciiTheme="majorHAnsi" w:hAnsiTheme="majorHAnsi" w:cs="Helvetica"/>
                <w:color w:val="764674" w:themeColor="accent4"/>
                <w:sz w:val="20"/>
                <w:szCs w:val="20"/>
                <w:shd w:val="clear" w:color="auto" w:fill="FFFFFF"/>
              </w:rPr>
            </w:pPr>
          </w:p>
          <w:p w14:paraId="31590645" w14:textId="77777777" w:rsidR="00630C98" w:rsidRPr="00B04465" w:rsidRDefault="00630C98" w:rsidP="00630C98">
            <w:pPr>
              <w:jc w:val="both"/>
              <w:rPr>
                <w:rFonts w:asciiTheme="majorHAnsi" w:hAnsiTheme="majorHAnsi" w:cs="Helvetica"/>
                <w:color w:val="764674" w:themeColor="accent4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color w:val="764674" w:themeColor="accent4"/>
                <w:sz w:val="20"/>
                <w:szCs w:val="20"/>
                <w:shd w:val="clear" w:color="auto" w:fill="FFFFFF"/>
              </w:rPr>
              <w:t xml:space="preserve">• </w:t>
            </w:r>
            <w:r w:rsidRPr="00B04465">
              <w:rPr>
                <w:rFonts w:asciiTheme="majorHAnsi" w:hAnsiTheme="majorHAnsi" w:cs="Helvetica"/>
                <w:color w:val="764674" w:themeColor="accent4"/>
                <w:sz w:val="20"/>
                <w:szCs w:val="20"/>
                <w:shd w:val="clear" w:color="auto" w:fill="FFFFFF"/>
              </w:rPr>
              <w:t xml:space="preserve">Mejoren su capacidad de escucha, y enriquezcan su lenguaje oral al comunicarse en situaciones variadas. </w:t>
            </w:r>
          </w:p>
          <w:p w14:paraId="3F5262F4" w14:textId="77777777" w:rsidR="00630C98" w:rsidRPr="00B04465" w:rsidRDefault="00630C98" w:rsidP="00630C98">
            <w:pPr>
              <w:jc w:val="both"/>
              <w:rPr>
                <w:rFonts w:asciiTheme="majorHAnsi" w:hAnsiTheme="majorHAnsi" w:cs="Helvetica"/>
                <w:color w:val="764674" w:themeColor="accent4"/>
                <w:sz w:val="20"/>
                <w:szCs w:val="20"/>
                <w:shd w:val="clear" w:color="auto" w:fill="FFFFFF"/>
              </w:rPr>
            </w:pPr>
          </w:p>
          <w:p w14:paraId="11534A8A" w14:textId="56AAF4F8" w:rsidR="00CC5103" w:rsidRDefault="00630C98" w:rsidP="00630C98">
            <w:r w:rsidRPr="00630C98">
              <w:rPr>
                <w:rFonts w:asciiTheme="majorHAnsi" w:hAnsiTheme="majorHAnsi" w:cs="Helvetica"/>
                <w:color w:val="764674" w:themeColor="accent4"/>
                <w:sz w:val="20"/>
                <w:szCs w:val="20"/>
                <w:shd w:val="clear" w:color="auto" w:fill="FFFFFF"/>
              </w:rPr>
              <w:t>• Desarrollen interés y gusto por la lectura, usen diversos tipos de texto y sepan para qué sirven; se inicien en la práctica de la escritura al expresar gráficamente las ideas que quieren comunicar y reconozcan algunas propiedades del sistema de escritura.</w:t>
            </w:r>
          </w:p>
        </w:tc>
        <w:tc>
          <w:tcPr>
            <w:tcW w:w="2640" w:type="dxa"/>
          </w:tcPr>
          <w:p w14:paraId="36ECAA09" w14:textId="6566A892" w:rsidR="003974CE" w:rsidRDefault="00494866" w:rsidP="00C23C42">
            <w:pPr>
              <w:jc w:val="center"/>
              <w:rPr>
                <w:rStyle w:val="tr"/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Style w:val="tr"/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Propone el tipo de ciudadano que requiere la sociedad, brinda un referente común y permite valorara la eficacia del proceso educativo.</w:t>
            </w:r>
          </w:p>
          <w:p w14:paraId="061C7A5B" w14:textId="2E5DC833" w:rsidR="003974CE" w:rsidRDefault="00494866" w:rsidP="00C23C42">
            <w:pPr>
              <w:jc w:val="center"/>
              <w:rPr>
                <w:rStyle w:val="tr"/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Style w:val="tr"/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Se pretende que el alumno muestre ciertos rasgos, algunos de ellos son:</w:t>
            </w:r>
          </w:p>
          <w:p w14:paraId="5ED61A3A" w14:textId="77777777" w:rsidR="00C23C42" w:rsidRDefault="00C23C42" w:rsidP="00C23C42">
            <w:pPr>
              <w:jc w:val="center"/>
              <w:rPr>
                <w:rStyle w:val="tr"/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14:paraId="349DE5E7" w14:textId="481B6130" w:rsidR="003974CE" w:rsidRPr="00C23C42" w:rsidRDefault="003974CE" w:rsidP="0025555F">
            <w:pPr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</w:pPr>
            <w:r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 xml:space="preserve">a) </w:t>
            </w:r>
            <w:r w:rsidR="00494866"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>Uso del lenguaje materno, oral y escrito para comunicarse</w:t>
            </w:r>
          </w:p>
          <w:p w14:paraId="5D6C492D" w14:textId="77777777" w:rsidR="003974CE" w:rsidRPr="00C23C42" w:rsidRDefault="003974CE" w:rsidP="0025555F">
            <w:pPr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</w:pPr>
          </w:p>
          <w:p w14:paraId="0425250C" w14:textId="5FE1D47B" w:rsidR="003974CE" w:rsidRPr="00C23C42" w:rsidRDefault="00494866" w:rsidP="0025555F">
            <w:pPr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</w:pPr>
            <w:r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>b) Argumentar y razona al analizar situaciones, identifica problemas, formula pregunta</w:t>
            </w:r>
          </w:p>
          <w:p w14:paraId="75A14D32" w14:textId="77777777" w:rsidR="003974CE" w:rsidRPr="00C23C42" w:rsidRDefault="003974CE" w:rsidP="0025555F">
            <w:pPr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</w:pPr>
          </w:p>
          <w:p w14:paraId="12B2C3F5" w14:textId="3E7F6D37" w:rsidR="003974CE" w:rsidRPr="00C23C42" w:rsidRDefault="003974CE" w:rsidP="0025555F">
            <w:pPr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</w:pPr>
            <w:r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 xml:space="preserve">c) </w:t>
            </w:r>
            <w:r w:rsidR="00494866"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>Buscar, seleccionar, analizar, evaluar y utilizar la información de diversas fuente</w:t>
            </w:r>
            <w:r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>s</w:t>
            </w:r>
          </w:p>
          <w:p w14:paraId="398DB83D" w14:textId="77777777" w:rsidR="003974CE" w:rsidRPr="00C23C42" w:rsidRDefault="003974CE" w:rsidP="0025555F">
            <w:pPr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</w:pPr>
          </w:p>
          <w:p w14:paraId="33AABF28" w14:textId="3FD06E48" w:rsidR="003974CE" w:rsidRPr="00C23C42" w:rsidRDefault="003974CE" w:rsidP="0025555F">
            <w:pPr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</w:pPr>
            <w:r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 xml:space="preserve">d) </w:t>
            </w:r>
            <w:r w:rsidR="00494866"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>Interpretar y explicar procesos sociales, económicos, financieros, culturales y naturale</w:t>
            </w:r>
            <w:r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>s</w:t>
            </w:r>
          </w:p>
          <w:p w14:paraId="3A239294" w14:textId="77777777" w:rsidR="003974CE" w:rsidRPr="00C23C42" w:rsidRDefault="003974CE" w:rsidP="0025555F">
            <w:pPr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</w:pPr>
          </w:p>
          <w:p w14:paraId="410C1994" w14:textId="01BB1881" w:rsidR="008D7478" w:rsidRDefault="003974CE" w:rsidP="0025555F">
            <w:r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 xml:space="preserve">e) </w:t>
            </w:r>
            <w:r w:rsidR="00494866" w:rsidRPr="00C23C42">
              <w:rPr>
                <w:rStyle w:val="tr"/>
                <w:rFonts w:ascii="Helvetica" w:hAnsi="Helvetica" w:cs="Helvetica"/>
                <w:color w:val="54849A" w:themeColor="accent5"/>
                <w:sz w:val="21"/>
                <w:szCs w:val="21"/>
                <w:shd w:val="clear" w:color="auto" w:fill="FFFFFF"/>
              </w:rPr>
              <w:t>Conocer y ejercer los derechos humanos y los valores que favorecen la vida democrática.</w:t>
            </w:r>
          </w:p>
        </w:tc>
        <w:tc>
          <w:tcPr>
            <w:tcW w:w="2901" w:type="dxa"/>
          </w:tcPr>
          <w:p w14:paraId="52585291" w14:textId="77777777" w:rsidR="00853665" w:rsidRDefault="00853665" w:rsidP="00853665">
            <w:pPr>
              <w:jc w:val="center"/>
            </w:pPr>
          </w:p>
          <w:p w14:paraId="5F4B4E10" w14:textId="7BCA1777" w:rsidR="00CC5103" w:rsidRDefault="00045B0E" w:rsidP="00853665">
            <w:pPr>
              <w:jc w:val="center"/>
            </w:pPr>
            <w:r>
              <w:t xml:space="preserve">Comunicativo - Funcional </w:t>
            </w:r>
            <w:r w:rsidR="00853665">
              <w:t>y de práctica social</w:t>
            </w:r>
          </w:p>
          <w:p w14:paraId="12F32725" w14:textId="77777777" w:rsidR="00707898" w:rsidRDefault="00707898" w:rsidP="00853665">
            <w:pPr>
              <w:jc w:val="center"/>
            </w:pPr>
          </w:p>
          <w:p w14:paraId="1EA7314A" w14:textId="04BB519E" w:rsidR="00707898" w:rsidRDefault="00707898" w:rsidP="00052041">
            <w:pPr>
              <w:jc w:val="center"/>
            </w:pPr>
            <w:r>
              <w:t xml:space="preserve">Sus características básicas es identificar la función de la comunicación, adquisición </w:t>
            </w:r>
            <w:r w:rsidR="0030767B">
              <w:t>de autonomía, familiarización</w:t>
            </w:r>
            <w:r w:rsidR="007A07CC">
              <w:t xml:space="preserve"> con textos y escritura e integración a la comunidad.</w:t>
            </w:r>
          </w:p>
          <w:p w14:paraId="6F21885B" w14:textId="36F6B1A2" w:rsidR="00B04465" w:rsidRDefault="00B04465" w:rsidP="00157CAD">
            <w:pPr>
              <w:jc w:val="both"/>
            </w:pPr>
          </w:p>
          <w:p w14:paraId="31095604" w14:textId="04CBE1A8" w:rsidR="00157CAD" w:rsidRPr="0073368B" w:rsidRDefault="005822F2" w:rsidP="00DF613F">
            <w:pPr>
              <w:jc w:val="center"/>
              <w:rPr>
                <w:color w:val="B01513" w:themeColor="accent1"/>
              </w:rPr>
            </w:pPr>
            <w:r w:rsidRPr="0073368B">
              <w:rPr>
                <w:color w:val="B01513" w:themeColor="accent1"/>
              </w:rPr>
              <w:t xml:space="preserve">• </w:t>
            </w:r>
            <w:r w:rsidR="00157CAD" w:rsidRPr="0073368B">
              <w:rPr>
                <w:color w:val="B01513" w:themeColor="accent1"/>
              </w:rPr>
              <w:t>Aprendan y desarrollen habilidades para hablar</w:t>
            </w:r>
            <w:r w:rsidR="00526FA5" w:rsidRPr="0073368B">
              <w:rPr>
                <w:color w:val="B01513" w:themeColor="accent1"/>
              </w:rPr>
              <w:t>.</w:t>
            </w:r>
          </w:p>
          <w:p w14:paraId="19301440" w14:textId="64859C23" w:rsidR="00157CAD" w:rsidRPr="0073368B" w:rsidRDefault="00157CAD" w:rsidP="00DF613F">
            <w:pPr>
              <w:jc w:val="center"/>
              <w:rPr>
                <w:color w:val="B01513" w:themeColor="accent1"/>
              </w:rPr>
            </w:pPr>
          </w:p>
          <w:p w14:paraId="74C3D017" w14:textId="1C9CAA52" w:rsidR="00157CAD" w:rsidRPr="0073368B" w:rsidRDefault="005822F2" w:rsidP="00DF613F">
            <w:pPr>
              <w:jc w:val="center"/>
              <w:rPr>
                <w:color w:val="B01513" w:themeColor="accent1"/>
              </w:rPr>
            </w:pPr>
            <w:r w:rsidRPr="0073368B">
              <w:rPr>
                <w:color w:val="B01513" w:themeColor="accent1"/>
              </w:rPr>
              <w:t xml:space="preserve">• </w:t>
            </w:r>
            <w:r w:rsidR="00157CAD" w:rsidRPr="0073368B">
              <w:rPr>
                <w:color w:val="B01513" w:themeColor="accent1"/>
              </w:rPr>
              <w:t>Escuchen e interactúen con los otros</w:t>
            </w:r>
            <w:r w:rsidR="00526FA5" w:rsidRPr="0073368B">
              <w:rPr>
                <w:color w:val="B01513" w:themeColor="accent1"/>
              </w:rPr>
              <w:t>.</w:t>
            </w:r>
          </w:p>
          <w:p w14:paraId="1C9F5639" w14:textId="77777777" w:rsidR="00526FA5" w:rsidRPr="0073368B" w:rsidRDefault="00526FA5" w:rsidP="00DF613F">
            <w:pPr>
              <w:jc w:val="center"/>
              <w:rPr>
                <w:color w:val="B01513" w:themeColor="accent1"/>
              </w:rPr>
            </w:pPr>
          </w:p>
          <w:p w14:paraId="36C0B5A6" w14:textId="413EDFC9" w:rsidR="00526FA5" w:rsidRPr="0073368B" w:rsidRDefault="005822F2" w:rsidP="00DF613F">
            <w:pPr>
              <w:jc w:val="center"/>
              <w:rPr>
                <w:color w:val="B01513" w:themeColor="accent1"/>
              </w:rPr>
            </w:pPr>
            <w:r w:rsidRPr="0073368B">
              <w:rPr>
                <w:color w:val="B01513" w:themeColor="accent1"/>
              </w:rPr>
              <w:t xml:space="preserve">• </w:t>
            </w:r>
            <w:r w:rsidR="00526FA5" w:rsidRPr="0073368B">
              <w:rPr>
                <w:color w:val="B01513" w:themeColor="accent1"/>
              </w:rPr>
              <w:t xml:space="preserve">Identifiquen problemas </w:t>
            </w:r>
            <w:r w:rsidR="004464E9" w:rsidRPr="0073368B">
              <w:rPr>
                <w:color w:val="B01513" w:themeColor="accent1"/>
              </w:rPr>
              <w:t>y soluciones</w:t>
            </w:r>
          </w:p>
          <w:p w14:paraId="3A323287" w14:textId="32C93212" w:rsidR="004464E9" w:rsidRPr="0073368B" w:rsidRDefault="004464E9" w:rsidP="00DF613F">
            <w:pPr>
              <w:jc w:val="center"/>
              <w:rPr>
                <w:color w:val="B01513" w:themeColor="accent1"/>
              </w:rPr>
            </w:pPr>
          </w:p>
          <w:p w14:paraId="523553F8" w14:textId="31B69834" w:rsidR="00B04465" w:rsidRPr="00E36810" w:rsidRDefault="005822F2" w:rsidP="00DF613F">
            <w:pPr>
              <w:jc w:val="center"/>
            </w:pPr>
            <w:r w:rsidRPr="0073368B">
              <w:rPr>
                <w:color w:val="B01513" w:themeColor="accent1"/>
              </w:rPr>
              <w:t xml:space="preserve">• </w:t>
            </w:r>
            <w:r w:rsidR="004464E9" w:rsidRPr="0073368B">
              <w:rPr>
                <w:color w:val="B01513" w:themeColor="accent1"/>
              </w:rPr>
              <w:t xml:space="preserve">Comprendan, interpreten y </w:t>
            </w:r>
            <w:r w:rsidR="00012518" w:rsidRPr="0073368B">
              <w:rPr>
                <w:color w:val="B01513" w:themeColor="accent1"/>
              </w:rPr>
              <w:t>produzcan diversos</w:t>
            </w:r>
            <w:r w:rsidR="00E36810" w:rsidRPr="0073368B">
              <w:rPr>
                <w:color w:val="B01513" w:themeColor="accent1"/>
              </w:rPr>
              <w:t xml:space="preserve"> tipos de textos</w:t>
            </w:r>
            <w:r w:rsidR="00F65D1D" w:rsidRPr="0073368B">
              <w:rPr>
                <w:color w:val="B01513" w:themeColor="accent1"/>
              </w:rPr>
              <w:t>, los</w:t>
            </w:r>
            <w:r w:rsidR="001F4AA5" w:rsidRPr="0073368B">
              <w:rPr>
                <w:color w:val="B01513" w:themeColor="accent1"/>
              </w:rPr>
              <w:t xml:space="preserve"> transformen </w:t>
            </w:r>
            <w:r w:rsidR="0001432A" w:rsidRPr="0073368B">
              <w:rPr>
                <w:color w:val="B01513" w:themeColor="accent1"/>
              </w:rPr>
              <w:t xml:space="preserve">y creen nuevos géneros y formatos </w:t>
            </w:r>
            <w:r w:rsidR="007A72B5" w:rsidRPr="0073368B">
              <w:rPr>
                <w:color w:val="B01513" w:themeColor="accent1"/>
              </w:rPr>
              <w:t>es decir que reflexionen individualmente y en colectivo acerca de ideas y textos.</w:t>
            </w:r>
          </w:p>
        </w:tc>
        <w:tc>
          <w:tcPr>
            <w:tcW w:w="2238" w:type="dxa"/>
          </w:tcPr>
          <w:p w14:paraId="5A181DD4" w14:textId="65412D29" w:rsidR="005248EA" w:rsidRDefault="00494866" w:rsidP="00876265">
            <w:pPr>
              <w:rPr>
                <w:rStyle w:val="tr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876265">
              <w:rPr>
                <w:rFonts w:ascii="Helvetica" w:hAnsi="Helvetica" w:cs="Helvetica"/>
              </w:rPr>
              <w:t xml:space="preserve">El </w:t>
            </w:r>
            <w:proofErr w:type="spellStart"/>
            <w:r w:rsidRPr="00876265">
              <w:rPr>
                <w:rFonts w:ascii="Helvetica" w:hAnsi="Helvetica" w:cs="Helvetica"/>
              </w:rPr>
              <w:t>curriculum</w:t>
            </w:r>
            <w:proofErr w:type="spellEnd"/>
            <w:r w:rsidRPr="00876265">
              <w:rPr>
                <w:rFonts w:ascii="Helvetica" w:hAnsi="Helvetica" w:cs="Helvetica"/>
              </w:rPr>
              <w:t xml:space="preserve"> </w:t>
            </w:r>
            <w:r w:rsidR="0043137F" w:rsidRPr="00876265">
              <w:rPr>
                <w:rFonts w:ascii="Helvetica" w:hAnsi="Helvetica" w:cs="Helvetica"/>
              </w:rPr>
              <w:t xml:space="preserve">se centra en el desarrollo </w:t>
            </w:r>
            <w:r w:rsidR="00876265">
              <w:rPr>
                <w:rFonts w:ascii="Helvetica" w:hAnsi="Helvetica" w:cs="Helvetica"/>
              </w:rPr>
              <w:t xml:space="preserve">tomando en cuenta que </w:t>
            </w:r>
            <w:r w:rsidR="009F510A" w:rsidRPr="00876265">
              <w:rPr>
                <w:rFonts w:ascii="Helvetica" w:hAnsi="Helvetica" w:cs="Helvetica"/>
              </w:rPr>
              <w:t xml:space="preserve">el </w:t>
            </w:r>
            <w:r w:rsidR="0043137F" w:rsidRPr="00876265">
              <w:rPr>
                <w:rFonts w:ascii="Helvetica" w:hAnsi="Helvetica" w:cs="Helvetica"/>
              </w:rPr>
              <w:t>lenguaje oral</w:t>
            </w:r>
            <w:r w:rsidR="009F510A" w:rsidRPr="00876265">
              <w:rPr>
                <w:rFonts w:ascii="Helvetica" w:hAnsi="Helvetica" w:cs="Helvetica"/>
              </w:rPr>
              <w:t xml:space="preserve"> tiene una alta prioridad, los niños interactúan en situaciones comunicativas y formas de expresión oral con </w:t>
            </w:r>
            <w:r w:rsidR="005248EA">
              <w:rPr>
                <w:rFonts w:ascii="Helvetica" w:hAnsi="Helvetica" w:cs="Helvetica"/>
              </w:rPr>
              <w:t xml:space="preserve">diversos </w:t>
            </w:r>
            <w:r w:rsidR="005248EA" w:rsidRPr="00876265">
              <w:rPr>
                <w:rFonts w:ascii="Helvetica" w:hAnsi="Helvetica" w:cs="Helvetica"/>
              </w:rPr>
              <w:t xml:space="preserve">propósitos </w:t>
            </w:r>
            <w:r w:rsidR="005248EA" w:rsidRPr="00876265">
              <w:rPr>
                <w:rStyle w:val="tr"/>
                <w:rFonts w:ascii="Helvetica" w:hAnsi="Helvetica" w:cs="Helvetica"/>
                <w:sz w:val="21"/>
                <w:szCs w:val="21"/>
                <w:shd w:val="clear" w:color="auto" w:fill="FFFFFF"/>
              </w:rPr>
              <w:t>lo</w:t>
            </w:r>
            <w:r w:rsidR="009F510A" w:rsidRPr="00876265">
              <w:rPr>
                <w:rStyle w:val="tr"/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que genera un efecto en su desarrollo emocional, cognitivo, físico y social al permitirles adquirir confianza y seguridad en sí mismos, e integrarse a su cultura y a los distintos grupos sociales.</w:t>
            </w:r>
          </w:p>
          <w:p w14:paraId="69424BBC" w14:textId="11252C10" w:rsidR="00CC5103" w:rsidRPr="00876265" w:rsidRDefault="009F510A" w:rsidP="00876265">
            <w:pPr>
              <w:rPr>
                <w:rFonts w:ascii="Helvetica" w:hAnsi="Helvetica" w:cs="Helvetica"/>
              </w:rPr>
            </w:pPr>
            <w:r w:rsidRPr="00876265">
              <w:rPr>
                <w:rStyle w:val="tr"/>
                <w:rFonts w:ascii="Helvetica" w:hAnsi="Helvetica" w:cs="Helvetica"/>
                <w:sz w:val="21"/>
                <w:szCs w:val="21"/>
                <w:shd w:val="clear" w:color="auto" w:fill="FFFFFF"/>
              </w:rPr>
              <w:t>También incorporación la cultura escrita a partir de la producción e interpretación de textos diversos.</w:t>
            </w:r>
          </w:p>
        </w:tc>
      </w:tr>
    </w:tbl>
    <w:p w14:paraId="0D307651" w14:textId="380DB6E9" w:rsidR="00337DCE" w:rsidRDefault="00953747">
      <w:r>
        <w:t xml:space="preserve"> </w:t>
      </w:r>
    </w:p>
    <w:p w14:paraId="012ED3A4" w14:textId="77777777" w:rsidR="00337DCE" w:rsidRDefault="00337DCE">
      <w:r>
        <w:br w:type="page"/>
      </w:r>
    </w:p>
    <w:tbl>
      <w:tblPr>
        <w:tblStyle w:val="Tablaconcuadrcula"/>
        <w:tblpPr w:leftFromText="141" w:rightFromText="141" w:vertAnchor="text" w:horzAnchor="page" w:tblpX="271" w:tblpY="-62"/>
        <w:tblW w:w="15305" w:type="dxa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2977"/>
        <w:gridCol w:w="3828"/>
      </w:tblGrid>
      <w:tr w:rsidR="00337DCE" w:rsidRPr="00165C2F" w14:paraId="4CC02FDA" w14:textId="77777777" w:rsidTr="00165C2F">
        <w:trPr>
          <w:trHeight w:val="699"/>
        </w:trPr>
        <w:tc>
          <w:tcPr>
            <w:tcW w:w="1980" w:type="dxa"/>
            <w:shd w:val="clear" w:color="auto" w:fill="F7BABA" w:themeFill="text1" w:themeFillTint="99"/>
          </w:tcPr>
          <w:p w14:paraId="7C79FE4F" w14:textId="77777777" w:rsidR="00337DCE" w:rsidRPr="00165C2F" w:rsidRDefault="00337DCE" w:rsidP="00733EBD">
            <w:pPr>
              <w:rPr>
                <w:b/>
                <w:bCs/>
                <w:sz w:val="24"/>
                <w:szCs w:val="24"/>
              </w:rPr>
            </w:pPr>
            <w:r w:rsidRPr="00165C2F">
              <w:rPr>
                <w:b/>
                <w:bCs/>
                <w:sz w:val="24"/>
                <w:szCs w:val="24"/>
              </w:rPr>
              <w:lastRenderedPageBreak/>
              <w:t>Planes y Programas</w:t>
            </w:r>
          </w:p>
        </w:tc>
        <w:tc>
          <w:tcPr>
            <w:tcW w:w="3685" w:type="dxa"/>
            <w:shd w:val="clear" w:color="auto" w:fill="F7BABA" w:themeFill="text1" w:themeFillTint="99"/>
          </w:tcPr>
          <w:p w14:paraId="6F1E24B1" w14:textId="77777777" w:rsidR="00337DCE" w:rsidRPr="00165C2F" w:rsidRDefault="00337DCE" w:rsidP="00733EBD">
            <w:pPr>
              <w:rPr>
                <w:b/>
                <w:bCs/>
                <w:sz w:val="24"/>
                <w:szCs w:val="24"/>
              </w:rPr>
            </w:pPr>
            <w:r w:rsidRPr="00165C2F">
              <w:rPr>
                <w:b/>
                <w:bCs/>
                <w:sz w:val="24"/>
                <w:szCs w:val="24"/>
              </w:rPr>
              <w:t>Propósitos de asignatura de Lengua</w:t>
            </w:r>
          </w:p>
        </w:tc>
        <w:tc>
          <w:tcPr>
            <w:tcW w:w="2835" w:type="dxa"/>
            <w:shd w:val="clear" w:color="auto" w:fill="F7BABA" w:themeFill="text1" w:themeFillTint="99"/>
          </w:tcPr>
          <w:p w14:paraId="727299C0" w14:textId="77777777" w:rsidR="00337DCE" w:rsidRPr="00165C2F" w:rsidRDefault="00337DCE" w:rsidP="00733EBD">
            <w:pPr>
              <w:rPr>
                <w:b/>
                <w:bCs/>
                <w:sz w:val="24"/>
                <w:szCs w:val="24"/>
              </w:rPr>
            </w:pPr>
            <w:r w:rsidRPr="00165C2F">
              <w:rPr>
                <w:b/>
                <w:bCs/>
                <w:sz w:val="24"/>
                <w:szCs w:val="24"/>
              </w:rPr>
              <w:t>Perfil de Egreso</w:t>
            </w:r>
          </w:p>
        </w:tc>
        <w:tc>
          <w:tcPr>
            <w:tcW w:w="2977" w:type="dxa"/>
            <w:shd w:val="clear" w:color="auto" w:fill="F7BABA" w:themeFill="text1" w:themeFillTint="99"/>
          </w:tcPr>
          <w:p w14:paraId="318159E8" w14:textId="77777777" w:rsidR="00337DCE" w:rsidRPr="00165C2F" w:rsidRDefault="00337DCE" w:rsidP="00733EBD">
            <w:pPr>
              <w:rPr>
                <w:b/>
                <w:bCs/>
                <w:sz w:val="24"/>
                <w:szCs w:val="24"/>
              </w:rPr>
            </w:pPr>
            <w:r w:rsidRPr="00165C2F"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3828" w:type="dxa"/>
            <w:shd w:val="clear" w:color="auto" w:fill="F7BABA" w:themeFill="text1" w:themeFillTint="99"/>
          </w:tcPr>
          <w:p w14:paraId="4A62D633" w14:textId="77777777" w:rsidR="00337DCE" w:rsidRPr="00165C2F" w:rsidRDefault="00337DCE" w:rsidP="00733EBD">
            <w:pPr>
              <w:rPr>
                <w:b/>
                <w:bCs/>
                <w:sz w:val="24"/>
                <w:szCs w:val="24"/>
              </w:rPr>
            </w:pPr>
            <w:r w:rsidRPr="00165C2F">
              <w:rPr>
                <w:b/>
                <w:bCs/>
                <w:sz w:val="24"/>
                <w:szCs w:val="24"/>
              </w:rPr>
              <w:t>Organización de los programas</w:t>
            </w:r>
          </w:p>
        </w:tc>
      </w:tr>
      <w:tr w:rsidR="00337DCE" w:rsidRPr="00165C2F" w14:paraId="1DE8EF45" w14:textId="77777777" w:rsidTr="00165C2F">
        <w:trPr>
          <w:trHeight w:val="1230"/>
        </w:trPr>
        <w:tc>
          <w:tcPr>
            <w:tcW w:w="1980" w:type="dxa"/>
          </w:tcPr>
          <w:p w14:paraId="03F8A96C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Aprendizajes clave (2004)</w:t>
            </w:r>
          </w:p>
        </w:tc>
        <w:tc>
          <w:tcPr>
            <w:tcW w:w="3685" w:type="dxa"/>
          </w:tcPr>
          <w:p w14:paraId="758844EF" w14:textId="77777777" w:rsidR="00337DCE" w:rsidRPr="00165C2F" w:rsidRDefault="00337DCE" w:rsidP="00337DC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Comunica estados de ánimo, sentimientos, emociones y vivencias a través del lenguaje oral.</w:t>
            </w:r>
          </w:p>
          <w:p w14:paraId="07C98794" w14:textId="77777777" w:rsidR="00337DCE" w:rsidRPr="00165C2F" w:rsidRDefault="00337DCE" w:rsidP="00337DCE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Utiliza el lenguaje para regular su conducta en distintos tipos de interacción con los demás.</w:t>
            </w:r>
          </w:p>
          <w:p w14:paraId="5962EAE4" w14:textId="77777777" w:rsidR="00337DCE" w:rsidRPr="00165C2F" w:rsidRDefault="00337DCE" w:rsidP="00337DCE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Obtiene y comparte información a través de diversas formas de expresión oral.</w:t>
            </w:r>
          </w:p>
          <w:p w14:paraId="42DA1A86" w14:textId="77777777" w:rsidR="00337DCE" w:rsidRPr="00165C2F" w:rsidRDefault="00337DCE" w:rsidP="00337DCE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Escucha y cuenta relatos literarios que forman parte de la tradición oral.</w:t>
            </w:r>
          </w:p>
          <w:p w14:paraId="44385D86" w14:textId="77777777" w:rsidR="00337DCE" w:rsidRPr="00165C2F" w:rsidRDefault="00337DCE" w:rsidP="00337DCE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Aprecia la diversidad lingüística de su región y de su cultura.</w:t>
            </w:r>
          </w:p>
          <w:p w14:paraId="4168A529" w14:textId="77777777" w:rsidR="00337DCE" w:rsidRPr="00165C2F" w:rsidRDefault="00337DCE" w:rsidP="00337DCE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Conoce diversos portadores de texto e identifica para qué sirven.</w:t>
            </w:r>
          </w:p>
          <w:p w14:paraId="6694FAAC" w14:textId="77777777" w:rsidR="00337DCE" w:rsidRPr="00165C2F" w:rsidRDefault="00337DCE" w:rsidP="00337DCE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 xml:space="preserve"> Interpreta o infiere el contenido de textos partir del conocimiento que tiene de los</w:t>
            </w:r>
          </w:p>
          <w:p w14:paraId="7C617E15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diversos portadores y del sistema de</w:t>
            </w:r>
          </w:p>
          <w:p w14:paraId="432EF785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escritura.</w:t>
            </w:r>
          </w:p>
          <w:p w14:paraId="7BDA87F3" w14:textId="77777777" w:rsidR="00337DCE" w:rsidRPr="00165C2F" w:rsidRDefault="00337DCE" w:rsidP="00337DC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Expresa gráficamente las ideas que quiere comunicar y las verbaliza para construir un texto escrito con ayuda de alguien.</w:t>
            </w:r>
          </w:p>
          <w:p w14:paraId="099E5EEE" w14:textId="77777777" w:rsidR="00337DCE" w:rsidRPr="00165C2F" w:rsidRDefault="00337DCE" w:rsidP="00337DC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Identifica algunas características del sistema de escritura</w:t>
            </w:r>
          </w:p>
          <w:p w14:paraId="1BAC886F" w14:textId="77777777" w:rsidR="00337DCE" w:rsidRPr="00165C2F" w:rsidRDefault="00337DCE" w:rsidP="00337DCE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Conoce algunas características y funciones propias de los textos literarios.</w:t>
            </w:r>
          </w:p>
        </w:tc>
        <w:tc>
          <w:tcPr>
            <w:tcW w:w="2835" w:type="dxa"/>
          </w:tcPr>
          <w:p w14:paraId="44FAD81A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el progreso en el dominio del lenguaje oral significa que los niños logren estructurar enunciados más largos y mejor</w:t>
            </w:r>
          </w:p>
          <w:p w14:paraId="664125C0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articulados y potencien sus capacidades de comprensión y reflexión sobre lo que dicen, cómo</w:t>
            </w:r>
          </w:p>
          <w:p w14:paraId="6C521B74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lo dicen y para qué lo dicen.</w:t>
            </w:r>
          </w:p>
          <w:p w14:paraId="24F40FC7" w14:textId="77777777" w:rsidR="00337DCE" w:rsidRPr="00165C2F" w:rsidRDefault="00337DCE" w:rsidP="00337DCE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Narrar un suceso, una historia, un hecho real o inventado, incluyendo descripciones de objetos, personas, lugares y expresiones de tiempo.</w:t>
            </w:r>
          </w:p>
          <w:p w14:paraId="420E08A7" w14:textId="77777777" w:rsidR="00337DCE" w:rsidRPr="00165C2F" w:rsidRDefault="00337DCE" w:rsidP="00337DCE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Conversar y dialogar sobre inquietudes, sucesos que se observan o de los que se tiene información</w:t>
            </w:r>
          </w:p>
          <w:p w14:paraId="2F6ED3D3" w14:textId="77777777" w:rsidR="00337DCE" w:rsidRPr="00165C2F" w:rsidRDefault="00337DCE" w:rsidP="00337DCE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Explicar las ideas o el conocimiento que se tiene acerca de algo en particular</w:t>
            </w:r>
          </w:p>
        </w:tc>
        <w:tc>
          <w:tcPr>
            <w:tcW w:w="2977" w:type="dxa"/>
          </w:tcPr>
          <w:p w14:paraId="49C1015F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Se enfoca en la participación de los niños en situaciones donde den uso de las formas de expresión oral con propósitos y destinatarios diversos, además de ser un recurso para que se desempeñen cada vez mejor al hablar y escuchar, ya que tiene un efecto importante en el desarrollo emocional,</w:t>
            </w:r>
          </w:p>
          <w:p w14:paraId="0C5E6A70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 xml:space="preserve">pues les permite adquirir mayor confianza y seguridad en sí mismos, a la vez que logran integrarse a los distintos grupos sociales en que participan. </w:t>
            </w:r>
          </w:p>
          <w:p w14:paraId="1D2604C2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El uso de su lengua es la herramienta fundamental para el mejoramiento de sus capacidades cognitivas y expresivas, así como</w:t>
            </w:r>
          </w:p>
          <w:p w14:paraId="5691578C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para fomentar en ellos el conocimiento de la cultura a la que pertenecen y para enriquecer su</w:t>
            </w:r>
          </w:p>
          <w:p w14:paraId="20D8843B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lenguaje.</w:t>
            </w:r>
          </w:p>
          <w:p w14:paraId="2D559444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En la educación preescolar, además de los usos del lenguaje oral, se requiere favorecer la</w:t>
            </w:r>
          </w:p>
          <w:p w14:paraId="4725BD75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familiarización con el lenguaje escrito a partir de situaciones que impliquen la necesidad de</w:t>
            </w:r>
          </w:p>
          <w:p w14:paraId="0DE219A8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expresión e interpretación de diversos textos.</w:t>
            </w:r>
          </w:p>
        </w:tc>
        <w:tc>
          <w:tcPr>
            <w:tcW w:w="3828" w:type="dxa"/>
          </w:tcPr>
          <w:p w14:paraId="35FF07F1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Este campo formativo se organiza en dos aspectos: Lenguaje oral y Lenguaje escrito.</w:t>
            </w:r>
          </w:p>
          <w:p w14:paraId="13E06E16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Lenguaje oral</w:t>
            </w:r>
          </w:p>
          <w:p w14:paraId="23EC0B0D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Comunica estados de ánimo, sentimientos, emociones y vivencias a través del</w:t>
            </w:r>
          </w:p>
          <w:p w14:paraId="3170A905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lenguaje oral.</w:t>
            </w:r>
          </w:p>
          <w:p w14:paraId="4A11009A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Utiliza el lenguaje para regular su conducta en distintos tipos de interacción con</w:t>
            </w:r>
          </w:p>
          <w:p w14:paraId="09510158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los demás.</w:t>
            </w:r>
          </w:p>
          <w:p w14:paraId="03AD47F1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Obtiene y comparte información a través</w:t>
            </w:r>
          </w:p>
          <w:p w14:paraId="29AD9A28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de diversas formas de expresión oral.</w:t>
            </w:r>
          </w:p>
          <w:p w14:paraId="03FFAD74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Escucha y cuenta relatos literarios que</w:t>
            </w:r>
          </w:p>
          <w:p w14:paraId="02ADE21B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forman parte de la tradición oral.</w:t>
            </w:r>
          </w:p>
          <w:p w14:paraId="63C7EAAA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Aprecia la diversidad lingüística de su región y de su cultura.</w:t>
            </w:r>
          </w:p>
          <w:p w14:paraId="07827932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Lenguaje escrito</w:t>
            </w:r>
          </w:p>
          <w:p w14:paraId="337019D4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Conoce diversos portadores de texto e</w:t>
            </w:r>
          </w:p>
          <w:p w14:paraId="6E9BA95D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identifica para qué sirven.</w:t>
            </w:r>
          </w:p>
          <w:p w14:paraId="64BD3C56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Interpreta o infiere el contenido de textos a partir del conocimiento que tiene</w:t>
            </w:r>
          </w:p>
          <w:p w14:paraId="4AC08A48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de los diversos portadores y del sistema de escritura.</w:t>
            </w:r>
          </w:p>
          <w:p w14:paraId="5785BA3B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Expresa gráficamente las ideas que</w:t>
            </w:r>
          </w:p>
          <w:p w14:paraId="40464D9D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quiere comunicar y las verbaliza para</w:t>
            </w:r>
          </w:p>
          <w:p w14:paraId="641C5441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construir un texto escrito con ayuda de</w:t>
            </w:r>
          </w:p>
          <w:p w14:paraId="2DD921BF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alguien.</w:t>
            </w:r>
          </w:p>
          <w:p w14:paraId="7DF077F2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Identifica algunas características del</w:t>
            </w:r>
          </w:p>
          <w:p w14:paraId="0D367DC5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sistema de escritura.</w:t>
            </w:r>
          </w:p>
          <w:p w14:paraId="7E83B5F8" w14:textId="77777777" w:rsidR="00337DCE" w:rsidRPr="00165C2F" w:rsidRDefault="00337DCE" w:rsidP="00733EBD">
            <w:pPr>
              <w:rPr>
                <w:sz w:val="20"/>
                <w:szCs w:val="20"/>
              </w:rPr>
            </w:pPr>
            <w:r w:rsidRPr="00165C2F">
              <w:rPr>
                <w:sz w:val="20"/>
                <w:szCs w:val="20"/>
              </w:rPr>
              <w:t>• Conoce algunas características y funciones propias de los textos literarios.</w:t>
            </w:r>
          </w:p>
        </w:tc>
      </w:tr>
    </w:tbl>
    <w:p w14:paraId="0A74A5EA" w14:textId="77777777" w:rsidR="00321DBE" w:rsidRDefault="00321DBE"/>
    <w:sectPr w:rsidR="00321DBE" w:rsidSect="00F65D1D">
      <w:pgSz w:w="15840" w:h="12240" w:orient="landscape"/>
      <w:pgMar w:top="567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71B92"/>
    <w:multiLevelType w:val="hybridMultilevel"/>
    <w:tmpl w:val="49F6D4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7F01"/>
    <w:multiLevelType w:val="hybridMultilevel"/>
    <w:tmpl w:val="3E8854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F7C"/>
    <w:multiLevelType w:val="hybridMultilevel"/>
    <w:tmpl w:val="E036F8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142D"/>
    <w:multiLevelType w:val="hybridMultilevel"/>
    <w:tmpl w:val="326A79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0447"/>
    <w:multiLevelType w:val="hybridMultilevel"/>
    <w:tmpl w:val="9A123C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02377"/>
    <w:multiLevelType w:val="hybridMultilevel"/>
    <w:tmpl w:val="6B7AC7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01BCF"/>
    <w:multiLevelType w:val="hybridMultilevel"/>
    <w:tmpl w:val="F38E51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F5696"/>
    <w:multiLevelType w:val="hybridMultilevel"/>
    <w:tmpl w:val="1C240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74489"/>
    <w:multiLevelType w:val="hybridMultilevel"/>
    <w:tmpl w:val="F4C846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7A"/>
    <w:rsid w:val="00012518"/>
    <w:rsid w:val="0001432A"/>
    <w:rsid w:val="00045B0E"/>
    <w:rsid w:val="00052041"/>
    <w:rsid w:val="000D6458"/>
    <w:rsid w:val="0010041B"/>
    <w:rsid w:val="00123E04"/>
    <w:rsid w:val="00157CAD"/>
    <w:rsid w:val="00165C2F"/>
    <w:rsid w:val="001763AC"/>
    <w:rsid w:val="00181B5B"/>
    <w:rsid w:val="001F4AA5"/>
    <w:rsid w:val="00220F12"/>
    <w:rsid w:val="002257BC"/>
    <w:rsid w:val="00281876"/>
    <w:rsid w:val="002B68C2"/>
    <w:rsid w:val="002C776F"/>
    <w:rsid w:val="0030767B"/>
    <w:rsid w:val="00321DBE"/>
    <w:rsid w:val="00337DCE"/>
    <w:rsid w:val="00385915"/>
    <w:rsid w:val="0039052B"/>
    <w:rsid w:val="003974CE"/>
    <w:rsid w:val="0043137F"/>
    <w:rsid w:val="004464E9"/>
    <w:rsid w:val="00453FBA"/>
    <w:rsid w:val="00494866"/>
    <w:rsid w:val="004C57A7"/>
    <w:rsid w:val="004D45EE"/>
    <w:rsid w:val="0052188C"/>
    <w:rsid w:val="005248EA"/>
    <w:rsid w:val="00526FA5"/>
    <w:rsid w:val="00527133"/>
    <w:rsid w:val="00572F07"/>
    <w:rsid w:val="005822F2"/>
    <w:rsid w:val="00583A55"/>
    <w:rsid w:val="005934B0"/>
    <w:rsid w:val="005F18E1"/>
    <w:rsid w:val="00630C98"/>
    <w:rsid w:val="006875B4"/>
    <w:rsid w:val="00707898"/>
    <w:rsid w:val="00707C94"/>
    <w:rsid w:val="007255B0"/>
    <w:rsid w:val="0073368B"/>
    <w:rsid w:val="0079462B"/>
    <w:rsid w:val="007A07CC"/>
    <w:rsid w:val="007A72B5"/>
    <w:rsid w:val="00853665"/>
    <w:rsid w:val="00863A7B"/>
    <w:rsid w:val="00876265"/>
    <w:rsid w:val="008C3AE3"/>
    <w:rsid w:val="008D7478"/>
    <w:rsid w:val="00914B84"/>
    <w:rsid w:val="00924610"/>
    <w:rsid w:val="00953747"/>
    <w:rsid w:val="009930ED"/>
    <w:rsid w:val="009C01F3"/>
    <w:rsid w:val="009D1AF4"/>
    <w:rsid w:val="009D55F1"/>
    <w:rsid w:val="009D5B34"/>
    <w:rsid w:val="009F510A"/>
    <w:rsid w:val="00A01566"/>
    <w:rsid w:val="00AD0A52"/>
    <w:rsid w:val="00B02993"/>
    <w:rsid w:val="00B04465"/>
    <w:rsid w:val="00B21448"/>
    <w:rsid w:val="00B25179"/>
    <w:rsid w:val="00B43C55"/>
    <w:rsid w:val="00B827C9"/>
    <w:rsid w:val="00BB0E7A"/>
    <w:rsid w:val="00BF40B6"/>
    <w:rsid w:val="00C12474"/>
    <w:rsid w:val="00C23C42"/>
    <w:rsid w:val="00CC5103"/>
    <w:rsid w:val="00CF0925"/>
    <w:rsid w:val="00D1798D"/>
    <w:rsid w:val="00D400E4"/>
    <w:rsid w:val="00DE0676"/>
    <w:rsid w:val="00DF613F"/>
    <w:rsid w:val="00E07E3A"/>
    <w:rsid w:val="00E36810"/>
    <w:rsid w:val="00E62572"/>
    <w:rsid w:val="00EF79DF"/>
    <w:rsid w:val="00F57330"/>
    <w:rsid w:val="00F65D1D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DB5F"/>
  <w15:chartTrackingRefBased/>
  <w15:docId w15:val="{F1DD8847-DA12-4F3E-8D65-1C37CD7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98"/>
  </w:style>
  <w:style w:type="paragraph" w:styleId="Ttulo1">
    <w:name w:val="heading 1"/>
    <w:basedOn w:val="Normal"/>
    <w:next w:val="Normal"/>
    <w:link w:val="Ttulo1Car"/>
    <w:uiPriority w:val="9"/>
    <w:qFormat/>
    <w:rsid w:val="00B8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7C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827C9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7C9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7C9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7C9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7C9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7C9"/>
    <w:pPr>
      <w:spacing w:after="200"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7C9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827C9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859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827C9"/>
    <w:rPr>
      <w:i/>
      <w:iCs/>
    </w:rPr>
  </w:style>
  <w:style w:type="paragraph" w:styleId="Sinespaciado">
    <w:name w:val="No Spacing"/>
    <w:link w:val="SinespaciadoCar"/>
    <w:uiPriority w:val="1"/>
    <w:qFormat/>
    <w:rsid w:val="00B827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7C9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7C9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7C9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7C9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B827C9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827C9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B827C9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B827C9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827C9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7C9"/>
    <w:pPr>
      <w:outlineLvl w:val="9"/>
    </w:pPr>
  </w:style>
  <w:style w:type="paragraph" w:styleId="Prrafodelista">
    <w:name w:val="List Paragraph"/>
    <w:basedOn w:val="Normal"/>
    <w:uiPriority w:val="34"/>
    <w:qFormat/>
    <w:rsid w:val="003859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">
    <w:name w:val="tr"/>
    <w:basedOn w:val="Fuentedeprrafopredeter"/>
    <w:rsid w:val="00494866"/>
  </w:style>
  <w:style w:type="character" w:customStyle="1" w:styleId="SinespaciadoCar">
    <w:name w:val="Sin espaciado Car"/>
    <w:basedOn w:val="Fuentedeprrafopredeter"/>
    <w:link w:val="Sinespaciado"/>
    <w:uiPriority w:val="1"/>
    <w:rsid w:val="00F6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4E3137557D4180BFB16FB00211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50EB1-3730-4A9B-86FA-4D82F4AF75CC}"/>
      </w:docPartPr>
      <w:docPartBody>
        <w:p w:rsidR="00000000" w:rsidRDefault="0014478B" w:rsidP="0014478B">
          <w:pPr>
            <w:pStyle w:val="E84E3137557D4180BFB16FB002113D8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6CEDBBC405484DA4A63C0154AC73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EABA-E002-46C1-87EB-009C6C993AC1}"/>
      </w:docPartPr>
      <w:docPartBody>
        <w:p w:rsidR="00000000" w:rsidRDefault="0014478B" w:rsidP="0014478B">
          <w:pPr>
            <w:pStyle w:val="6CEDBBC405484DA4A63C0154AC73B2DB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8B"/>
    <w:rsid w:val="0014478B"/>
    <w:rsid w:val="008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84E3137557D4180BFB16FB002113D86">
    <w:name w:val="E84E3137557D4180BFB16FB002113D86"/>
    <w:rsid w:val="0014478B"/>
  </w:style>
  <w:style w:type="paragraph" w:customStyle="1" w:styleId="6CEDBBC405484DA4A63C0154AC73B2DB">
    <w:name w:val="6CEDBBC405484DA4A63C0154AC73B2DB"/>
    <w:rsid w:val="00144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2021-04-14T00:00:00</PublishDate>
  <Abstract/>
  <CompanyAddress>1° C                                 NL. #10, #11, #12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1362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Hernández Herrera victoria mascorro arellano sofia abigail montoya silva julia yessenia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Planes y programas</dc:title>
  <dc:subject>PRÁCTICAS SOCIALES DEL LENGUAJE</dc:subject>
  <dc:creator>victoria hernández</dc:creator>
  <cp:keywords/>
  <dc:description/>
  <cp:lastModifiedBy>victoria hernández</cp:lastModifiedBy>
  <cp:revision>3</cp:revision>
  <dcterms:created xsi:type="dcterms:W3CDTF">2021-04-14T23:52:00Z</dcterms:created>
  <dcterms:modified xsi:type="dcterms:W3CDTF">2021-04-14T23:52:00Z</dcterms:modified>
</cp:coreProperties>
</file>