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7B0BA" w14:textId="405A7121" w:rsidR="00DF325B" w:rsidRDefault="00AA4E00" w:rsidP="002709D5">
      <w:pPr>
        <w:jc w:val="center"/>
        <w:rPr>
          <w:rFonts w:ascii="Century Gothic" w:hAnsi="Century Gothic"/>
          <w:sz w:val="24"/>
          <w:szCs w:val="24"/>
        </w:rPr>
      </w:pPr>
      <w:bookmarkStart w:id="0" w:name="_Hlk69326563"/>
      <w:bookmarkStart w:id="1" w:name="_GoBack"/>
      <w:bookmarkEnd w:id="0"/>
      <w:bookmarkEnd w:id="1"/>
      <w:r>
        <w:rPr>
          <w:noProof/>
          <w:lang w:eastAsia="es-MX"/>
        </w:rPr>
        <w:drawing>
          <wp:inline distT="0" distB="0" distL="0" distR="0" wp14:anchorId="68B2E2F1" wp14:editId="3CB38AA0">
            <wp:extent cx="1715288" cy="1275470"/>
            <wp:effectExtent l="0" t="0" r="0" b="127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66" cy="129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6512" w14:textId="07FD77CD" w:rsidR="009C7C7F" w:rsidRPr="00AA4E00" w:rsidRDefault="009C7C7F" w:rsidP="00AA4E00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A4E00">
        <w:rPr>
          <w:rFonts w:ascii="Arial" w:eastAsia="Calibri" w:hAnsi="Arial" w:cs="Arial"/>
          <w:b/>
          <w:bCs/>
          <w:sz w:val="24"/>
          <w:szCs w:val="24"/>
        </w:rPr>
        <w:t>Escuela Normal de Educación Preescolar</w:t>
      </w:r>
    </w:p>
    <w:p w14:paraId="11CF5DA2" w14:textId="77777777" w:rsidR="009C7C7F" w:rsidRPr="00AA4E00" w:rsidRDefault="009C7C7F" w:rsidP="009C7C7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A4E00">
        <w:rPr>
          <w:rFonts w:ascii="Arial" w:eastAsia="Calibri" w:hAnsi="Arial" w:cs="Arial"/>
          <w:b/>
          <w:bCs/>
          <w:sz w:val="24"/>
          <w:szCs w:val="24"/>
        </w:rPr>
        <w:t>Licenciatura en Educación Preescolar</w:t>
      </w:r>
    </w:p>
    <w:p w14:paraId="5B47CAAB" w14:textId="77777777" w:rsidR="009C7C7F" w:rsidRPr="00AA4E00" w:rsidRDefault="009C7C7F" w:rsidP="009C7C7F">
      <w:pPr>
        <w:jc w:val="center"/>
        <w:rPr>
          <w:rFonts w:ascii="Arial" w:eastAsia="Calibri" w:hAnsi="Arial" w:cs="Arial"/>
          <w:sz w:val="24"/>
          <w:szCs w:val="24"/>
        </w:rPr>
      </w:pPr>
      <w:r w:rsidRPr="00AA4E00">
        <w:rPr>
          <w:rFonts w:ascii="Arial" w:eastAsia="Calibri" w:hAnsi="Arial" w:cs="Arial"/>
          <w:b/>
          <w:bCs/>
          <w:sz w:val="24"/>
          <w:szCs w:val="24"/>
        </w:rPr>
        <w:t>Asignatura:</w:t>
      </w:r>
      <w:r w:rsidRPr="00AA4E00">
        <w:rPr>
          <w:rFonts w:ascii="Arial" w:eastAsia="Calibri" w:hAnsi="Arial" w:cs="Arial"/>
          <w:sz w:val="24"/>
          <w:szCs w:val="24"/>
        </w:rPr>
        <w:t xml:space="preserve"> Estrategias de trabajo docente</w:t>
      </w:r>
    </w:p>
    <w:p w14:paraId="6C36F283" w14:textId="77777777" w:rsidR="009C7C7F" w:rsidRPr="00AA4E00" w:rsidRDefault="009C7C7F" w:rsidP="009C7C7F">
      <w:pPr>
        <w:jc w:val="center"/>
        <w:rPr>
          <w:rFonts w:ascii="Arial" w:eastAsia="Calibri" w:hAnsi="Arial" w:cs="Arial"/>
          <w:sz w:val="24"/>
          <w:szCs w:val="24"/>
        </w:rPr>
      </w:pPr>
      <w:r w:rsidRPr="00AA4E00">
        <w:rPr>
          <w:rFonts w:ascii="Arial" w:eastAsia="Calibri" w:hAnsi="Arial" w:cs="Arial"/>
          <w:b/>
          <w:bCs/>
          <w:sz w:val="24"/>
          <w:szCs w:val="24"/>
        </w:rPr>
        <w:t>Maestro:</w:t>
      </w:r>
      <w:r w:rsidRPr="00AA4E00">
        <w:rPr>
          <w:rFonts w:ascii="Arial" w:eastAsia="Calibri" w:hAnsi="Arial" w:cs="Arial"/>
          <w:sz w:val="24"/>
          <w:szCs w:val="24"/>
        </w:rPr>
        <w:t xml:space="preserve"> Isabel del Carmen Aguirre Ramos</w:t>
      </w:r>
    </w:p>
    <w:p w14:paraId="60A0602F" w14:textId="7B4996E8" w:rsidR="009C7C7F" w:rsidRPr="00AA4E00" w:rsidRDefault="009C7C7F" w:rsidP="00AA4E00">
      <w:pPr>
        <w:jc w:val="center"/>
        <w:rPr>
          <w:rFonts w:ascii="Century Gothic" w:hAnsi="Century Gothic"/>
          <w:sz w:val="24"/>
          <w:szCs w:val="24"/>
        </w:rPr>
      </w:pPr>
      <w:r w:rsidRPr="00AA4E00">
        <w:rPr>
          <w:rFonts w:ascii="Arial" w:eastAsia="Calibri" w:hAnsi="Arial" w:cs="Arial"/>
          <w:sz w:val="24"/>
          <w:szCs w:val="24"/>
        </w:rPr>
        <w:t>“</w:t>
      </w:r>
      <w:r w:rsidRPr="00AA4E00">
        <w:rPr>
          <w:rFonts w:ascii="Arial" w:hAnsi="Arial" w:cs="Arial"/>
          <w:sz w:val="24"/>
          <w:szCs w:val="24"/>
        </w:rPr>
        <w:t>CRONOGRAMA Y SISTEMATIZACIÓN DE ETAPAS Y PROCEDIMIENTOS DE ESTRATEGIA ESTUDIO DE CASO</w:t>
      </w:r>
      <w:r w:rsidRPr="00AA4E00">
        <w:rPr>
          <w:rFonts w:ascii="Arial" w:eastAsia="Calibri" w:hAnsi="Arial" w:cs="Arial"/>
          <w:sz w:val="24"/>
          <w:szCs w:val="24"/>
        </w:rPr>
        <w:t>”</w:t>
      </w:r>
    </w:p>
    <w:p w14:paraId="0396E450" w14:textId="77777777" w:rsidR="009C7C7F" w:rsidRPr="00AA4E00" w:rsidRDefault="009C7C7F" w:rsidP="009C7C7F">
      <w:pPr>
        <w:jc w:val="center"/>
        <w:rPr>
          <w:rFonts w:ascii="Arial" w:eastAsia="Calibri" w:hAnsi="Arial" w:cs="Arial"/>
          <w:sz w:val="24"/>
          <w:szCs w:val="24"/>
        </w:rPr>
      </w:pPr>
      <w:r w:rsidRPr="00AA4E00">
        <w:rPr>
          <w:rFonts w:ascii="Arial" w:eastAsia="Calibri" w:hAnsi="Arial" w:cs="Arial"/>
          <w:sz w:val="24"/>
          <w:szCs w:val="24"/>
        </w:rPr>
        <w:t>Unidad I</w:t>
      </w:r>
    </w:p>
    <w:p w14:paraId="4EC1807E" w14:textId="77777777" w:rsidR="009C7C7F" w:rsidRPr="00AA4E00" w:rsidRDefault="009C7C7F" w:rsidP="009C7C7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</w:pPr>
      <w:r w:rsidRPr="00AA4E0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  <w:t>DISEÑO, INTERVENCIÓN Y EVALUACIÓN EN EL AULA</w:t>
      </w:r>
    </w:p>
    <w:p w14:paraId="5CBB2921" w14:textId="00A81280" w:rsidR="009C7C7F" w:rsidRPr="00AA4E00" w:rsidRDefault="009C7C7F" w:rsidP="009C7C7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A4E0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Detecta los procesos de aprendizaje de sus alumnos para favorecer su desarrollo cognitivo y socioemocional.</w:t>
      </w:r>
    </w:p>
    <w:p w14:paraId="28FA7B4F" w14:textId="049538EE" w:rsidR="009C7C7F" w:rsidRPr="00AA4E00" w:rsidRDefault="009C7C7F" w:rsidP="009C7C7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A4E0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Aplica el plan y programas de estudio para alcanzar los propósitos educativos y contribuir al pleno desenvolvimiento de las capacidades de sus alumnos.</w:t>
      </w:r>
    </w:p>
    <w:p w14:paraId="7906E195" w14:textId="17CB1C5C" w:rsidR="009C7C7F" w:rsidRPr="00AA4E00" w:rsidRDefault="009C7C7F" w:rsidP="009C7C7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A4E0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Integra recursos de la investigación educativa para enriquecer su práctica profesional, expresando su interés por el conocimiento, la ciencia y la mejora de la educación.</w:t>
      </w:r>
    </w:p>
    <w:p w14:paraId="2C5B591D" w14:textId="6B58773C" w:rsidR="009C7C7F" w:rsidRPr="00AA4E00" w:rsidRDefault="009C7C7F" w:rsidP="009C7C7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A4E0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Actúa de manera ética ante la diversidad de situaciones que se presentan en la práctica profesional.</w:t>
      </w:r>
    </w:p>
    <w:p w14:paraId="47767A69" w14:textId="77777777" w:rsidR="009C7C7F" w:rsidRPr="00AA4E00" w:rsidRDefault="009C7C7F" w:rsidP="009C7C7F">
      <w:pPr>
        <w:jc w:val="center"/>
        <w:rPr>
          <w:rFonts w:ascii="Arial" w:eastAsia="Calibri" w:hAnsi="Arial" w:cs="Arial"/>
          <w:sz w:val="24"/>
          <w:szCs w:val="24"/>
        </w:rPr>
      </w:pPr>
      <w:r w:rsidRPr="00AA4E00">
        <w:rPr>
          <w:rFonts w:ascii="Arial" w:eastAsia="Calibri" w:hAnsi="Arial" w:cs="Arial"/>
          <w:sz w:val="24"/>
          <w:szCs w:val="24"/>
        </w:rPr>
        <w:t>Sahima Guadalupe Beltrán Balandrán   #3</w:t>
      </w:r>
    </w:p>
    <w:p w14:paraId="2742F5EC" w14:textId="77777777" w:rsidR="009C7C7F" w:rsidRPr="00AA4E00" w:rsidRDefault="009C7C7F" w:rsidP="009C7C7F">
      <w:pPr>
        <w:jc w:val="center"/>
        <w:rPr>
          <w:rFonts w:ascii="Arial" w:eastAsia="Calibri" w:hAnsi="Arial" w:cs="Arial"/>
          <w:sz w:val="24"/>
          <w:szCs w:val="24"/>
        </w:rPr>
      </w:pPr>
      <w:r w:rsidRPr="00AA4E00">
        <w:rPr>
          <w:rFonts w:ascii="Arial" w:eastAsia="Calibri" w:hAnsi="Arial" w:cs="Arial"/>
          <w:sz w:val="24"/>
          <w:szCs w:val="24"/>
        </w:rPr>
        <w:t xml:space="preserve">Alicia </w:t>
      </w:r>
      <w:proofErr w:type="spellStart"/>
      <w:r w:rsidRPr="00AA4E00">
        <w:rPr>
          <w:rFonts w:ascii="Arial" w:eastAsia="Calibri" w:hAnsi="Arial" w:cs="Arial"/>
          <w:sz w:val="24"/>
          <w:szCs w:val="24"/>
        </w:rPr>
        <w:t>Marifer</w:t>
      </w:r>
      <w:proofErr w:type="spellEnd"/>
      <w:r w:rsidRPr="00AA4E00">
        <w:rPr>
          <w:rFonts w:ascii="Arial" w:eastAsia="Calibri" w:hAnsi="Arial" w:cs="Arial"/>
          <w:sz w:val="24"/>
          <w:szCs w:val="24"/>
        </w:rPr>
        <w:t xml:space="preserve"> Herrera Reyna #9</w:t>
      </w:r>
    </w:p>
    <w:p w14:paraId="118627C5" w14:textId="77777777" w:rsidR="00AA4E00" w:rsidRDefault="009C7C7F" w:rsidP="00AA4E00">
      <w:pPr>
        <w:jc w:val="center"/>
        <w:rPr>
          <w:rFonts w:ascii="Arial" w:eastAsia="Calibri" w:hAnsi="Arial" w:cs="Arial"/>
          <w:sz w:val="24"/>
          <w:szCs w:val="24"/>
        </w:rPr>
      </w:pPr>
      <w:r w:rsidRPr="00AA4E00">
        <w:rPr>
          <w:rFonts w:ascii="Arial" w:eastAsia="Calibri" w:hAnsi="Arial" w:cs="Arial"/>
          <w:sz w:val="24"/>
          <w:szCs w:val="24"/>
        </w:rPr>
        <w:t xml:space="preserve">Julia </w:t>
      </w:r>
      <w:proofErr w:type="spellStart"/>
      <w:r w:rsidRPr="00AA4E00">
        <w:rPr>
          <w:rFonts w:ascii="Arial" w:eastAsia="Calibri" w:hAnsi="Arial" w:cs="Arial"/>
          <w:sz w:val="24"/>
          <w:szCs w:val="24"/>
        </w:rPr>
        <w:t>Faela</w:t>
      </w:r>
      <w:proofErr w:type="spellEnd"/>
      <w:r w:rsidRPr="00AA4E00">
        <w:rPr>
          <w:rFonts w:ascii="Arial" w:eastAsia="Calibri" w:hAnsi="Arial" w:cs="Arial"/>
          <w:sz w:val="24"/>
          <w:szCs w:val="24"/>
        </w:rPr>
        <w:t xml:space="preserve"> Jiménez Ramírez #11</w:t>
      </w:r>
      <w:r w:rsidR="00AA4E00">
        <w:rPr>
          <w:rFonts w:ascii="Arial" w:eastAsia="Calibri" w:hAnsi="Arial" w:cs="Arial"/>
          <w:sz w:val="24"/>
          <w:szCs w:val="24"/>
        </w:rPr>
        <w:t xml:space="preserve">    </w:t>
      </w:r>
      <w:r w:rsidRPr="00AA4E00">
        <w:rPr>
          <w:rFonts w:ascii="Arial" w:eastAsia="Calibri" w:hAnsi="Arial" w:cs="Arial"/>
          <w:sz w:val="24"/>
          <w:szCs w:val="24"/>
        </w:rPr>
        <w:t>Ana Sofía Segovia Alonso #1</w:t>
      </w:r>
      <w:r w:rsidR="00AA4E00">
        <w:rPr>
          <w:rFonts w:ascii="Arial" w:eastAsia="Calibri" w:hAnsi="Arial" w:cs="Arial"/>
          <w:sz w:val="24"/>
          <w:szCs w:val="24"/>
        </w:rPr>
        <w:t>9</w:t>
      </w:r>
    </w:p>
    <w:p w14:paraId="1986F0EE" w14:textId="24C122BF" w:rsidR="001738A0" w:rsidRPr="00CB5E6F" w:rsidRDefault="002709D5" w:rsidP="00AA4E00">
      <w:pPr>
        <w:jc w:val="center"/>
        <w:rPr>
          <w:rFonts w:ascii="Arial" w:eastAsia="Calibri" w:hAnsi="Arial" w:cs="Arial"/>
          <w:b/>
          <w:bCs/>
          <w:color w:val="00B0F0"/>
          <w:sz w:val="28"/>
          <w:szCs w:val="28"/>
          <w:u w:val="single"/>
        </w:rPr>
      </w:pPr>
      <w:r w:rsidRPr="00CB5E6F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lastRenderedPageBreak/>
        <w:t>CRONOGRAMA Y SISTEMATIZACIÓN DE ETAPAS Y PROCEDIMIENTOS DE ESTRATEGIA ESTUDIO DE CASO</w:t>
      </w:r>
    </w:p>
    <w:p w14:paraId="68D58D09" w14:textId="77777777" w:rsidR="00773943" w:rsidRPr="00DF325B" w:rsidRDefault="00773943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4942" w:type="dxa"/>
        <w:jc w:val="center"/>
        <w:tblLook w:val="04A0" w:firstRow="1" w:lastRow="0" w:firstColumn="1" w:lastColumn="0" w:noHBand="0" w:noVBand="1"/>
      </w:tblPr>
      <w:tblGrid>
        <w:gridCol w:w="7794"/>
        <w:gridCol w:w="2762"/>
        <w:gridCol w:w="4386"/>
      </w:tblGrid>
      <w:tr w:rsidR="00773943" w:rsidRPr="00DF325B" w14:paraId="093EA736" w14:textId="77777777" w:rsidTr="00487827">
        <w:trPr>
          <w:trHeight w:val="324"/>
          <w:jc w:val="center"/>
        </w:trPr>
        <w:tc>
          <w:tcPr>
            <w:tcW w:w="7794" w:type="dxa"/>
            <w:shd w:val="clear" w:color="auto" w:fill="00B0F0"/>
          </w:tcPr>
          <w:p w14:paraId="63908369" w14:textId="77777777" w:rsidR="00773943" w:rsidRPr="00DF325B" w:rsidRDefault="002709D5" w:rsidP="002709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ETAPAS Y PROCEDIMIENTOS</w:t>
            </w:r>
          </w:p>
        </w:tc>
        <w:tc>
          <w:tcPr>
            <w:tcW w:w="2762" w:type="dxa"/>
            <w:shd w:val="clear" w:color="auto" w:fill="00FFFF"/>
          </w:tcPr>
          <w:p w14:paraId="3A0E37A0" w14:textId="77777777" w:rsidR="00773943" w:rsidRPr="00DF325B" w:rsidRDefault="002709D5" w:rsidP="002709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FECHA</w:t>
            </w:r>
          </w:p>
        </w:tc>
        <w:tc>
          <w:tcPr>
            <w:tcW w:w="4386" w:type="dxa"/>
            <w:shd w:val="clear" w:color="auto" w:fill="00FFFF"/>
          </w:tcPr>
          <w:p w14:paraId="4E78BEDB" w14:textId="77777777" w:rsidR="00773943" w:rsidRPr="00DF325B" w:rsidRDefault="002709D5" w:rsidP="002709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OBSERVACION</w:t>
            </w:r>
          </w:p>
        </w:tc>
      </w:tr>
      <w:tr w:rsidR="00773943" w:rsidRPr="00DF325B" w14:paraId="5030C2CA" w14:textId="77777777" w:rsidTr="00487827">
        <w:trPr>
          <w:trHeight w:val="1014"/>
          <w:jc w:val="center"/>
        </w:trPr>
        <w:tc>
          <w:tcPr>
            <w:tcW w:w="7794" w:type="dxa"/>
            <w:shd w:val="clear" w:color="auto" w:fill="A3E7FF"/>
          </w:tcPr>
          <w:p w14:paraId="43A17951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DEFINICIÓN</w:t>
            </w:r>
          </w:p>
        </w:tc>
        <w:tc>
          <w:tcPr>
            <w:tcW w:w="2762" w:type="dxa"/>
            <w:shd w:val="clear" w:color="auto" w:fill="A3E7FF"/>
          </w:tcPr>
          <w:p w14:paraId="24B7E2D5" w14:textId="77777777" w:rsidR="00773943" w:rsidRPr="00DF325B" w:rsidRDefault="00F43625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 xml:space="preserve">16 de </w:t>
            </w:r>
            <w:r w:rsidR="00DC5951" w:rsidRPr="00DF325B">
              <w:rPr>
                <w:rFonts w:ascii="Century Gothic" w:hAnsi="Century Gothic"/>
                <w:sz w:val="24"/>
                <w:szCs w:val="24"/>
              </w:rPr>
              <w:t>marzo</w:t>
            </w:r>
          </w:p>
        </w:tc>
        <w:tc>
          <w:tcPr>
            <w:tcW w:w="4386" w:type="dxa"/>
            <w:shd w:val="clear" w:color="auto" w:fill="A3E7FF"/>
          </w:tcPr>
          <w:p w14:paraId="3D85C704" w14:textId="77777777" w:rsidR="00773943" w:rsidRPr="00DF325B" w:rsidRDefault="002E7FFA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De manera grupal se manejó la conceptualización del estudio de caso</w:t>
            </w:r>
          </w:p>
        </w:tc>
      </w:tr>
      <w:tr w:rsidR="00773943" w:rsidRPr="00DF325B" w14:paraId="394530F0" w14:textId="77777777" w:rsidTr="00487827">
        <w:trPr>
          <w:trHeight w:val="1337"/>
          <w:jc w:val="center"/>
        </w:trPr>
        <w:tc>
          <w:tcPr>
            <w:tcW w:w="7794" w:type="dxa"/>
            <w:shd w:val="clear" w:color="auto" w:fill="A3E7FF"/>
          </w:tcPr>
          <w:p w14:paraId="79AD8D28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>CONCEPTUACIÓN</w:t>
            </w:r>
            <w:r w:rsidR="002709D5"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005866"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2709D5" w:rsidRPr="00DF325B">
              <w:rPr>
                <w:rFonts w:ascii="Century Gothic" w:hAnsi="Century Gothic"/>
                <w:bCs/>
                <w:sz w:val="24"/>
                <w:szCs w:val="24"/>
              </w:rPr>
              <w:t>(</w:t>
            </w:r>
            <w:r w:rsidRPr="00DF325B">
              <w:rPr>
                <w:rFonts w:ascii="Century Gothic" w:hAnsi="Century Gothic"/>
                <w:bCs/>
                <w:i/>
                <w:sz w:val="24"/>
                <w:szCs w:val="24"/>
              </w:rPr>
              <w:t>descripción teórica</w:t>
            </w:r>
            <w:r w:rsidR="002709D5" w:rsidRPr="00DF325B">
              <w:rPr>
                <w:rFonts w:ascii="Century Gothic" w:hAnsi="Century Gothic"/>
                <w:bCs/>
                <w:sz w:val="24"/>
                <w:szCs w:val="24"/>
              </w:rPr>
              <w:t>)</w:t>
            </w:r>
          </w:p>
        </w:tc>
        <w:tc>
          <w:tcPr>
            <w:tcW w:w="2762" w:type="dxa"/>
            <w:shd w:val="clear" w:color="auto" w:fill="A3E7FF"/>
          </w:tcPr>
          <w:p w14:paraId="120D2634" w14:textId="77777777" w:rsidR="00773943" w:rsidRPr="00DF325B" w:rsidRDefault="00F43625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 xml:space="preserve">16 de </w:t>
            </w:r>
            <w:r w:rsidR="006401BA" w:rsidRPr="00DF325B">
              <w:rPr>
                <w:rFonts w:ascii="Century Gothic" w:hAnsi="Century Gothic"/>
                <w:sz w:val="24"/>
                <w:szCs w:val="24"/>
              </w:rPr>
              <w:t>marzo</w:t>
            </w:r>
          </w:p>
        </w:tc>
        <w:tc>
          <w:tcPr>
            <w:tcW w:w="4386" w:type="dxa"/>
            <w:shd w:val="clear" w:color="auto" w:fill="A3E7FF"/>
          </w:tcPr>
          <w:p w14:paraId="1D7F574F" w14:textId="77777777" w:rsidR="00773943" w:rsidRPr="00DF325B" w:rsidRDefault="006401BA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A través de la socialización de una presentación con el docente se llegó a delimitar la temática</w:t>
            </w:r>
          </w:p>
        </w:tc>
      </w:tr>
      <w:tr w:rsidR="00773943" w:rsidRPr="00DF325B" w14:paraId="41F973FA" w14:textId="77777777" w:rsidTr="00487827">
        <w:trPr>
          <w:trHeight w:val="1704"/>
          <w:jc w:val="center"/>
        </w:trPr>
        <w:tc>
          <w:tcPr>
            <w:tcW w:w="7794" w:type="dxa"/>
            <w:shd w:val="clear" w:color="auto" w:fill="A3E7FF"/>
          </w:tcPr>
          <w:p w14:paraId="2E734CB7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>DELIMITAR EL CASO</w:t>
            </w:r>
          </w:p>
        </w:tc>
        <w:tc>
          <w:tcPr>
            <w:tcW w:w="2762" w:type="dxa"/>
            <w:shd w:val="clear" w:color="auto" w:fill="A3E7FF"/>
          </w:tcPr>
          <w:p w14:paraId="1852E70B" w14:textId="77777777" w:rsidR="00773943" w:rsidRPr="00DF325B" w:rsidRDefault="000A7463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 xml:space="preserve">23 de marzo </w:t>
            </w:r>
          </w:p>
        </w:tc>
        <w:tc>
          <w:tcPr>
            <w:tcW w:w="4386" w:type="dxa"/>
            <w:shd w:val="clear" w:color="auto" w:fill="A3E7FF"/>
          </w:tcPr>
          <w:p w14:paraId="3F764D50" w14:textId="77777777" w:rsidR="000A7463" w:rsidRPr="00DF325B" w:rsidRDefault="000A7463" w:rsidP="000A7463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 xml:space="preserve">Manejo de la clase virtual 23 de marzo </w:t>
            </w:r>
          </w:p>
          <w:p w14:paraId="3880D85F" w14:textId="6710C9D1" w:rsidR="00773943" w:rsidRPr="00DF325B" w:rsidRDefault="000A7463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 xml:space="preserve">Generando </w:t>
            </w:r>
            <w:r w:rsidR="00B739C9" w:rsidRPr="00DF325B">
              <w:rPr>
                <w:rFonts w:ascii="Century Gothic" w:hAnsi="Century Gothic"/>
                <w:sz w:val="24"/>
                <w:szCs w:val="24"/>
              </w:rPr>
              <w:t>detonadores</w:t>
            </w:r>
            <w:r w:rsidRPr="00DF325B">
              <w:rPr>
                <w:rFonts w:ascii="Century Gothic" w:hAnsi="Century Gothic"/>
                <w:sz w:val="24"/>
                <w:szCs w:val="24"/>
              </w:rPr>
              <w:t xml:space="preserve"> para darle forma al trabajo de estudio de caso</w:t>
            </w:r>
          </w:p>
        </w:tc>
      </w:tr>
      <w:tr w:rsidR="00773943" w:rsidRPr="00DF325B" w14:paraId="306F9A4A" w14:textId="77777777" w:rsidTr="00487827">
        <w:trPr>
          <w:trHeight w:val="1337"/>
          <w:jc w:val="center"/>
        </w:trPr>
        <w:tc>
          <w:tcPr>
            <w:tcW w:w="7794" w:type="dxa"/>
            <w:shd w:val="clear" w:color="auto" w:fill="A3E7FF"/>
          </w:tcPr>
          <w:p w14:paraId="19E311E4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CONTENIDOS QUE DIMENSIONAN LA PROBLEMÁTICA COMO OBJETO DE INVESTIGACIÓN </w:t>
            </w:r>
            <w:r w:rsidR="006336B9" w:rsidRPr="00DF325B">
              <w:rPr>
                <w:rFonts w:ascii="Century Gothic" w:hAnsi="Century Gothic"/>
                <w:bCs/>
                <w:sz w:val="24"/>
                <w:szCs w:val="24"/>
              </w:rPr>
              <w:t>Y LA EXPLICA</w:t>
            </w: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>CIÓN TEÓRICA.</w:t>
            </w:r>
            <w:r w:rsidR="006336B9"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(</w:t>
            </w:r>
            <w:r w:rsidR="005C2690" w:rsidRPr="00DF325B">
              <w:rPr>
                <w:rFonts w:ascii="Century Gothic" w:hAnsi="Century Gothic"/>
                <w:bCs/>
                <w:sz w:val="24"/>
                <w:szCs w:val="24"/>
              </w:rPr>
              <w:t>Bibliografía</w:t>
            </w:r>
            <w:r w:rsidR="006336B9" w:rsidRPr="00DF325B">
              <w:rPr>
                <w:rFonts w:ascii="Century Gothic" w:hAnsi="Century Gothic"/>
                <w:bCs/>
                <w:sz w:val="24"/>
                <w:szCs w:val="24"/>
              </w:rPr>
              <w:t>)</w:t>
            </w:r>
          </w:p>
        </w:tc>
        <w:tc>
          <w:tcPr>
            <w:tcW w:w="2762" w:type="dxa"/>
            <w:shd w:val="clear" w:color="auto" w:fill="A3E7FF"/>
          </w:tcPr>
          <w:p w14:paraId="37322A06" w14:textId="3C6DF73A" w:rsidR="00773943" w:rsidRPr="00DF325B" w:rsidRDefault="00B739C9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16 de</w:t>
            </w:r>
            <w:r w:rsidR="00F43625" w:rsidRPr="00DF325B">
              <w:rPr>
                <w:rFonts w:ascii="Century Gothic" w:hAnsi="Century Gothic"/>
                <w:sz w:val="24"/>
                <w:szCs w:val="24"/>
              </w:rPr>
              <w:t xml:space="preserve"> abril </w:t>
            </w:r>
          </w:p>
        </w:tc>
        <w:tc>
          <w:tcPr>
            <w:tcW w:w="4386" w:type="dxa"/>
            <w:shd w:val="clear" w:color="auto" w:fill="A3E7FF"/>
          </w:tcPr>
          <w:p w14:paraId="1A830BFD" w14:textId="77777777" w:rsidR="00773943" w:rsidRPr="00DF325B" w:rsidRDefault="0011432A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 xml:space="preserve">-Investigar las preguntas detonadoras en equipo de práctica </w:t>
            </w:r>
          </w:p>
        </w:tc>
      </w:tr>
      <w:tr w:rsidR="00773943" w:rsidRPr="00DF325B" w14:paraId="5FA74230" w14:textId="77777777" w:rsidTr="00487827">
        <w:trPr>
          <w:trHeight w:val="669"/>
          <w:jc w:val="center"/>
        </w:trPr>
        <w:tc>
          <w:tcPr>
            <w:tcW w:w="7794" w:type="dxa"/>
            <w:shd w:val="clear" w:color="auto" w:fill="A3E7FF"/>
          </w:tcPr>
          <w:p w14:paraId="447ED742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>COMO OBJETO DE INVESTIGACIÓN</w:t>
            </w:r>
            <w:r w:rsidR="006336B9"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005866"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 </w:t>
            </w:r>
            <w:r w:rsidR="006336B9" w:rsidRPr="00DF325B">
              <w:rPr>
                <w:rFonts w:ascii="Century Gothic" w:hAnsi="Century Gothic"/>
                <w:bCs/>
                <w:sz w:val="24"/>
                <w:szCs w:val="24"/>
              </w:rPr>
              <w:t>(</w:t>
            </w:r>
            <w:r w:rsidR="006336B9" w:rsidRPr="00DF325B">
              <w:rPr>
                <w:rFonts w:ascii="Century Gothic" w:hAnsi="Century Gothic"/>
                <w:bCs/>
                <w:i/>
                <w:sz w:val="24"/>
                <w:szCs w:val="24"/>
              </w:rPr>
              <w:t>propuesta de planeación)</w:t>
            </w:r>
          </w:p>
        </w:tc>
        <w:tc>
          <w:tcPr>
            <w:tcW w:w="2762" w:type="dxa"/>
            <w:shd w:val="clear" w:color="auto" w:fill="A3E7FF"/>
          </w:tcPr>
          <w:p w14:paraId="5114D8AA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86" w:type="dxa"/>
            <w:shd w:val="clear" w:color="auto" w:fill="A3E7FF"/>
          </w:tcPr>
          <w:p w14:paraId="27C8DBDC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943" w:rsidRPr="00DF325B" w14:paraId="41718459" w14:textId="77777777" w:rsidTr="00487827">
        <w:trPr>
          <w:trHeight w:val="669"/>
          <w:jc w:val="center"/>
        </w:trPr>
        <w:tc>
          <w:tcPr>
            <w:tcW w:w="7794" w:type="dxa"/>
            <w:shd w:val="clear" w:color="auto" w:fill="A3E7FF"/>
          </w:tcPr>
          <w:p w14:paraId="2EA31F47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>SISTEMA DE ACOPIO DE INFORMACIÓN</w:t>
            </w:r>
            <w:r w:rsidR="00005866"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  (</w:t>
            </w:r>
            <w:r w:rsidR="00005866" w:rsidRPr="00DF325B">
              <w:rPr>
                <w:rFonts w:ascii="Century Gothic" w:hAnsi="Century Gothic"/>
                <w:bCs/>
                <w:i/>
                <w:sz w:val="24"/>
                <w:szCs w:val="24"/>
              </w:rPr>
              <w:t>instrumentos para recabar información)</w:t>
            </w:r>
          </w:p>
        </w:tc>
        <w:tc>
          <w:tcPr>
            <w:tcW w:w="2762" w:type="dxa"/>
            <w:shd w:val="clear" w:color="auto" w:fill="A3E7FF"/>
          </w:tcPr>
          <w:p w14:paraId="42F3B997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86" w:type="dxa"/>
            <w:shd w:val="clear" w:color="auto" w:fill="A3E7FF"/>
          </w:tcPr>
          <w:p w14:paraId="1B23A4AF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943" w:rsidRPr="00DF325B" w14:paraId="3CAFE98D" w14:textId="77777777" w:rsidTr="00487827">
        <w:trPr>
          <w:trHeight w:val="324"/>
          <w:jc w:val="center"/>
        </w:trPr>
        <w:tc>
          <w:tcPr>
            <w:tcW w:w="7794" w:type="dxa"/>
            <w:shd w:val="clear" w:color="auto" w:fill="A3E7FF"/>
          </w:tcPr>
          <w:p w14:paraId="3AEF1BB4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iCs/>
                <w:sz w:val="24"/>
                <w:szCs w:val="24"/>
              </w:rPr>
              <w:t>INFORME FINAL</w:t>
            </w:r>
          </w:p>
        </w:tc>
        <w:tc>
          <w:tcPr>
            <w:tcW w:w="2762" w:type="dxa"/>
            <w:shd w:val="clear" w:color="auto" w:fill="A3E7FF"/>
          </w:tcPr>
          <w:p w14:paraId="0206AC46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86" w:type="dxa"/>
            <w:shd w:val="clear" w:color="auto" w:fill="A3E7FF"/>
          </w:tcPr>
          <w:p w14:paraId="550BB1C6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943" w:rsidRPr="00DF325B" w14:paraId="705092F4" w14:textId="77777777" w:rsidTr="00487827">
        <w:trPr>
          <w:trHeight w:val="324"/>
          <w:jc w:val="center"/>
        </w:trPr>
        <w:tc>
          <w:tcPr>
            <w:tcW w:w="7794" w:type="dxa"/>
            <w:shd w:val="clear" w:color="auto" w:fill="A3E7FF"/>
          </w:tcPr>
          <w:p w14:paraId="439F90ED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iCs/>
                <w:sz w:val="24"/>
                <w:szCs w:val="24"/>
              </w:rPr>
              <w:t>BIBLIOGRAFIA</w:t>
            </w:r>
          </w:p>
        </w:tc>
        <w:tc>
          <w:tcPr>
            <w:tcW w:w="2762" w:type="dxa"/>
            <w:shd w:val="clear" w:color="auto" w:fill="A3E7FF"/>
          </w:tcPr>
          <w:p w14:paraId="5B87B19B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86" w:type="dxa"/>
            <w:shd w:val="clear" w:color="auto" w:fill="A3E7FF"/>
          </w:tcPr>
          <w:p w14:paraId="7FB57B85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E227B5F" w14:textId="0ED5F006" w:rsidR="002709D5" w:rsidRPr="00487827" w:rsidRDefault="002709D5">
      <w:pPr>
        <w:rPr>
          <w:rFonts w:ascii="Century Gothic" w:hAnsi="Century Gothic"/>
          <w:b/>
          <w:bCs/>
          <w:color w:val="00B0F0"/>
          <w:sz w:val="24"/>
          <w:szCs w:val="24"/>
          <w:u w:val="single"/>
        </w:rPr>
      </w:pPr>
      <w:r w:rsidRPr="00487827">
        <w:rPr>
          <w:rFonts w:ascii="Century Gothic" w:hAnsi="Century Gothic"/>
          <w:b/>
          <w:bCs/>
          <w:color w:val="00B0F0"/>
          <w:sz w:val="24"/>
          <w:szCs w:val="24"/>
          <w:u w:val="single"/>
        </w:rPr>
        <w:lastRenderedPageBreak/>
        <w:t>OBSERVACION:</w:t>
      </w:r>
    </w:p>
    <w:p w14:paraId="6BE3D888" w14:textId="77777777" w:rsidR="00C26F5E" w:rsidRPr="00DF325B" w:rsidRDefault="006336B9" w:rsidP="00C26F5E">
      <w:pPr>
        <w:spacing w:after="0"/>
        <w:rPr>
          <w:rFonts w:ascii="Century Gothic" w:hAnsi="Century Gothic"/>
          <w:sz w:val="24"/>
          <w:szCs w:val="24"/>
        </w:rPr>
      </w:pPr>
      <w:r w:rsidRPr="00DF325B">
        <w:rPr>
          <w:rFonts w:ascii="Century Gothic" w:hAnsi="Century Gothic"/>
          <w:sz w:val="24"/>
          <w:szCs w:val="24"/>
        </w:rPr>
        <w:t xml:space="preserve">a) </w:t>
      </w:r>
      <w:r w:rsidR="005C2690" w:rsidRPr="00DF325B">
        <w:rPr>
          <w:rFonts w:ascii="Century Gothic" w:hAnsi="Century Gothic"/>
          <w:sz w:val="24"/>
          <w:szCs w:val="24"/>
        </w:rPr>
        <w:t xml:space="preserve">     </w:t>
      </w:r>
      <w:r w:rsidR="002709D5" w:rsidRPr="00DF325B">
        <w:rPr>
          <w:rFonts w:ascii="Century Gothic" w:hAnsi="Century Gothic"/>
          <w:sz w:val="24"/>
          <w:szCs w:val="24"/>
        </w:rPr>
        <w:t>Las etapas 1, 2, 3,</w:t>
      </w:r>
      <w:r w:rsidR="00C26F5E" w:rsidRPr="00DF325B">
        <w:rPr>
          <w:rFonts w:ascii="Century Gothic" w:hAnsi="Century Gothic"/>
          <w:sz w:val="24"/>
          <w:szCs w:val="24"/>
        </w:rPr>
        <w:t xml:space="preserve"> 4, 5 y 6 </w:t>
      </w:r>
      <w:r w:rsidR="002709D5" w:rsidRPr="00DF325B">
        <w:rPr>
          <w:rFonts w:ascii="Century Gothic" w:hAnsi="Century Gothic"/>
          <w:sz w:val="24"/>
          <w:szCs w:val="24"/>
        </w:rPr>
        <w:t xml:space="preserve">deberán desarrollarse antes de ir a la </w:t>
      </w:r>
      <w:r w:rsidR="002709D5" w:rsidRPr="00DF325B">
        <w:rPr>
          <w:rFonts w:ascii="Century Gothic" w:hAnsi="Century Gothic"/>
          <w:b/>
          <w:sz w:val="24"/>
          <w:szCs w:val="24"/>
        </w:rPr>
        <w:t>1ra jornada</w:t>
      </w:r>
      <w:r w:rsidR="002709D5" w:rsidRPr="00DF325B">
        <w:rPr>
          <w:rFonts w:ascii="Century Gothic" w:hAnsi="Century Gothic"/>
          <w:sz w:val="24"/>
          <w:szCs w:val="24"/>
        </w:rPr>
        <w:t xml:space="preserve"> </w:t>
      </w:r>
      <w:r w:rsidR="00C26F5E" w:rsidRPr="00DF325B">
        <w:rPr>
          <w:rFonts w:ascii="Century Gothic" w:hAnsi="Century Gothic"/>
          <w:sz w:val="24"/>
          <w:szCs w:val="24"/>
        </w:rPr>
        <w:t xml:space="preserve">(visita previa del 26 al 30 de abril) </w:t>
      </w:r>
      <w:r w:rsidR="002709D5" w:rsidRPr="00DF325B">
        <w:rPr>
          <w:rFonts w:ascii="Century Gothic" w:hAnsi="Century Gothic"/>
          <w:sz w:val="24"/>
          <w:szCs w:val="24"/>
        </w:rPr>
        <w:t xml:space="preserve">de práctica </w:t>
      </w:r>
      <w:r w:rsidR="00C26F5E" w:rsidRPr="00DF325B">
        <w:rPr>
          <w:rFonts w:ascii="Century Gothic" w:hAnsi="Century Gothic"/>
          <w:sz w:val="24"/>
          <w:szCs w:val="24"/>
        </w:rPr>
        <w:t>10 al 14 de mayo.</w:t>
      </w:r>
    </w:p>
    <w:p w14:paraId="1EF6BE43" w14:textId="77777777" w:rsidR="004B743B" w:rsidRPr="00DF325B" w:rsidRDefault="004B743B" w:rsidP="00C26F5E">
      <w:pPr>
        <w:spacing w:after="0"/>
        <w:rPr>
          <w:rFonts w:ascii="Century Gothic" w:hAnsi="Century Gothic"/>
          <w:sz w:val="24"/>
          <w:szCs w:val="24"/>
        </w:rPr>
      </w:pPr>
    </w:p>
    <w:p w14:paraId="7AEDD6B2" w14:textId="77777777" w:rsidR="002709D5" w:rsidRPr="00DF325B" w:rsidRDefault="00C26F5E" w:rsidP="00C26F5E">
      <w:pPr>
        <w:spacing w:after="0"/>
        <w:rPr>
          <w:rFonts w:ascii="Century Gothic" w:hAnsi="Century Gothic"/>
          <w:sz w:val="24"/>
          <w:szCs w:val="24"/>
        </w:rPr>
      </w:pPr>
      <w:r w:rsidRPr="00DF325B">
        <w:rPr>
          <w:rFonts w:ascii="Century Gothic" w:hAnsi="Century Gothic"/>
          <w:sz w:val="24"/>
          <w:szCs w:val="24"/>
        </w:rPr>
        <w:t xml:space="preserve">-En la </w:t>
      </w:r>
      <w:r w:rsidRPr="00DF325B">
        <w:rPr>
          <w:rFonts w:ascii="Century Gothic" w:hAnsi="Century Gothic"/>
          <w:b/>
          <w:sz w:val="24"/>
          <w:szCs w:val="24"/>
        </w:rPr>
        <w:t>visita previa</w:t>
      </w:r>
      <w:r w:rsidRPr="00DF325B">
        <w:rPr>
          <w:rFonts w:ascii="Century Gothic" w:hAnsi="Century Gothic"/>
          <w:sz w:val="24"/>
          <w:szCs w:val="24"/>
        </w:rPr>
        <w:t xml:space="preserve"> se tendrá que pedir información </w:t>
      </w:r>
      <w:r w:rsidR="006336B9" w:rsidRPr="00DF325B">
        <w:rPr>
          <w:rFonts w:ascii="Century Gothic" w:hAnsi="Century Gothic"/>
          <w:sz w:val="24"/>
          <w:szCs w:val="24"/>
        </w:rPr>
        <w:t xml:space="preserve">(6. </w:t>
      </w:r>
      <w:r w:rsidRPr="00DF325B">
        <w:rPr>
          <w:rFonts w:ascii="Century Gothic" w:hAnsi="Century Gothic"/>
          <w:bCs/>
          <w:sz w:val="24"/>
          <w:szCs w:val="24"/>
        </w:rPr>
        <w:t>SISTEMA DE ACOPIO DE INFORMACIÓN</w:t>
      </w:r>
      <w:r w:rsidR="006336B9" w:rsidRPr="00DF325B">
        <w:rPr>
          <w:rFonts w:ascii="Century Gothic" w:hAnsi="Century Gothic"/>
          <w:sz w:val="24"/>
          <w:szCs w:val="24"/>
        </w:rPr>
        <w:t xml:space="preserve">) </w:t>
      </w:r>
      <w:r w:rsidRPr="00DF325B">
        <w:rPr>
          <w:rFonts w:ascii="Century Gothic" w:hAnsi="Century Gothic"/>
          <w:sz w:val="24"/>
          <w:szCs w:val="24"/>
        </w:rPr>
        <w:t>a través de los instrumentos previamente elaborados (al docente, a los alumnos y a los padres de familia)</w:t>
      </w:r>
      <w:r w:rsidR="006336B9" w:rsidRPr="00DF325B">
        <w:rPr>
          <w:rFonts w:ascii="Century Gothic" w:hAnsi="Century Gothic"/>
          <w:sz w:val="24"/>
          <w:szCs w:val="24"/>
        </w:rPr>
        <w:t xml:space="preserve"> y en el día de práctica a través de los procesos de evaluación.</w:t>
      </w:r>
    </w:p>
    <w:p w14:paraId="11525A03" w14:textId="77777777" w:rsidR="00C26F5E" w:rsidRPr="00DF325B" w:rsidRDefault="00C26F5E" w:rsidP="00C26F5E">
      <w:pPr>
        <w:spacing w:after="0"/>
        <w:rPr>
          <w:rFonts w:ascii="Century Gothic" w:hAnsi="Century Gothic"/>
          <w:sz w:val="24"/>
          <w:szCs w:val="24"/>
        </w:rPr>
      </w:pPr>
      <w:r w:rsidRPr="00DF325B">
        <w:rPr>
          <w:rFonts w:ascii="Century Gothic" w:hAnsi="Century Gothic"/>
          <w:sz w:val="24"/>
          <w:szCs w:val="24"/>
        </w:rPr>
        <w:t xml:space="preserve">-En </w:t>
      </w:r>
      <w:r w:rsidRPr="00DF325B">
        <w:rPr>
          <w:rFonts w:ascii="Century Gothic" w:hAnsi="Century Gothic"/>
          <w:b/>
          <w:sz w:val="24"/>
          <w:szCs w:val="24"/>
        </w:rPr>
        <w:t>la visita previa</w:t>
      </w:r>
      <w:r w:rsidRPr="00DF325B">
        <w:rPr>
          <w:rFonts w:ascii="Century Gothic" w:hAnsi="Century Gothic"/>
          <w:sz w:val="24"/>
          <w:szCs w:val="24"/>
        </w:rPr>
        <w:t xml:space="preserve"> se </w:t>
      </w:r>
      <w:r w:rsidR="006336B9" w:rsidRPr="00DF325B">
        <w:rPr>
          <w:rFonts w:ascii="Century Gothic" w:hAnsi="Century Gothic"/>
          <w:sz w:val="24"/>
          <w:szCs w:val="24"/>
        </w:rPr>
        <w:t>pedirá</w:t>
      </w:r>
      <w:r w:rsidRPr="00DF325B">
        <w:rPr>
          <w:rFonts w:ascii="Century Gothic" w:hAnsi="Century Gothic"/>
          <w:sz w:val="24"/>
          <w:szCs w:val="24"/>
        </w:rPr>
        <w:t xml:space="preserve"> el aprendizaje a trabajar para el día de práctica</w:t>
      </w:r>
      <w:r w:rsidR="006336B9" w:rsidRPr="00DF325B">
        <w:rPr>
          <w:rFonts w:ascii="Century Gothic" w:hAnsi="Century Gothic"/>
          <w:sz w:val="24"/>
          <w:szCs w:val="24"/>
        </w:rPr>
        <w:t>.</w:t>
      </w:r>
    </w:p>
    <w:p w14:paraId="1F53D592" w14:textId="77777777" w:rsidR="006336B9" w:rsidRPr="00DF325B" w:rsidRDefault="006336B9" w:rsidP="00C26F5E">
      <w:pPr>
        <w:spacing w:after="0"/>
        <w:rPr>
          <w:rFonts w:ascii="Century Gothic" w:hAnsi="Century Gothic"/>
          <w:sz w:val="24"/>
          <w:szCs w:val="24"/>
        </w:rPr>
      </w:pPr>
      <w:r w:rsidRPr="00DF325B">
        <w:rPr>
          <w:rFonts w:ascii="Century Gothic" w:hAnsi="Century Gothic"/>
          <w:sz w:val="24"/>
          <w:szCs w:val="24"/>
        </w:rPr>
        <w:t xml:space="preserve">-En la </w:t>
      </w:r>
      <w:r w:rsidRPr="00DF325B">
        <w:rPr>
          <w:rFonts w:ascii="Century Gothic" w:hAnsi="Century Gothic"/>
          <w:b/>
          <w:sz w:val="24"/>
          <w:szCs w:val="24"/>
        </w:rPr>
        <w:t>2da. Jornada</w:t>
      </w:r>
      <w:r w:rsidRPr="00DF325B">
        <w:rPr>
          <w:rFonts w:ascii="Century Gothic" w:hAnsi="Century Gothic"/>
          <w:sz w:val="24"/>
          <w:szCs w:val="24"/>
        </w:rPr>
        <w:t xml:space="preserve"> </w:t>
      </w:r>
      <w:r w:rsidR="00005866" w:rsidRPr="00DF325B">
        <w:rPr>
          <w:rFonts w:ascii="Century Gothic" w:hAnsi="Century Gothic"/>
          <w:sz w:val="24"/>
          <w:szCs w:val="24"/>
        </w:rPr>
        <w:t xml:space="preserve">(14 al 18 de junio) </w:t>
      </w:r>
      <w:r w:rsidRPr="00DF325B">
        <w:rPr>
          <w:rFonts w:ascii="Century Gothic" w:hAnsi="Century Gothic"/>
          <w:sz w:val="24"/>
          <w:szCs w:val="24"/>
        </w:rPr>
        <w:t xml:space="preserve">se realizará </w:t>
      </w:r>
      <w:r w:rsidR="00005866" w:rsidRPr="00DF325B">
        <w:rPr>
          <w:rFonts w:ascii="Century Gothic" w:hAnsi="Century Gothic"/>
          <w:sz w:val="24"/>
          <w:szCs w:val="24"/>
        </w:rPr>
        <w:t xml:space="preserve">el mismo proceso metodológico, partiendo de </w:t>
      </w:r>
      <w:r w:rsidRPr="00DF325B">
        <w:rPr>
          <w:rFonts w:ascii="Century Gothic" w:hAnsi="Century Gothic"/>
          <w:sz w:val="24"/>
          <w:szCs w:val="24"/>
        </w:rPr>
        <w:t xml:space="preserve">la primera experiencia </w:t>
      </w:r>
      <w:r w:rsidR="00005866" w:rsidRPr="00DF325B">
        <w:rPr>
          <w:rFonts w:ascii="Century Gothic" w:hAnsi="Century Gothic"/>
          <w:sz w:val="24"/>
          <w:szCs w:val="24"/>
        </w:rPr>
        <w:t xml:space="preserve">de practica </w:t>
      </w:r>
      <w:r w:rsidRPr="00DF325B">
        <w:rPr>
          <w:rFonts w:ascii="Century Gothic" w:hAnsi="Century Gothic"/>
          <w:sz w:val="24"/>
          <w:szCs w:val="24"/>
        </w:rPr>
        <w:t>por si existiese la necesidad de cambiar</w:t>
      </w:r>
      <w:r w:rsidR="00005866" w:rsidRPr="00DF325B">
        <w:rPr>
          <w:rFonts w:ascii="Century Gothic" w:hAnsi="Century Gothic"/>
          <w:sz w:val="24"/>
          <w:szCs w:val="24"/>
        </w:rPr>
        <w:t>,</w:t>
      </w:r>
      <w:r w:rsidRPr="00DF325B">
        <w:rPr>
          <w:rFonts w:ascii="Century Gothic" w:hAnsi="Century Gothic"/>
          <w:sz w:val="24"/>
          <w:szCs w:val="24"/>
        </w:rPr>
        <w:t xml:space="preserve"> reconstruir o ir en busca de más información</w:t>
      </w:r>
      <w:r w:rsidR="00005866" w:rsidRPr="00DF325B">
        <w:rPr>
          <w:rFonts w:ascii="Century Gothic" w:hAnsi="Century Gothic"/>
          <w:sz w:val="24"/>
          <w:szCs w:val="24"/>
        </w:rPr>
        <w:t xml:space="preserve"> para dar cierre a la estrategia de estudio de caso</w:t>
      </w:r>
      <w:r w:rsidRPr="00DF325B">
        <w:rPr>
          <w:rFonts w:ascii="Century Gothic" w:hAnsi="Century Gothic"/>
          <w:sz w:val="24"/>
          <w:szCs w:val="24"/>
        </w:rPr>
        <w:t>.</w:t>
      </w:r>
    </w:p>
    <w:p w14:paraId="6E350985" w14:textId="77777777" w:rsidR="004B743B" w:rsidRPr="00DF325B" w:rsidRDefault="004B743B" w:rsidP="00C26F5E">
      <w:pPr>
        <w:spacing w:after="0"/>
        <w:rPr>
          <w:rFonts w:ascii="Century Gothic" w:hAnsi="Century Gothic"/>
          <w:sz w:val="24"/>
          <w:szCs w:val="24"/>
        </w:rPr>
      </w:pPr>
    </w:p>
    <w:p w14:paraId="03BB1819" w14:textId="77777777" w:rsidR="006336B9" w:rsidRPr="00DF325B" w:rsidRDefault="006336B9" w:rsidP="00C26F5E">
      <w:pPr>
        <w:spacing w:after="0"/>
        <w:rPr>
          <w:rFonts w:ascii="Century Gothic" w:hAnsi="Century Gothic"/>
          <w:sz w:val="24"/>
          <w:szCs w:val="24"/>
        </w:rPr>
      </w:pPr>
      <w:r w:rsidRPr="00DF325B">
        <w:rPr>
          <w:rFonts w:ascii="Century Gothic" w:hAnsi="Century Gothic"/>
          <w:sz w:val="24"/>
          <w:szCs w:val="24"/>
        </w:rPr>
        <w:t xml:space="preserve">b) </w:t>
      </w:r>
      <w:r w:rsidR="005C2690" w:rsidRPr="00DF325B">
        <w:rPr>
          <w:rFonts w:ascii="Century Gothic" w:hAnsi="Century Gothic"/>
          <w:sz w:val="24"/>
          <w:szCs w:val="24"/>
        </w:rPr>
        <w:t xml:space="preserve">     </w:t>
      </w:r>
      <w:r w:rsidRPr="00DF325B">
        <w:rPr>
          <w:rFonts w:ascii="Century Gothic" w:hAnsi="Century Gothic"/>
          <w:sz w:val="24"/>
          <w:szCs w:val="24"/>
        </w:rPr>
        <w:t>Las etapas 7 se realizará al termino del semestre como producto final del mismo</w:t>
      </w:r>
      <w:r w:rsidR="004B743B" w:rsidRPr="00DF325B">
        <w:rPr>
          <w:rFonts w:ascii="Century Gothic" w:hAnsi="Century Gothic"/>
          <w:sz w:val="24"/>
          <w:szCs w:val="24"/>
        </w:rPr>
        <w:t xml:space="preserve"> (21 al 25 de junio)</w:t>
      </w:r>
    </w:p>
    <w:p w14:paraId="3B983666" w14:textId="77777777" w:rsidR="00E031C4" w:rsidRPr="00DF325B" w:rsidRDefault="00E031C4" w:rsidP="00C26F5E">
      <w:pPr>
        <w:spacing w:after="0"/>
        <w:rPr>
          <w:rFonts w:ascii="Century Gothic" w:hAnsi="Century Gothic"/>
          <w:sz w:val="24"/>
          <w:szCs w:val="24"/>
        </w:rPr>
      </w:pPr>
    </w:p>
    <w:p w14:paraId="596BAD30" w14:textId="77777777" w:rsidR="00E031C4" w:rsidRPr="00DF325B" w:rsidRDefault="00E031C4" w:rsidP="00C26F5E">
      <w:pPr>
        <w:spacing w:after="0"/>
        <w:rPr>
          <w:rFonts w:ascii="Century Gothic" w:hAnsi="Century Gothic"/>
          <w:sz w:val="24"/>
          <w:szCs w:val="24"/>
        </w:rPr>
      </w:pPr>
      <w:r w:rsidRPr="00DF325B">
        <w:rPr>
          <w:rFonts w:ascii="Century Gothic" w:hAnsi="Century Gothic"/>
          <w:sz w:val="24"/>
          <w:szCs w:val="24"/>
        </w:rPr>
        <w:t>Nota: solo se evaluarán la organización y programación de fechas y observaciones (cómo lo plantear realizar) con un puntaje de 10 puntos</w:t>
      </w:r>
    </w:p>
    <w:sectPr w:rsidR="00E031C4" w:rsidRPr="00DF325B" w:rsidSect="00487827">
      <w:pgSz w:w="20160" w:h="12240" w:orient="landscape" w:code="5"/>
      <w:pgMar w:top="1701" w:right="1417" w:bottom="1701" w:left="1417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70982"/>
    <w:multiLevelType w:val="hybridMultilevel"/>
    <w:tmpl w:val="09789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95574"/>
    <w:multiLevelType w:val="hybridMultilevel"/>
    <w:tmpl w:val="0AE440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43"/>
    <w:rsid w:val="00005866"/>
    <w:rsid w:val="000A7463"/>
    <w:rsid w:val="000F538A"/>
    <w:rsid w:val="0011432A"/>
    <w:rsid w:val="001F2F62"/>
    <w:rsid w:val="002709D5"/>
    <w:rsid w:val="002E7FFA"/>
    <w:rsid w:val="00487827"/>
    <w:rsid w:val="004B743B"/>
    <w:rsid w:val="005C2690"/>
    <w:rsid w:val="005E5604"/>
    <w:rsid w:val="006336B9"/>
    <w:rsid w:val="006401BA"/>
    <w:rsid w:val="00753C81"/>
    <w:rsid w:val="00773943"/>
    <w:rsid w:val="009C7C7F"/>
    <w:rsid w:val="00AA4E00"/>
    <w:rsid w:val="00B739C9"/>
    <w:rsid w:val="00C26F5E"/>
    <w:rsid w:val="00CB5E6F"/>
    <w:rsid w:val="00CC3F49"/>
    <w:rsid w:val="00DC5951"/>
    <w:rsid w:val="00DF325B"/>
    <w:rsid w:val="00E031C4"/>
    <w:rsid w:val="00F34435"/>
    <w:rsid w:val="00F4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1916"/>
  <w15:chartTrackingRefBased/>
  <w15:docId w15:val="{70C34A8C-1A5F-42FD-AF63-6606797C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HOME</cp:lastModifiedBy>
  <cp:revision>2</cp:revision>
  <dcterms:created xsi:type="dcterms:W3CDTF">2021-04-15T03:18:00Z</dcterms:created>
  <dcterms:modified xsi:type="dcterms:W3CDTF">2021-04-15T03:18:00Z</dcterms:modified>
</cp:coreProperties>
</file>