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8B25" w14:textId="0BEEDC81" w:rsidR="00C36D1C" w:rsidRPr="004C36DD" w:rsidRDefault="004C36DD" w:rsidP="004C36DD">
      <w:pPr>
        <w:jc w:val="center"/>
        <w:rPr>
          <w:rFonts w:ascii="Arial" w:hAnsi="Arial" w:cs="Arial"/>
          <w:b/>
          <w:bCs/>
          <w:sz w:val="28"/>
          <w:szCs w:val="28"/>
        </w:rPr>
      </w:pPr>
      <w:r w:rsidRPr="004C36DD">
        <w:rPr>
          <w:rFonts w:ascii="Arial" w:hAnsi="Arial" w:cs="Arial"/>
          <w:b/>
          <w:bCs/>
          <w:sz w:val="28"/>
          <w:szCs w:val="28"/>
        </w:rPr>
        <w:t>ESCUELA NORMAL DE EDUCACION PREESCOLAR</w:t>
      </w:r>
    </w:p>
    <w:p w14:paraId="658DFD67" w14:textId="53148AC5" w:rsidR="004C36DD" w:rsidRPr="004C36DD" w:rsidRDefault="004C36DD" w:rsidP="004C36DD">
      <w:pPr>
        <w:jc w:val="center"/>
        <w:rPr>
          <w:rFonts w:ascii="Arial" w:hAnsi="Arial" w:cs="Arial"/>
          <w:sz w:val="24"/>
          <w:szCs w:val="24"/>
        </w:rPr>
      </w:pPr>
      <w:r w:rsidRPr="004C36DD">
        <w:rPr>
          <w:rFonts w:ascii="Arial" w:hAnsi="Arial" w:cs="Arial"/>
          <w:sz w:val="24"/>
          <w:szCs w:val="24"/>
        </w:rPr>
        <w:t>Licenciatura en Educación Preescolar</w:t>
      </w:r>
    </w:p>
    <w:p w14:paraId="561C981C" w14:textId="18D3E056" w:rsidR="004C36DD" w:rsidRPr="004C36DD" w:rsidRDefault="004C36DD" w:rsidP="004C36DD">
      <w:pPr>
        <w:jc w:val="center"/>
        <w:rPr>
          <w:rFonts w:ascii="Arial" w:hAnsi="Arial" w:cs="Arial"/>
          <w:sz w:val="24"/>
          <w:szCs w:val="24"/>
        </w:rPr>
      </w:pPr>
      <w:r w:rsidRPr="004C36DD">
        <w:rPr>
          <w:rFonts w:ascii="Arial" w:hAnsi="Arial" w:cs="Arial"/>
          <w:sz w:val="24"/>
          <w:szCs w:val="24"/>
        </w:rPr>
        <w:t>Ciclo escolar 2020 – 2021</w:t>
      </w:r>
    </w:p>
    <w:p w14:paraId="187188BF" w14:textId="0ACE9A90" w:rsidR="004C36DD" w:rsidRDefault="00DE3570" w:rsidP="004C36DD">
      <w:pPr>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5233BBA2" wp14:editId="31D8612D">
            <wp:simplePos x="0" y="0"/>
            <wp:positionH relativeFrom="margin">
              <wp:align>center</wp:align>
            </wp:positionH>
            <wp:positionV relativeFrom="paragraph">
              <wp:posOffset>10795</wp:posOffset>
            </wp:positionV>
            <wp:extent cx="1896110" cy="1407795"/>
            <wp:effectExtent l="0" t="0" r="0"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11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7E8F5" w14:textId="050ACFB2" w:rsidR="004C36DD" w:rsidRDefault="004C36DD" w:rsidP="00DE3570">
      <w:pPr>
        <w:rPr>
          <w:rFonts w:ascii="Arial" w:hAnsi="Arial" w:cs="Arial"/>
          <w:sz w:val="24"/>
          <w:szCs w:val="24"/>
        </w:rPr>
      </w:pPr>
    </w:p>
    <w:p w14:paraId="3F050A99" w14:textId="3F746A9F" w:rsidR="004C36DD" w:rsidRDefault="004C36DD" w:rsidP="004C36DD">
      <w:pPr>
        <w:jc w:val="center"/>
        <w:rPr>
          <w:rFonts w:ascii="Arial" w:hAnsi="Arial" w:cs="Arial"/>
          <w:sz w:val="24"/>
          <w:szCs w:val="24"/>
        </w:rPr>
      </w:pPr>
    </w:p>
    <w:p w14:paraId="702B23D6" w14:textId="420AACEC" w:rsidR="004C36DD" w:rsidRDefault="004C36DD" w:rsidP="004C36DD">
      <w:pPr>
        <w:jc w:val="center"/>
        <w:rPr>
          <w:rFonts w:ascii="Arial" w:hAnsi="Arial" w:cs="Arial"/>
          <w:sz w:val="24"/>
          <w:szCs w:val="24"/>
        </w:rPr>
      </w:pPr>
    </w:p>
    <w:p w14:paraId="2E98AE08" w14:textId="77777777" w:rsidR="004C36DD" w:rsidRPr="004C36DD" w:rsidRDefault="004C36DD" w:rsidP="004C36DD">
      <w:pPr>
        <w:jc w:val="center"/>
        <w:rPr>
          <w:rFonts w:ascii="Arial" w:hAnsi="Arial" w:cs="Arial"/>
          <w:sz w:val="24"/>
          <w:szCs w:val="24"/>
        </w:rPr>
      </w:pPr>
    </w:p>
    <w:p w14:paraId="4AC8FEA3" w14:textId="47EEF34D" w:rsidR="004C36DD" w:rsidRPr="004C36DD" w:rsidRDefault="004C36DD" w:rsidP="004C36DD">
      <w:pPr>
        <w:jc w:val="center"/>
        <w:rPr>
          <w:rFonts w:ascii="Arial" w:hAnsi="Arial" w:cs="Arial"/>
          <w:sz w:val="24"/>
          <w:szCs w:val="24"/>
        </w:rPr>
      </w:pPr>
      <w:r w:rsidRPr="004C36DD">
        <w:rPr>
          <w:rFonts w:ascii="Arial" w:hAnsi="Arial" w:cs="Arial"/>
          <w:sz w:val="24"/>
          <w:szCs w:val="24"/>
        </w:rPr>
        <w:t>Estrategias de trabajo docente</w:t>
      </w:r>
    </w:p>
    <w:p w14:paraId="526B6B24" w14:textId="5514C680" w:rsidR="004C36DD" w:rsidRDefault="004C36DD" w:rsidP="004C36DD">
      <w:pPr>
        <w:jc w:val="center"/>
        <w:rPr>
          <w:rFonts w:ascii="Arial" w:hAnsi="Arial" w:cs="Arial"/>
          <w:sz w:val="24"/>
          <w:szCs w:val="24"/>
        </w:rPr>
      </w:pPr>
      <w:r>
        <w:rPr>
          <w:rFonts w:ascii="Arial" w:hAnsi="Arial" w:cs="Arial"/>
          <w:sz w:val="24"/>
          <w:szCs w:val="24"/>
        </w:rPr>
        <w:t>Docente</w:t>
      </w:r>
      <w:r w:rsidRPr="004C36DD">
        <w:rPr>
          <w:rFonts w:ascii="Arial" w:hAnsi="Arial" w:cs="Arial"/>
          <w:sz w:val="24"/>
          <w:szCs w:val="24"/>
        </w:rPr>
        <w:t>. Isabel del Carmen Aguirre Ramos</w:t>
      </w:r>
    </w:p>
    <w:p w14:paraId="190FFD76" w14:textId="77777777" w:rsidR="00DE3570" w:rsidRPr="004C36DD" w:rsidRDefault="00DE3570" w:rsidP="004C36DD">
      <w:pPr>
        <w:jc w:val="center"/>
        <w:rPr>
          <w:rFonts w:ascii="Arial" w:hAnsi="Arial" w:cs="Arial"/>
          <w:sz w:val="24"/>
          <w:szCs w:val="24"/>
        </w:rPr>
      </w:pPr>
    </w:p>
    <w:tbl>
      <w:tblPr>
        <w:tblW w:w="6014" w:type="pct"/>
        <w:tblCellSpacing w:w="0" w:type="dxa"/>
        <w:tblInd w:w="-851" w:type="dxa"/>
        <w:tblCellMar>
          <w:top w:w="30" w:type="dxa"/>
          <w:left w:w="30" w:type="dxa"/>
          <w:bottom w:w="30" w:type="dxa"/>
          <w:right w:w="30" w:type="dxa"/>
        </w:tblCellMar>
        <w:tblLook w:val="04A0" w:firstRow="1" w:lastRow="0" w:firstColumn="1" w:lastColumn="0" w:noHBand="0" w:noVBand="1"/>
      </w:tblPr>
      <w:tblGrid>
        <w:gridCol w:w="10630"/>
      </w:tblGrid>
      <w:tr w:rsidR="004C36DD" w:rsidRPr="004C36DD" w14:paraId="160D1FF0" w14:textId="77777777" w:rsidTr="00DE3570">
        <w:trPr>
          <w:tblCellSpacing w:w="0" w:type="dxa"/>
        </w:trPr>
        <w:tc>
          <w:tcPr>
            <w:tcW w:w="5000" w:type="pct"/>
            <w:vAlign w:val="center"/>
            <w:hideMark/>
          </w:tcPr>
          <w:p w14:paraId="4A36093C" w14:textId="77777777"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r w:rsidRPr="004C36DD">
              <w:rPr>
                <w:rFonts w:ascii="Arial" w:eastAsia="Times New Roman" w:hAnsi="Arial" w:cs="Arial"/>
                <w:color w:val="000000"/>
                <w:sz w:val="24"/>
                <w:szCs w:val="24"/>
                <w:lang w:eastAsia="es-MX"/>
              </w:rPr>
              <w:t>UNIDAD DE APRENDIZAJE I. DISEÑO, INTERVENCIÓN Y EVALUACIÓN EN EL AULA</w:t>
            </w:r>
          </w:p>
        </w:tc>
      </w:tr>
      <w:tr w:rsidR="004C36DD" w:rsidRPr="004C36DD" w14:paraId="4544666A" w14:textId="77777777" w:rsidTr="00DE3570">
        <w:trPr>
          <w:tblCellSpacing w:w="0" w:type="dxa"/>
        </w:trPr>
        <w:tc>
          <w:tcPr>
            <w:tcW w:w="5000" w:type="pct"/>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0429"/>
            </w:tblGrid>
            <w:tr w:rsidR="004C36DD" w:rsidRPr="004C36DD" w14:paraId="5244EBB4" w14:textId="77777777">
              <w:trPr>
                <w:tblCellSpacing w:w="15" w:type="dxa"/>
              </w:trPr>
              <w:tc>
                <w:tcPr>
                  <w:tcW w:w="0" w:type="auto"/>
                  <w:hideMark/>
                </w:tcPr>
                <w:p w14:paraId="108EE533" w14:textId="762DD018"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4FB930B" w14:textId="597C78A1"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39134902" w14:textId="77777777" w:rsidR="004C36DD" w:rsidRPr="004C36DD" w:rsidRDefault="004C36DD" w:rsidP="004C36DD">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0429"/>
            </w:tblGrid>
            <w:tr w:rsidR="004C36DD" w:rsidRPr="004C36DD" w14:paraId="080B8C66" w14:textId="77777777">
              <w:trPr>
                <w:tblCellSpacing w:w="15" w:type="dxa"/>
              </w:trPr>
              <w:tc>
                <w:tcPr>
                  <w:tcW w:w="0" w:type="auto"/>
                  <w:hideMark/>
                </w:tcPr>
                <w:p w14:paraId="33E4ABCB" w14:textId="02FC2D71"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669F4AF5" w14:textId="080B0168"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3E15CE0A" w14:textId="77777777" w:rsidR="004C36DD" w:rsidRPr="004C36DD" w:rsidRDefault="004C36DD" w:rsidP="004C36DD">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0429"/>
            </w:tblGrid>
            <w:tr w:rsidR="004C36DD" w:rsidRPr="004C36DD" w14:paraId="2820D9DF" w14:textId="77777777">
              <w:trPr>
                <w:tblCellSpacing w:w="15" w:type="dxa"/>
              </w:trPr>
              <w:tc>
                <w:tcPr>
                  <w:tcW w:w="0" w:type="auto"/>
                  <w:hideMark/>
                </w:tcPr>
                <w:p w14:paraId="658E3D2F" w14:textId="0B334064"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CCE0EF7" w14:textId="0C84D1F9"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0F530613" w14:textId="77777777" w:rsidR="004C36DD" w:rsidRPr="004C36DD" w:rsidRDefault="004C36DD" w:rsidP="004C36DD">
            <w:pPr>
              <w:spacing w:after="0" w:line="240" w:lineRule="auto"/>
              <w:ind w:left="60"/>
              <w:jc w:val="both"/>
              <w:rPr>
                <w:rFonts w:ascii="Arial" w:eastAsia="Times New Roman" w:hAnsi="Arial" w:cs="Arial"/>
                <w:vanish/>
                <w:color w:val="000000"/>
                <w:sz w:val="24"/>
                <w:szCs w:val="24"/>
                <w:lang w:eastAsia="es-MX"/>
              </w:rPr>
            </w:pPr>
          </w:p>
          <w:tbl>
            <w:tblPr>
              <w:tblW w:w="9428" w:type="dxa"/>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9347"/>
            </w:tblGrid>
            <w:tr w:rsidR="004C36DD" w:rsidRPr="004C36DD" w14:paraId="2EFA5767" w14:textId="77777777" w:rsidTr="00DE3570">
              <w:trPr>
                <w:trHeight w:val="345"/>
                <w:tblCellSpacing w:w="15" w:type="dxa"/>
              </w:trPr>
              <w:tc>
                <w:tcPr>
                  <w:tcW w:w="0" w:type="auto"/>
                  <w:hideMark/>
                </w:tcPr>
                <w:p w14:paraId="7F1CB401" w14:textId="2DAE6F52"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c>
                <w:tcPr>
                  <w:tcW w:w="0" w:type="auto"/>
                  <w:hideMark/>
                </w:tcPr>
                <w:p w14:paraId="0B3297E8" w14:textId="533D1FC3" w:rsidR="004C36DD" w:rsidRPr="00DE3570" w:rsidRDefault="004C36DD" w:rsidP="00DE3570">
                  <w:pPr>
                    <w:pStyle w:val="Prrafodelista"/>
                    <w:numPr>
                      <w:ilvl w:val="0"/>
                      <w:numId w:val="1"/>
                    </w:numPr>
                    <w:spacing w:after="0" w:line="240" w:lineRule="auto"/>
                    <w:rPr>
                      <w:rFonts w:ascii="Arial" w:eastAsia="Times New Roman" w:hAnsi="Arial" w:cs="Arial"/>
                      <w:color w:val="000000"/>
                      <w:sz w:val="24"/>
                      <w:szCs w:val="24"/>
                      <w:lang w:eastAsia="es-MX"/>
                    </w:rPr>
                  </w:pPr>
                  <w:r w:rsidRPr="00DE3570">
                    <w:rPr>
                      <w:rFonts w:ascii="Arial" w:eastAsia="Times New Roman" w:hAnsi="Arial" w:cs="Arial"/>
                      <w:color w:val="000000"/>
                      <w:sz w:val="24"/>
                      <w:szCs w:val="24"/>
                      <w:lang w:eastAsia="es-MX"/>
                    </w:rPr>
                    <w:t>Actúa de manera ética ante la diversidad de situaciones que se presentan en la práctica profesional.</w:t>
                  </w:r>
                </w:p>
              </w:tc>
            </w:tr>
          </w:tbl>
          <w:p w14:paraId="54F7E621" w14:textId="77777777" w:rsidR="004C36DD" w:rsidRPr="004C36DD" w:rsidRDefault="004C36DD" w:rsidP="004C36DD">
            <w:pPr>
              <w:spacing w:after="0" w:line="240" w:lineRule="auto"/>
              <w:ind w:left="60"/>
              <w:jc w:val="both"/>
              <w:rPr>
                <w:rFonts w:ascii="Arial" w:eastAsia="Times New Roman" w:hAnsi="Arial" w:cs="Arial"/>
                <w:color w:val="000000"/>
                <w:sz w:val="24"/>
                <w:szCs w:val="24"/>
                <w:lang w:eastAsia="es-MX"/>
              </w:rPr>
            </w:pPr>
          </w:p>
        </w:tc>
      </w:tr>
    </w:tbl>
    <w:p w14:paraId="65B12BC2" w14:textId="77777777" w:rsidR="004C36DD" w:rsidRDefault="004C36DD" w:rsidP="004C36DD">
      <w:pPr>
        <w:jc w:val="center"/>
        <w:rPr>
          <w:rFonts w:ascii="Arial" w:hAnsi="Arial" w:cs="Arial"/>
          <w:sz w:val="24"/>
          <w:szCs w:val="24"/>
        </w:rPr>
      </w:pPr>
    </w:p>
    <w:p w14:paraId="7850541B" w14:textId="35750798" w:rsidR="004C36DD" w:rsidRPr="004C36DD" w:rsidRDefault="004C36DD" w:rsidP="004C36DD">
      <w:pPr>
        <w:jc w:val="center"/>
        <w:rPr>
          <w:rFonts w:ascii="Arial" w:hAnsi="Arial" w:cs="Arial"/>
          <w:sz w:val="24"/>
          <w:szCs w:val="24"/>
        </w:rPr>
      </w:pPr>
      <w:r w:rsidRPr="004C36DD">
        <w:rPr>
          <w:rFonts w:ascii="Arial" w:hAnsi="Arial" w:cs="Arial"/>
          <w:sz w:val="24"/>
          <w:szCs w:val="24"/>
        </w:rPr>
        <w:t>Integrantes:</w:t>
      </w:r>
    </w:p>
    <w:p w14:paraId="4F2ED453" w14:textId="31A0083C" w:rsidR="004C36DD" w:rsidRPr="004C36DD" w:rsidRDefault="004C36DD" w:rsidP="004C36DD">
      <w:pPr>
        <w:jc w:val="center"/>
        <w:rPr>
          <w:rFonts w:ascii="Arial" w:hAnsi="Arial" w:cs="Arial"/>
          <w:color w:val="000000"/>
          <w:sz w:val="24"/>
          <w:szCs w:val="24"/>
        </w:rPr>
      </w:pPr>
      <w:r w:rsidRPr="004C36DD">
        <w:rPr>
          <w:rFonts w:ascii="Arial" w:hAnsi="Arial" w:cs="Arial"/>
          <w:b/>
          <w:bCs/>
          <w:color w:val="000000"/>
          <w:sz w:val="24"/>
          <w:szCs w:val="24"/>
        </w:rPr>
        <w:t>CEPEDA LEOS MARIAN LEONOR</w:t>
      </w:r>
      <w:r w:rsidRPr="004C36DD">
        <w:rPr>
          <w:rFonts w:ascii="Arial" w:hAnsi="Arial" w:cs="Arial"/>
          <w:color w:val="000000"/>
          <w:sz w:val="24"/>
          <w:szCs w:val="24"/>
        </w:rPr>
        <w:t xml:space="preserve"> N. L: </w:t>
      </w:r>
      <w:r w:rsidRPr="004C36DD">
        <w:rPr>
          <w:rFonts w:ascii="Arial" w:hAnsi="Arial" w:cs="Arial"/>
          <w:b/>
          <w:bCs/>
          <w:color w:val="000000"/>
          <w:sz w:val="24"/>
          <w:szCs w:val="24"/>
        </w:rPr>
        <w:t>4</w:t>
      </w:r>
    </w:p>
    <w:p w14:paraId="6368B55E" w14:textId="7AF4C93E" w:rsidR="004C36DD" w:rsidRPr="004C36DD" w:rsidRDefault="004C36DD" w:rsidP="004C36DD">
      <w:pPr>
        <w:jc w:val="center"/>
        <w:rPr>
          <w:rFonts w:ascii="Arial" w:hAnsi="Arial" w:cs="Arial"/>
          <w:color w:val="000000"/>
          <w:sz w:val="24"/>
          <w:szCs w:val="24"/>
        </w:rPr>
      </w:pPr>
      <w:r w:rsidRPr="004C36DD">
        <w:rPr>
          <w:rFonts w:ascii="Arial" w:hAnsi="Arial" w:cs="Arial"/>
          <w:b/>
          <w:bCs/>
          <w:color w:val="000000"/>
          <w:sz w:val="24"/>
          <w:szCs w:val="24"/>
        </w:rPr>
        <w:t>FLORES PARDO FATIMA MONTSERRAT</w:t>
      </w:r>
      <w:r w:rsidRPr="004C36DD">
        <w:rPr>
          <w:rFonts w:ascii="Arial" w:hAnsi="Arial" w:cs="Arial"/>
          <w:color w:val="000000"/>
          <w:sz w:val="24"/>
          <w:szCs w:val="24"/>
        </w:rPr>
        <w:t xml:space="preserve"> N. L: </w:t>
      </w:r>
      <w:r w:rsidRPr="004C36DD">
        <w:rPr>
          <w:rFonts w:ascii="Arial" w:hAnsi="Arial" w:cs="Arial"/>
          <w:b/>
          <w:bCs/>
          <w:color w:val="000000"/>
          <w:sz w:val="24"/>
          <w:szCs w:val="24"/>
        </w:rPr>
        <w:t>7</w:t>
      </w:r>
    </w:p>
    <w:p w14:paraId="1BD9452A" w14:textId="500DF740" w:rsidR="004C36DD" w:rsidRPr="004C36DD" w:rsidRDefault="004C36DD" w:rsidP="004C36DD">
      <w:pPr>
        <w:jc w:val="center"/>
        <w:rPr>
          <w:rFonts w:ascii="Arial" w:hAnsi="Arial" w:cs="Arial"/>
          <w:b/>
          <w:bCs/>
          <w:color w:val="000000"/>
          <w:sz w:val="24"/>
          <w:szCs w:val="24"/>
        </w:rPr>
      </w:pPr>
      <w:r w:rsidRPr="004C36DD">
        <w:rPr>
          <w:rFonts w:ascii="Arial" w:hAnsi="Arial" w:cs="Arial"/>
          <w:b/>
          <w:bCs/>
          <w:color w:val="000000"/>
          <w:sz w:val="24"/>
          <w:szCs w:val="24"/>
        </w:rPr>
        <w:t>IRACHETA VELEZ LORENA</w:t>
      </w:r>
      <w:r w:rsidRPr="004C36DD">
        <w:rPr>
          <w:rFonts w:ascii="Arial" w:hAnsi="Arial" w:cs="Arial"/>
          <w:color w:val="000000"/>
          <w:sz w:val="24"/>
          <w:szCs w:val="24"/>
        </w:rPr>
        <w:t xml:space="preserve"> N. L: </w:t>
      </w:r>
      <w:r w:rsidRPr="004C36DD">
        <w:rPr>
          <w:rFonts w:ascii="Arial" w:hAnsi="Arial" w:cs="Arial"/>
          <w:b/>
          <w:bCs/>
          <w:color w:val="000000"/>
          <w:sz w:val="24"/>
          <w:szCs w:val="24"/>
        </w:rPr>
        <w:t>11</w:t>
      </w:r>
    </w:p>
    <w:p w14:paraId="334DD5D6" w14:textId="308F9A6C" w:rsidR="004C36DD" w:rsidRPr="004C36DD" w:rsidRDefault="004C36DD" w:rsidP="004C36DD">
      <w:pPr>
        <w:jc w:val="center"/>
        <w:rPr>
          <w:rFonts w:ascii="Arial" w:hAnsi="Arial" w:cs="Arial"/>
          <w:color w:val="000000"/>
          <w:sz w:val="24"/>
          <w:szCs w:val="24"/>
        </w:rPr>
      </w:pPr>
      <w:r w:rsidRPr="004C36DD">
        <w:rPr>
          <w:rFonts w:ascii="Arial" w:hAnsi="Arial" w:cs="Arial"/>
          <w:b/>
          <w:bCs/>
          <w:color w:val="000000"/>
          <w:sz w:val="24"/>
          <w:szCs w:val="24"/>
        </w:rPr>
        <w:t xml:space="preserve">MONSIVAIS GARZA LUZ ESTEFANIA </w:t>
      </w:r>
      <w:r w:rsidRPr="004C36DD">
        <w:rPr>
          <w:rFonts w:ascii="Arial" w:hAnsi="Arial" w:cs="Arial"/>
          <w:color w:val="000000"/>
          <w:sz w:val="24"/>
          <w:szCs w:val="24"/>
        </w:rPr>
        <w:t xml:space="preserve">N. L: </w:t>
      </w:r>
      <w:r w:rsidRPr="004C36DD">
        <w:rPr>
          <w:rFonts w:ascii="Arial" w:hAnsi="Arial" w:cs="Arial"/>
          <w:b/>
          <w:bCs/>
          <w:color w:val="000000"/>
          <w:sz w:val="24"/>
          <w:szCs w:val="24"/>
        </w:rPr>
        <w:t>13</w:t>
      </w:r>
    </w:p>
    <w:p w14:paraId="1023E3B3" w14:textId="053E1E50" w:rsidR="004C36DD" w:rsidRPr="004C36DD" w:rsidRDefault="004C36DD" w:rsidP="004C36DD">
      <w:pPr>
        <w:jc w:val="center"/>
        <w:rPr>
          <w:rFonts w:ascii="Arial" w:hAnsi="Arial" w:cs="Arial"/>
          <w:color w:val="000000"/>
          <w:sz w:val="24"/>
          <w:szCs w:val="24"/>
          <w:lang w:val="en-US"/>
        </w:rPr>
      </w:pPr>
      <w:r w:rsidRPr="004C36DD">
        <w:rPr>
          <w:rFonts w:ascii="Arial" w:hAnsi="Arial" w:cs="Arial"/>
          <w:b/>
          <w:bCs/>
          <w:color w:val="000000"/>
          <w:sz w:val="24"/>
          <w:szCs w:val="24"/>
          <w:lang w:val="en-US"/>
        </w:rPr>
        <w:t>RANGEL IBARRA DANNA SOPHIA</w:t>
      </w:r>
      <w:r w:rsidRPr="004C36DD">
        <w:rPr>
          <w:rFonts w:ascii="Arial" w:hAnsi="Arial" w:cs="Arial"/>
          <w:color w:val="000000"/>
          <w:sz w:val="24"/>
          <w:szCs w:val="24"/>
          <w:lang w:val="en-US"/>
        </w:rPr>
        <w:t xml:space="preserve"> N. L: </w:t>
      </w:r>
      <w:r w:rsidRPr="004C36DD">
        <w:rPr>
          <w:rFonts w:ascii="Arial" w:hAnsi="Arial" w:cs="Arial"/>
          <w:b/>
          <w:bCs/>
          <w:color w:val="000000"/>
          <w:sz w:val="24"/>
          <w:szCs w:val="24"/>
          <w:lang w:val="en-US"/>
        </w:rPr>
        <w:t>16</w:t>
      </w:r>
    </w:p>
    <w:p w14:paraId="3B1D877A" w14:textId="5296CAF0" w:rsidR="004C36DD" w:rsidRDefault="004C36DD" w:rsidP="004C36DD">
      <w:pPr>
        <w:jc w:val="center"/>
        <w:rPr>
          <w:rFonts w:ascii="Arial" w:hAnsi="Arial" w:cs="Arial"/>
          <w:b/>
          <w:bCs/>
          <w:color w:val="000000"/>
          <w:sz w:val="24"/>
          <w:szCs w:val="24"/>
        </w:rPr>
      </w:pPr>
      <w:r w:rsidRPr="004C36DD">
        <w:rPr>
          <w:rFonts w:ascii="Arial" w:hAnsi="Arial" w:cs="Arial"/>
          <w:b/>
          <w:bCs/>
          <w:color w:val="000000"/>
          <w:sz w:val="24"/>
          <w:szCs w:val="24"/>
        </w:rPr>
        <w:t>SAUCEDO GONZALEZ JESSICA PAOLA</w:t>
      </w:r>
      <w:r w:rsidRPr="004C36DD">
        <w:rPr>
          <w:rFonts w:ascii="Arial" w:hAnsi="Arial" w:cs="Arial"/>
          <w:color w:val="000000"/>
          <w:sz w:val="24"/>
          <w:szCs w:val="24"/>
        </w:rPr>
        <w:t xml:space="preserve"> N. L: </w:t>
      </w:r>
      <w:r w:rsidRPr="004C36DD">
        <w:rPr>
          <w:rFonts w:ascii="Arial" w:hAnsi="Arial" w:cs="Arial"/>
          <w:b/>
          <w:bCs/>
          <w:color w:val="000000"/>
          <w:sz w:val="24"/>
          <w:szCs w:val="24"/>
        </w:rPr>
        <w:t>19</w:t>
      </w:r>
    </w:p>
    <w:p w14:paraId="7DF43CD7" w14:textId="5CC21DA8" w:rsidR="00DE3570" w:rsidRDefault="00DE3570" w:rsidP="004C36DD">
      <w:pPr>
        <w:jc w:val="center"/>
        <w:rPr>
          <w:rFonts w:ascii="Arial" w:hAnsi="Arial" w:cs="Arial"/>
          <w:b/>
          <w:bCs/>
          <w:color w:val="000000"/>
          <w:sz w:val="24"/>
          <w:szCs w:val="24"/>
        </w:rPr>
      </w:pPr>
      <w:r w:rsidRPr="00DE3570">
        <w:rPr>
          <w:rFonts w:ascii="Arial" w:hAnsi="Arial" w:cs="Arial"/>
          <w:b/>
          <w:bCs/>
          <w:color w:val="000000"/>
          <w:sz w:val="24"/>
          <w:szCs w:val="24"/>
        </w:rPr>
        <w:t>SOLIS AGUILERA TAHMARA ESMERALDA</w:t>
      </w:r>
      <w:r w:rsidRPr="00DE3570">
        <w:rPr>
          <w:rFonts w:ascii="Verdana" w:hAnsi="Verdana"/>
          <w:color w:val="000000"/>
          <w:sz w:val="24"/>
          <w:szCs w:val="24"/>
        </w:rPr>
        <w:t xml:space="preserve"> N. L: </w:t>
      </w:r>
      <w:r w:rsidRPr="00DE3570">
        <w:rPr>
          <w:rFonts w:ascii="Verdana" w:hAnsi="Verdana"/>
          <w:b/>
          <w:bCs/>
          <w:color w:val="000000"/>
          <w:sz w:val="24"/>
          <w:szCs w:val="24"/>
        </w:rPr>
        <w:t>20</w:t>
      </w:r>
    </w:p>
    <w:p w14:paraId="615E84D5" w14:textId="77777777" w:rsidR="00DE3570" w:rsidRDefault="00DE3570" w:rsidP="00DE3570">
      <w:pPr>
        <w:jc w:val="right"/>
        <w:rPr>
          <w:rFonts w:ascii="Arial" w:hAnsi="Arial" w:cs="Arial"/>
          <w:color w:val="000000"/>
          <w:sz w:val="24"/>
          <w:szCs w:val="24"/>
        </w:rPr>
      </w:pPr>
    </w:p>
    <w:p w14:paraId="1460C2F3" w14:textId="6A2BA8B3" w:rsidR="00EB6C45" w:rsidRDefault="002F780D" w:rsidP="00EB6C45">
      <w:pPr>
        <w:jc w:val="right"/>
        <w:rPr>
          <w:rFonts w:ascii="Arial" w:hAnsi="Arial" w:cs="Arial"/>
          <w:color w:val="000000"/>
          <w:sz w:val="24"/>
          <w:szCs w:val="24"/>
        </w:rPr>
        <w:sectPr w:rsidR="00EB6C45">
          <w:pgSz w:w="12240" w:h="15840"/>
          <w:pgMar w:top="1417" w:right="1701" w:bottom="1417" w:left="1701" w:header="708" w:footer="708" w:gutter="0"/>
          <w:cols w:space="708"/>
          <w:docGrid w:linePitch="360"/>
        </w:sectPr>
      </w:pPr>
      <w:r>
        <w:rPr>
          <w:rFonts w:ascii="Arial" w:hAnsi="Arial" w:cs="Arial"/>
          <w:color w:val="000000"/>
          <w:sz w:val="24"/>
          <w:szCs w:val="24"/>
        </w:rPr>
        <w:t>14 de abril de 2021</w:t>
      </w:r>
    </w:p>
    <w:p w14:paraId="4A95673D" w14:textId="7C77A0CD" w:rsidR="00DE3570" w:rsidRDefault="00DE3570">
      <w:pPr>
        <w:rPr>
          <w:rFonts w:ascii="Arial" w:hAnsi="Arial" w:cs="Arial"/>
          <w:color w:val="000000"/>
          <w:sz w:val="24"/>
          <w:szCs w:val="24"/>
        </w:rPr>
      </w:pPr>
    </w:p>
    <w:p w14:paraId="70BD7016" w14:textId="77777777" w:rsidR="00EB6C45" w:rsidRDefault="00EB6C45" w:rsidP="00EB6C45">
      <w:pPr>
        <w:jc w:val="center"/>
      </w:pPr>
      <w:r>
        <w:t>CRONOGRAMA Y SISTEMATIZACIÓN DE ETAPAS Y PROCEDIMIENTOS DE ESTRATEGIA ESTUDIO DE CASO</w:t>
      </w:r>
    </w:p>
    <w:p w14:paraId="2E81E831" w14:textId="77777777" w:rsidR="00EB6C45" w:rsidRDefault="00EB6C45" w:rsidP="00EB6C45"/>
    <w:tbl>
      <w:tblPr>
        <w:tblStyle w:val="Tablaconcuadrcula"/>
        <w:tblW w:w="15027" w:type="dxa"/>
        <w:tblInd w:w="-998" w:type="dxa"/>
        <w:tblLook w:val="04A0" w:firstRow="1" w:lastRow="0" w:firstColumn="1" w:lastColumn="0" w:noHBand="0" w:noVBand="1"/>
      </w:tblPr>
      <w:tblGrid>
        <w:gridCol w:w="7230"/>
        <w:gridCol w:w="2268"/>
        <w:gridCol w:w="5529"/>
      </w:tblGrid>
      <w:tr w:rsidR="00EB6C45" w14:paraId="4A6AB212" w14:textId="77777777" w:rsidTr="002F780D">
        <w:trPr>
          <w:trHeight w:val="340"/>
        </w:trPr>
        <w:tc>
          <w:tcPr>
            <w:tcW w:w="7230" w:type="dxa"/>
            <w:shd w:val="clear" w:color="auto" w:fill="FFE599" w:themeFill="accent4" w:themeFillTint="66"/>
          </w:tcPr>
          <w:p w14:paraId="48B55E5E" w14:textId="77777777" w:rsidR="00EB6C45" w:rsidRPr="00773943" w:rsidRDefault="00EB6C45" w:rsidP="00915906">
            <w:pPr>
              <w:jc w:val="center"/>
            </w:pPr>
            <w:r>
              <w:t>ETAPAS Y PROCEDIMIENTOS</w:t>
            </w:r>
          </w:p>
        </w:tc>
        <w:tc>
          <w:tcPr>
            <w:tcW w:w="2268" w:type="dxa"/>
            <w:shd w:val="clear" w:color="auto" w:fill="F7CAAC" w:themeFill="accent2" w:themeFillTint="66"/>
          </w:tcPr>
          <w:p w14:paraId="70F20952" w14:textId="77777777" w:rsidR="00EB6C45" w:rsidRDefault="00EB6C45" w:rsidP="00915906">
            <w:pPr>
              <w:jc w:val="center"/>
            </w:pPr>
            <w:r>
              <w:t>FECHA</w:t>
            </w:r>
          </w:p>
        </w:tc>
        <w:tc>
          <w:tcPr>
            <w:tcW w:w="5529" w:type="dxa"/>
            <w:shd w:val="clear" w:color="auto" w:fill="BDD6EE" w:themeFill="accent5" w:themeFillTint="66"/>
          </w:tcPr>
          <w:p w14:paraId="105C9271" w14:textId="77777777" w:rsidR="00EB6C45" w:rsidRDefault="00EB6C45" w:rsidP="00915906">
            <w:pPr>
              <w:jc w:val="center"/>
            </w:pPr>
            <w:r>
              <w:t>OBSERVACION</w:t>
            </w:r>
          </w:p>
        </w:tc>
      </w:tr>
      <w:tr w:rsidR="00EB6C45" w14:paraId="33B69B17" w14:textId="77777777" w:rsidTr="002F780D">
        <w:tc>
          <w:tcPr>
            <w:tcW w:w="7230" w:type="dxa"/>
            <w:shd w:val="clear" w:color="auto" w:fill="FFF2CC" w:themeFill="accent4" w:themeFillTint="33"/>
          </w:tcPr>
          <w:p w14:paraId="7A3E3F24" w14:textId="77777777" w:rsidR="00EB6C45" w:rsidRDefault="00EB6C45" w:rsidP="00EB6C45">
            <w:pPr>
              <w:pStyle w:val="Prrafodelista"/>
              <w:numPr>
                <w:ilvl w:val="0"/>
                <w:numId w:val="2"/>
              </w:numPr>
            </w:pPr>
            <w:r w:rsidRPr="00773943">
              <w:t>DEFINICIÓN</w:t>
            </w:r>
          </w:p>
        </w:tc>
        <w:tc>
          <w:tcPr>
            <w:tcW w:w="2268" w:type="dxa"/>
          </w:tcPr>
          <w:p w14:paraId="410949C7" w14:textId="77777777" w:rsidR="00EB6C45" w:rsidRDefault="00EB6C45" w:rsidP="00915906">
            <w:r>
              <w:t>16 ABRIL</w:t>
            </w:r>
          </w:p>
        </w:tc>
        <w:tc>
          <w:tcPr>
            <w:tcW w:w="5529" w:type="dxa"/>
          </w:tcPr>
          <w:p w14:paraId="1C604152" w14:textId="3B9F881A" w:rsidR="00EB6C45" w:rsidRDefault="00EB6C45" w:rsidP="00386963">
            <w:r w:rsidRPr="00EB6C45">
              <w:t xml:space="preserve">A través de la socialización </w:t>
            </w:r>
            <w:r w:rsidR="00386963">
              <w:t>que se llevó acabo en</w:t>
            </w:r>
            <w:r w:rsidRPr="00EB6C45">
              <w:t xml:space="preserve"> grupo se observó</w:t>
            </w:r>
            <w:r w:rsidR="00D846EE">
              <w:t xml:space="preserve"> </w:t>
            </w:r>
            <w:r w:rsidRPr="00EB6C45">
              <w:t xml:space="preserve"> </w:t>
            </w:r>
            <w:r w:rsidR="00386963" w:rsidRPr="00EB6C45">
              <w:t>y se llegó a un acuerdo de realizar un estudio de caso</w:t>
            </w:r>
            <w:r w:rsidR="00386963">
              <w:t xml:space="preserve"> por el cual estamos p</w:t>
            </w:r>
            <w:r w:rsidRPr="00EB6C45">
              <w:t xml:space="preserve">asando todos los estudiantes y padres de familia </w:t>
            </w:r>
            <w:r w:rsidR="00386963">
              <w:t xml:space="preserve">en las escuelas, </w:t>
            </w:r>
            <w:r w:rsidRPr="00EB6C45">
              <w:t>actualmente por tiempos de contingencia, el cual se relaciona con las clases en línea y el aprendizaje desde casa</w:t>
            </w:r>
            <w:r w:rsidR="00D846EE">
              <w:t xml:space="preserve">. </w:t>
            </w:r>
          </w:p>
        </w:tc>
      </w:tr>
      <w:tr w:rsidR="00EB6C45" w14:paraId="63E2DD45" w14:textId="77777777" w:rsidTr="002F780D">
        <w:tc>
          <w:tcPr>
            <w:tcW w:w="7230" w:type="dxa"/>
            <w:shd w:val="clear" w:color="auto" w:fill="FFE599" w:themeFill="accent4" w:themeFillTint="66"/>
          </w:tcPr>
          <w:p w14:paraId="7F6892F3" w14:textId="77777777" w:rsidR="00EB6C45" w:rsidRPr="00773943" w:rsidRDefault="00EB6C45" w:rsidP="00EB6C45">
            <w:pPr>
              <w:pStyle w:val="Prrafodelista"/>
              <w:numPr>
                <w:ilvl w:val="0"/>
                <w:numId w:val="2"/>
              </w:numPr>
            </w:pPr>
            <w:r w:rsidRPr="002709D5">
              <w:rPr>
                <w:bCs/>
              </w:rPr>
              <w:t xml:space="preserve">CONCEPTUACIÓN </w:t>
            </w:r>
            <w:r>
              <w:rPr>
                <w:bCs/>
              </w:rPr>
              <w:t xml:space="preserve"> </w:t>
            </w:r>
            <w:r w:rsidRPr="002709D5">
              <w:rPr>
                <w:bCs/>
              </w:rPr>
              <w:t xml:space="preserve"> (</w:t>
            </w:r>
            <w:r w:rsidRPr="00005866">
              <w:rPr>
                <w:bCs/>
                <w:i/>
              </w:rPr>
              <w:t>descripción teórica</w:t>
            </w:r>
            <w:r w:rsidRPr="002709D5">
              <w:rPr>
                <w:bCs/>
              </w:rPr>
              <w:t>)</w:t>
            </w:r>
          </w:p>
        </w:tc>
        <w:tc>
          <w:tcPr>
            <w:tcW w:w="2268" w:type="dxa"/>
          </w:tcPr>
          <w:p w14:paraId="69DA6D0F" w14:textId="77777777" w:rsidR="00EB6C45" w:rsidRDefault="00EB6C45" w:rsidP="00915906">
            <w:r>
              <w:t>19 ABRIL</w:t>
            </w:r>
          </w:p>
        </w:tc>
        <w:tc>
          <w:tcPr>
            <w:tcW w:w="5529" w:type="dxa"/>
          </w:tcPr>
          <w:p w14:paraId="7B96D128" w14:textId="2C680D4B" w:rsidR="00EB6C45" w:rsidRDefault="002F780D" w:rsidP="00915906">
            <w:r w:rsidRPr="002F780D">
              <w:t>Se realizará un instrumento que nos permitirá obtener información acerca del aprendizaje en casa, es decir, los beneficios y desventajas que se tienen, las dificultades que se les han presentado a los alumnos a partir de las clases virtuales.</w:t>
            </w:r>
            <w:r>
              <w:t xml:space="preserve"> Y de igual manera podremos buscar en diferentes fuentes.</w:t>
            </w:r>
          </w:p>
        </w:tc>
      </w:tr>
      <w:tr w:rsidR="00EB6C45" w14:paraId="7645A95E" w14:textId="77777777" w:rsidTr="002F780D">
        <w:tc>
          <w:tcPr>
            <w:tcW w:w="7230" w:type="dxa"/>
            <w:shd w:val="clear" w:color="auto" w:fill="FFF2CC" w:themeFill="accent4" w:themeFillTint="33"/>
          </w:tcPr>
          <w:p w14:paraId="114F9615" w14:textId="77777777" w:rsidR="00EB6C45" w:rsidRPr="002709D5" w:rsidRDefault="00EB6C45" w:rsidP="00EB6C45">
            <w:pPr>
              <w:pStyle w:val="Prrafodelista"/>
              <w:numPr>
                <w:ilvl w:val="0"/>
                <w:numId w:val="2"/>
              </w:numPr>
              <w:rPr>
                <w:bCs/>
              </w:rPr>
            </w:pPr>
            <w:r w:rsidRPr="002709D5">
              <w:rPr>
                <w:bCs/>
              </w:rPr>
              <w:t>DELIMITAR EL CASO</w:t>
            </w:r>
          </w:p>
        </w:tc>
        <w:tc>
          <w:tcPr>
            <w:tcW w:w="2268" w:type="dxa"/>
          </w:tcPr>
          <w:p w14:paraId="353D5A54" w14:textId="77777777" w:rsidR="00EB6C45" w:rsidRDefault="00EB6C45" w:rsidP="00915906">
            <w:r>
              <w:t>19 ABRIL</w:t>
            </w:r>
          </w:p>
        </w:tc>
        <w:tc>
          <w:tcPr>
            <w:tcW w:w="5529" w:type="dxa"/>
          </w:tcPr>
          <w:p w14:paraId="75673AB4" w14:textId="79852681" w:rsidR="00D846EE" w:rsidRDefault="00D846EE" w:rsidP="00D846EE">
            <w:r>
              <w:t>Para la delimitación del caso en primera instancia tendremos que investigar a fondo el jardín de niños en el cual realizaremos nuestra práctica, así que necesitaremos comunicarnos con la docente titular del grupo y la directora encargada del jardín de niños, las cuales nos brindaran información para así estar al tanto  del grupo y del jardín en el que estaremos presentes trabajando en nuestra jornada de observación y práctica.</w:t>
            </w:r>
          </w:p>
          <w:p w14:paraId="1443F4F8" w14:textId="77777777" w:rsidR="00D846EE" w:rsidRDefault="00D846EE" w:rsidP="00D846EE"/>
          <w:p w14:paraId="0E197F06" w14:textId="4E9784F5" w:rsidR="00D846EE" w:rsidRDefault="003C4704" w:rsidP="00D846EE">
            <w:r>
              <w:t xml:space="preserve">Hay algunos datos con los que ya contamos para completar este apartado, así como conocer las fechas de prácticas que serán </w:t>
            </w:r>
            <w:r w:rsidR="00D846EE">
              <w:t xml:space="preserve">del 26 al 31 </w:t>
            </w:r>
            <w:r>
              <w:t xml:space="preserve">de abril. </w:t>
            </w:r>
          </w:p>
          <w:p w14:paraId="0DBF12EC" w14:textId="674D6A2A" w:rsidR="00EB6C45" w:rsidRDefault="00D846EE" w:rsidP="003C4704">
            <w:r>
              <w:lastRenderedPageBreak/>
              <w:t>En un horario acordado con la doce</w:t>
            </w:r>
            <w:r w:rsidR="003C4704">
              <w:t xml:space="preserve">nte y la directora del plantel. Creemos que serán acordé a nuestro horario escolar, es decir, matutino. </w:t>
            </w:r>
          </w:p>
        </w:tc>
      </w:tr>
      <w:tr w:rsidR="00EB6C45" w14:paraId="15602A6B" w14:textId="77777777" w:rsidTr="002F780D">
        <w:tc>
          <w:tcPr>
            <w:tcW w:w="7230" w:type="dxa"/>
            <w:shd w:val="clear" w:color="auto" w:fill="FFE599" w:themeFill="accent4" w:themeFillTint="66"/>
          </w:tcPr>
          <w:p w14:paraId="697F7FD8" w14:textId="77777777" w:rsidR="00EB6C45" w:rsidRPr="002709D5" w:rsidRDefault="00EB6C45" w:rsidP="00EB6C45">
            <w:pPr>
              <w:pStyle w:val="Prrafodelista"/>
              <w:numPr>
                <w:ilvl w:val="0"/>
                <w:numId w:val="2"/>
              </w:numPr>
              <w:rPr>
                <w:bCs/>
              </w:rPr>
            </w:pPr>
            <w:r w:rsidRPr="002709D5">
              <w:rPr>
                <w:bCs/>
              </w:rPr>
              <w:lastRenderedPageBreak/>
              <w:t xml:space="preserve">CONTENIDOS QUE DIMENSIONAN LA PROBLEMÁTICA COMO OBJETO DE INVESTIGACIÓN </w:t>
            </w:r>
            <w:r>
              <w:rPr>
                <w:bCs/>
              </w:rPr>
              <w:t>Y LA EXPLICA</w:t>
            </w:r>
            <w:r w:rsidRPr="002709D5">
              <w:rPr>
                <w:bCs/>
              </w:rPr>
              <w:t>CIÓN TEÓRICA.</w:t>
            </w:r>
            <w:r>
              <w:rPr>
                <w:bCs/>
              </w:rPr>
              <w:t xml:space="preserve"> (Bibliografía)</w:t>
            </w:r>
          </w:p>
        </w:tc>
        <w:tc>
          <w:tcPr>
            <w:tcW w:w="2268" w:type="dxa"/>
          </w:tcPr>
          <w:p w14:paraId="5B5875AE" w14:textId="77777777" w:rsidR="00EB6C45" w:rsidRDefault="00EB6C45" w:rsidP="00915906">
            <w:r>
              <w:t>19 ABRIL</w:t>
            </w:r>
          </w:p>
        </w:tc>
        <w:tc>
          <w:tcPr>
            <w:tcW w:w="5529" w:type="dxa"/>
          </w:tcPr>
          <w:p w14:paraId="2D395DA3" w14:textId="55247195" w:rsidR="002F780D" w:rsidRDefault="002F780D" w:rsidP="002F780D">
            <w:r>
              <w:t>Primero buscaremos en diferentes fuentes, para poder sustentar con autores acerca del tema de “El aprendizaje en casa”, y así poder cumplir con la explicación teórica.  Y después cuando ya hayamos acudido a la primera jornada de practica podremos elaborarlo con base a la</w:t>
            </w:r>
            <w:r w:rsidRPr="002F780D">
              <w:t xml:space="preserve"> serie de actividades</w:t>
            </w:r>
            <w:r>
              <w:t xml:space="preserve"> que realizaremos</w:t>
            </w:r>
            <w:r w:rsidRPr="002F780D">
              <w:t xml:space="preserve"> (secuencia didáctica) donde hablaremos sobre cómo es que los niños han recibido esta educación, que tanto les ha funcionado, y como lo han tomado los padres de familia que piensan, etc.</w:t>
            </w:r>
          </w:p>
          <w:p w14:paraId="6BA789D9" w14:textId="19F6D440" w:rsidR="002F780D" w:rsidRDefault="002F780D" w:rsidP="002F780D"/>
        </w:tc>
      </w:tr>
      <w:tr w:rsidR="00EB6C45" w14:paraId="0583A989" w14:textId="77777777" w:rsidTr="002F780D">
        <w:tc>
          <w:tcPr>
            <w:tcW w:w="7230" w:type="dxa"/>
            <w:shd w:val="clear" w:color="auto" w:fill="FFF2CC" w:themeFill="accent4" w:themeFillTint="33"/>
          </w:tcPr>
          <w:p w14:paraId="25480398" w14:textId="77777777" w:rsidR="00EB6C45" w:rsidRPr="002709D5" w:rsidRDefault="00EB6C45" w:rsidP="00EB6C45">
            <w:pPr>
              <w:pStyle w:val="Prrafodelista"/>
              <w:numPr>
                <w:ilvl w:val="0"/>
                <w:numId w:val="2"/>
              </w:numPr>
              <w:rPr>
                <w:bCs/>
              </w:rPr>
            </w:pPr>
            <w:r w:rsidRPr="002709D5">
              <w:rPr>
                <w:bCs/>
              </w:rPr>
              <w:t>COMO OBJETO DE INVESTIGACIÓN</w:t>
            </w:r>
            <w:r>
              <w:rPr>
                <w:bCs/>
              </w:rPr>
              <w:t xml:space="preserve">   (</w:t>
            </w:r>
            <w:r w:rsidRPr="00005866">
              <w:rPr>
                <w:bCs/>
                <w:i/>
              </w:rPr>
              <w:t>propuesta de planeación)</w:t>
            </w:r>
          </w:p>
        </w:tc>
        <w:tc>
          <w:tcPr>
            <w:tcW w:w="2268" w:type="dxa"/>
          </w:tcPr>
          <w:p w14:paraId="56BEA4F3" w14:textId="77777777" w:rsidR="00EB6C45" w:rsidRDefault="00EB6C45" w:rsidP="00915906">
            <w:r>
              <w:t>21 ABRIL</w:t>
            </w:r>
          </w:p>
        </w:tc>
        <w:tc>
          <w:tcPr>
            <w:tcW w:w="5529" w:type="dxa"/>
          </w:tcPr>
          <w:p w14:paraId="6ACAEA19" w14:textId="7E03D6DA" w:rsidR="00EB6C45" w:rsidRDefault="00C62984" w:rsidP="00915906">
            <w:r w:rsidRPr="00C62984">
              <w:t>La planeación se realizara basándonos en el tema que es el aprendizaje en casa para lo cual se tomaran los aprendizajes esperados que sean más</w:t>
            </w:r>
            <w:r>
              <w:t xml:space="preserve"> adecuados</w:t>
            </w:r>
            <w:r w:rsidRPr="00C62984">
              <w:t xml:space="preserve"> a lo que se qu</w:t>
            </w:r>
            <w:r>
              <w:t xml:space="preserve">iere lograr que el niño aprenda, y sobre todo a los cursos que se deseen incluir.  Se adecuara al grado y edades, dependiendo del salón que se nos indique en la jornada de práctica. Creemos que en esta ocasión nos resultara más sencillo su elaboración ya que en el semestre anterior pudimos analizar la forma correcta de elaborarla. </w:t>
            </w:r>
          </w:p>
        </w:tc>
      </w:tr>
      <w:tr w:rsidR="00EB6C45" w14:paraId="1AB76ABB" w14:textId="77777777" w:rsidTr="002F780D">
        <w:tc>
          <w:tcPr>
            <w:tcW w:w="7230" w:type="dxa"/>
            <w:shd w:val="clear" w:color="auto" w:fill="FFE599" w:themeFill="accent4" w:themeFillTint="66"/>
          </w:tcPr>
          <w:p w14:paraId="270BA857" w14:textId="77777777" w:rsidR="00EB6C45" w:rsidRPr="002709D5" w:rsidRDefault="00EB6C45" w:rsidP="00EB6C45">
            <w:pPr>
              <w:pStyle w:val="Prrafodelista"/>
              <w:numPr>
                <w:ilvl w:val="0"/>
                <w:numId w:val="2"/>
              </w:numPr>
              <w:rPr>
                <w:bCs/>
              </w:rPr>
            </w:pPr>
            <w:r w:rsidRPr="002709D5">
              <w:rPr>
                <w:bCs/>
              </w:rPr>
              <w:t>SISTEMA DE ACOPIO DE INFORMACIÓN</w:t>
            </w:r>
            <w:r>
              <w:rPr>
                <w:bCs/>
              </w:rPr>
              <w:t xml:space="preserve">   (</w:t>
            </w:r>
            <w:r w:rsidRPr="00005866">
              <w:rPr>
                <w:bCs/>
                <w:i/>
              </w:rPr>
              <w:t>instrumentos para recabar información)</w:t>
            </w:r>
          </w:p>
        </w:tc>
        <w:tc>
          <w:tcPr>
            <w:tcW w:w="2268" w:type="dxa"/>
          </w:tcPr>
          <w:p w14:paraId="0545D498" w14:textId="77777777" w:rsidR="00EB6C45" w:rsidRDefault="00EB6C45" w:rsidP="00915906">
            <w:r>
              <w:t>21 ABRIL</w:t>
            </w:r>
          </w:p>
        </w:tc>
        <w:tc>
          <w:tcPr>
            <w:tcW w:w="5529" w:type="dxa"/>
          </w:tcPr>
          <w:p w14:paraId="7CF32060" w14:textId="1D907C23" w:rsidR="00C62984" w:rsidRDefault="00C62984" w:rsidP="00C62984">
            <w:r>
              <w:t xml:space="preserve">El objetivo de elaborar estos instrumentos, es recopilar información del proceso de la enseñanza desde casa debido a la pandemia y que tanto </w:t>
            </w:r>
            <w:r w:rsidR="00A62B63">
              <w:t>h</w:t>
            </w:r>
            <w:r>
              <w:t>a funcionado según distintas opiniones, se busca encontrar una conclusión basada en los resultados de los instrumentos.</w:t>
            </w:r>
          </w:p>
          <w:p w14:paraId="62F98D87" w14:textId="162DEACE" w:rsidR="00EB6C45" w:rsidRDefault="00C62984" w:rsidP="00C62984">
            <w:r>
              <w:t xml:space="preserve">Estos serán elaborados con el propósito que anteriormente se menciona donde se presentarán distintos cuestionamientos tanto de pregunta cerrada o abierta, según se necesite y que estos estén relacionados con la educación que se está impartiendo desde la distancia. </w:t>
            </w:r>
            <w:r>
              <w:lastRenderedPageBreak/>
              <w:t>Cabe aclarar que las preguntas serán hechas según las necesidades o problemáticas que se ven en nuestro entorno inmediato como estudiantes y practicantes normalistas.</w:t>
            </w:r>
          </w:p>
        </w:tc>
      </w:tr>
      <w:tr w:rsidR="00EB6C45" w14:paraId="0574B746" w14:textId="77777777" w:rsidTr="002F780D">
        <w:tc>
          <w:tcPr>
            <w:tcW w:w="7230" w:type="dxa"/>
            <w:shd w:val="clear" w:color="auto" w:fill="FFF2CC" w:themeFill="accent4" w:themeFillTint="33"/>
          </w:tcPr>
          <w:p w14:paraId="098656FD" w14:textId="77777777" w:rsidR="00EB6C45" w:rsidRPr="002709D5" w:rsidRDefault="00EB6C45" w:rsidP="00EB6C45">
            <w:pPr>
              <w:pStyle w:val="Prrafodelista"/>
              <w:numPr>
                <w:ilvl w:val="0"/>
                <w:numId w:val="2"/>
              </w:numPr>
              <w:rPr>
                <w:bCs/>
              </w:rPr>
            </w:pPr>
            <w:r w:rsidRPr="002709D5">
              <w:rPr>
                <w:bCs/>
                <w:iCs/>
              </w:rPr>
              <w:lastRenderedPageBreak/>
              <w:t>INFORME FINAL</w:t>
            </w:r>
          </w:p>
        </w:tc>
        <w:tc>
          <w:tcPr>
            <w:tcW w:w="2268" w:type="dxa"/>
          </w:tcPr>
          <w:p w14:paraId="01C3CD3B" w14:textId="77777777" w:rsidR="00EB6C45" w:rsidRDefault="00EB6C45" w:rsidP="00915906">
            <w:r>
              <w:t>21 JUNIO</w:t>
            </w:r>
          </w:p>
        </w:tc>
        <w:tc>
          <w:tcPr>
            <w:tcW w:w="5529" w:type="dxa"/>
          </w:tcPr>
          <w:p w14:paraId="4FA4EF14" w14:textId="3A565577" w:rsidR="00EB6C45" w:rsidRDefault="002F780D" w:rsidP="00915906">
            <w:r>
              <w:t xml:space="preserve">Para concluir con nuestro trabajo y gracias a toda la información que vamos a poder recabar con las dos jornadas de practica que llevaremos a cabo en este semestre, realizaremos un informe acerca de cómo fue el impacto de la enseñanza en casa para los alumnos y también para los padres de familia de estos, </w:t>
            </w:r>
            <w:r w:rsidR="0084188E">
              <w:t>como fue que pudieron sobrellevar esta situación, las mejoras que observaron de cuando iniciamos la pandemia a los tiempos actuales, entre otros aspectos.</w:t>
            </w:r>
          </w:p>
        </w:tc>
      </w:tr>
      <w:tr w:rsidR="00EB6C45" w14:paraId="6ED535F8" w14:textId="77777777" w:rsidTr="002F780D">
        <w:tc>
          <w:tcPr>
            <w:tcW w:w="7230" w:type="dxa"/>
            <w:shd w:val="clear" w:color="auto" w:fill="FFE599" w:themeFill="accent4" w:themeFillTint="66"/>
          </w:tcPr>
          <w:p w14:paraId="69A7BD36" w14:textId="77777777" w:rsidR="00EB6C45" w:rsidRPr="002709D5" w:rsidRDefault="00EB6C45" w:rsidP="00EB6C45">
            <w:pPr>
              <w:pStyle w:val="Prrafodelista"/>
              <w:numPr>
                <w:ilvl w:val="0"/>
                <w:numId w:val="2"/>
              </w:numPr>
              <w:rPr>
                <w:bCs/>
                <w:iCs/>
              </w:rPr>
            </w:pPr>
            <w:r w:rsidRPr="002709D5">
              <w:rPr>
                <w:bCs/>
                <w:iCs/>
              </w:rPr>
              <w:t>BIBLIOGRAFIA</w:t>
            </w:r>
          </w:p>
        </w:tc>
        <w:tc>
          <w:tcPr>
            <w:tcW w:w="2268" w:type="dxa"/>
          </w:tcPr>
          <w:p w14:paraId="6312B714" w14:textId="77777777" w:rsidR="00EB6C45" w:rsidRDefault="00EB6C45" w:rsidP="00915906">
            <w:r>
              <w:t>21 JUNIO</w:t>
            </w:r>
          </w:p>
        </w:tc>
        <w:tc>
          <w:tcPr>
            <w:tcW w:w="5529" w:type="dxa"/>
          </w:tcPr>
          <w:p w14:paraId="60065AC6" w14:textId="0653F5E6" w:rsidR="00EB6C45" w:rsidRDefault="0084188E" w:rsidP="00915906">
            <w:r>
              <w:t xml:space="preserve">Con todos los autores que vamos a incluir en nuestro trabajo, al final de este, debemos de agregar una bibliografía que mencione de donde fue sacada nuestra información. </w:t>
            </w:r>
          </w:p>
        </w:tc>
      </w:tr>
    </w:tbl>
    <w:p w14:paraId="04845559" w14:textId="77777777" w:rsidR="00EB6C45" w:rsidRDefault="00EB6C45" w:rsidP="00EB6C45">
      <w:r>
        <w:t>OBSERVACION:</w:t>
      </w:r>
    </w:p>
    <w:p w14:paraId="63CADA52" w14:textId="77777777" w:rsidR="00EB6C45" w:rsidRDefault="00EB6C45" w:rsidP="00EB6C45">
      <w:pPr>
        <w:spacing w:after="0"/>
      </w:pPr>
      <w:r>
        <w:t xml:space="preserve">a)      Las etapas 1, 2, 3, 4, 5 y 6 deberán desarrollarse antes de ir a la </w:t>
      </w:r>
      <w:r w:rsidRPr="006336B9">
        <w:rPr>
          <w:b/>
        </w:rPr>
        <w:t>1ra jornada</w:t>
      </w:r>
      <w:r>
        <w:t xml:space="preserve"> (visita previa del 26 al 30 de abril) de práctica 10 al 14 de mayo.</w:t>
      </w:r>
    </w:p>
    <w:p w14:paraId="78267552" w14:textId="77777777" w:rsidR="00EB6C45" w:rsidRDefault="00EB6C45" w:rsidP="00EB6C45">
      <w:pPr>
        <w:spacing w:after="0"/>
      </w:pPr>
    </w:p>
    <w:p w14:paraId="766FBC74" w14:textId="77777777" w:rsidR="00EB6C45" w:rsidRDefault="00EB6C45" w:rsidP="00EB6C45">
      <w:pPr>
        <w:spacing w:after="0"/>
      </w:pPr>
      <w:r>
        <w:t xml:space="preserve">-En la </w:t>
      </w:r>
      <w:r w:rsidRPr="00C26F5E">
        <w:rPr>
          <w:b/>
        </w:rPr>
        <w:t>visita previa</w:t>
      </w:r>
      <w:r>
        <w:t xml:space="preserve"> se tendrá que pedir información (6. </w:t>
      </w:r>
      <w:r w:rsidRPr="002709D5">
        <w:rPr>
          <w:bCs/>
        </w:rPr>
        <w:t>SISTEMA DE ACOPIO DE INFORMACIÓN</w:t>
      </w:r>
      <w:r>
        <w:t>) a través de los instrumentos previamente elaborados (al docente, a los alumnos y a los padres de familia) y en el día de práctica a través de los procesos de evaluación.</w:t>
      </w:r>
    </w:p>
    <w:p w14:paraId="379D9D1C" w14:textId="77777777" w:rsidR="00EB6C45" w:rsidRDefault="00EB6C45" w:rsidP="00EB6C45">
      <w:pPr>
        <w:spacing w:after="0"/>
      </w:pPr>
      <w:r>
        <w:t xml:space="preserve">-En </w:t>
      </w:r>
      <w:r w:rsidRPr="00C26F5E">
        <w:rPr>
          <w:b/>
        </w:rPr>
        <w:t>la visita previa</w:t>
      </w:r>
      <w:r>
        <w:t xml:space="preserve"> se pedirá el aprendizaje a trabajar para el día de práctica.</w:t>
      </w:r>
    </w:p>
    <w:p w14:paraId="34A11576" w14:textId="77777777" w:rsidR="00EB6C45" w:rsidRDefault="00EB6C45" w:rsidP="00EB6C45">
      <w:pPr>
        <w:spacing w:after="0"/>
      </w:pPr>
      <w:r>
        <w:t xml:space="preserve">-En la </w:t>
      </w:r>
      <w:r w:rsidRPr="00005866">
        <w:rPr>
          <w:b/>
        </w:rPr>
        <w:t>2da. Jornada</w:t>
      </w:r>
      <w:r>
        <w:t xml:space="preserve"> (14 al 18 de junio) se realizará el mismo proceso metodológico, partiendo de la primera experiencia de practica por si existiese la necesidad de cambiar, reconstruir o ir en busca de más información para dar cierre a la estrategia de estudio de caso.</w:t>
      </w:r>
    </w:p>
    <w:p w14:paraId="22C124FD" w14:textId="77777777" w:rsidR="00EB6C45" w:rsidRDefault="00EB6C45" w:rsidP="00EB6C45">
      <w:pPr>
        <w:spacing w:after="0"/>
      </w:pPr>
    </w:p>
    <w:p w14:paraId="66B4BE92" w14:textId="77777777" w:rsidR="00EB6C45" w:rsidRDefault="00EB6C45" w:rsidP="00EB6C45">
      <w:pPr>
        <w:spacing w:after="0"/>
      </w:pPr>
      <w:r>
        <w:t>b)      Las etapas 7 se realizará al termino del semestre como producto final del mismo (21 al 25 de junio)</w:t>
      </w:r>
    </w:p>
    <w:p w14:paraId="3EFFDDE0" w14:textId="77777777" w:rsidR="00EB6C45" w:rsidRDefault="00EB6C45" w:rsidP="00EB6C45">
      <w:pPr>
        <w:spacing w:after="0"/>
      </w:pPr>
    </w:p>
    <w:p w14:paraId="78EFB75C" w14:textId="77777777" w:rsidR="00EB6C45" w:rsidRDefault="00EB6C45" w:rsidP="00EB6C45">
      <w:pPr>
        <w:spacing w:after="0"/>
      </w:pPr>
      <w:r>
        <w:t>Nota: solo se evaluarán la organización y programación de fechas y observaciones (cómo lo plantear realizar) con un puntaje de 10 puntos</w:t>
      </w:r>
    </w:p>
    <w:p w14:paraId="2E1FBBA9" w14:textId="77777777" w:rsidR="004C36DD" w:rsidRPr="004C36DD" w:rsidRDefault="004C36DD" w:rsidP="00EB6C45">
      <w:pPr>
        <w:rPr>
          <w:rFonts w:ascii="Arial" w:hAnsi="Arial" w:cs="Arial"/>
          <w:color w:val="000000"/>
          <w:sz w:val="24"/>
          <w:szCs w:val="24"/>
        </w:rPr>
      </w:pPr>
    </w:p>
    <w:sectPr w:rsidR="004C36DD" w:rsidRPr="004C36DD" w:rsidSect="00EB6C4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030DE"/>
    <w:multiLevelType w:val="hybridMultilevel"/>
    <w:tmpl w:val="75584EEC"/>
    <w:lvl w:ilvl="0" w:tplc="99922316">
      <w:start w:val="14"/>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6CA95574"/>
    <w:multiLevelType w:val="hybridMultilevel"/>
    <w:tmpl w:val="0AE44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DD"/>
    <w:rsid w:val="00073495"/>
    <w:rsid w:val="002F780D"/>
    <w:rsid w:val="00386963"/>
    <w:rsid w:val="003C4704"/>
    <w:rsid w:val="004C36DD"/>
    <w:rsid w:val="00616B7E"/>
    <w:rsid w:val="007939C0"/>
    <w:rsid w:val="0084188E"/>
    <w:rsid w:val="00993C18"/>
    <w:rsid w:val="00A62B63"/>
    <w:rsid w:val="00C62984"/>
    <w:rsid w:val="00D846EE"/>
    <w:rsid w:val="00DE3570"/>
    <w:rsid w:val="00EB6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857F"/>
  <w15:chartTrackingRefBased/>
  <w15:docId w15:val="{A424CD11-4A21-454C-8466-2926DFCD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570"/>
    <w:pPr>
      <w:ind w:left="720"/>
      <w:contextualSpacing/>
    </w:pPr>
  </w:style>
  <w:style w:type="table" w:styleId="Tablaconcuadrcula">
    <w:name w:val="Table Grid"/>
    <w:basedOn w:val="Tablanormal"/>
    <w:uiPriority w:val="39"/>
    <w:rsid w:val="00EB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tahmara solis</cp:lastModifiedBy>
  <cp:revision>2</cp:revision>
  <dcterms:created xsi:type="dcterms:W3CDTF">2021-04-15T00:00:00Z</dcterms:created>
  <dcterms:modified xsi:type="dcterms:W3CDTF">2021-04-15T00:00:00Z</dcterms:modified>
</cp:coreProperties>
</file>