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28C74" w14:textId="77777777" w:rsidR="001B015D" w:rsidRDefault="001B015D" w:rsidP="001B015D">
      <w:pPr>
        <w:jc w:val="center"/>
        <w:rPr>
          <w:b/>
          <w:bCs/>
          <w:sz w:val="28"/>
          <w:szCs w:val="26"/>
          <w:lang w:val="es-ES"/>
        </w:rPr>
      </w:pPr>
    </w:p>
    <w:p w14:paraId="014A8AA3" w14:textId="77777777" w:rsidR="001B015D" w:rsidRDefault="001B015D" w:rsidP="001B015D">
      <w:pPr>
        <w:jc w:val="center"/>
        <w:rPr>
          <w:b/>
          <w:bCs/>
          <w:sz w:val="28"/>
          <w:szCs w:val="26"/>
          <w:lang w:val="es-ES"/>
        </w:rPr>
      </w:pPr>
    </w:p>
    <w:p w14:paraId="79AFEA49" w14:textId="77777777" w:rsidR="001B015D" w:rsidRDefault="001B015D" w:rsidP="001B015D">
      <w:pPr>
        <w:jc w:val="center"/>
        <w:rPr>
          <w:b/>
          <w:bCs/>
          <w:sz w:val="28"/>
          <w:szCs w:val="26"/>
          <w:lang w:val="es-ES"/>
        </w:rPr>
      </w:pPr>
    </w:p>
    <w:p w14:paraId="21B43871" w14:textId="23B5349B" w:rsidR="00360C6C" w:rsidRPr="001B015D" w:rsidRDefault="001B015D" w:rsidP="001B015D">
      <w:pPr>
        <w:jc w:val="center"/>
        <w:rPr>
          <w:b/>
          <w:bCs/>
          <w:sz w:val="28"/>
          <w:szCs w:val="26"/>
          <w:lang w:val="es-ES"/>
        </w:rPr>
      </w:pPr>
      <w:r w:rsidRPr="001B015D">
        <w:rPr>
          <w:b/>
          <w:bCs/>
          <w:sz w:val="28"/>
          <w:szCs w:val="26"/>
          <w:lang w:val="es-ES"/>
        </w:rPr>
        <w:t>Marco metodológico</w:t>
      </w:r>
    </w:p>
    <w:p w14:paraId="0028B63B" w14:textId="1A747497" w:rsidR="001B015D" w:rsidRPr="00606607" w:rsidRDefault="001B015D" w:rsidP="001B015D">
      <w:pPr>
        <w:spacing w:after="480"/>
        <w:rPr>
          <w:lang w:val="es-ES"/>
        </w:rPr>
      </w:pPr>
    </w:p>
    <w:p w14:paraId="04EC7357" w14:textId="3516AB9B" w:rsidR="00606607" w:rsidRPr="00606607" w:rsidRDefault="00606607" w:rsidP="00606607">
      <w:pPr>
        <w:spacing w:after="480" w:line="360" w:lineRule="auto"/>
        <w:ind w:firstLine="709"/>
        <w:rPr>
          <w:lang w:val="es-ES"/>
        </w:rPr>
      </w:pPr>
      <w:r w:rsidRPr="00606607">
        <w:rPr>
          <w:lang w:val="es-ES"/>
        </w:rPr>
        <w:t xml:space="preserve">En este capítulo </w:t>
      </w:r>
      <w:r>
        <w:rPr>
          <w:lang w:val="es-ES"/>
        </w:rPr>
        <w:t>se mencionan los pasos que se utilizaron para la recolección de información acerca de la influencia que tienen los padres de familia en la educación socioemocional en los tiempos de COVID-19 en el Ejido de Nuevo Poblado de Fresnillo.</w:t>
      </w:r>
    </w:p>
    <w:p w14:paraId="78BD12AE" w14:textId="00A99602" w:rsidR="00606607" w:rsidRDefault="00606607" w:rsidP="00606607">
      <w:pPr>
        <w:spacing w:after="480" w:line="360" w:lineRule="auto"/>
        <w:ind w:firstLine="709"/>
        <w:rPr>
          <w:b/>
          <w:bCs/>
          <w:lang w:val="es-ES"/>
        </w:rPr>
      </w:pPr>
      <w:r w:rsidRPr="00606607">
        <w:rPr>
          <w:b/>
          <w:bCs/>
          <w:lang w:val="es-ES"/>
        </w:rPr>
        <w:t>Diseño de la investigació</w:t>
      </w:r>
      <w:r>
        <w:rPr>
          <w:b/>
          <w:bCs/>
          <w:lang w:val="es-ES"/>
        </w:rPr>
        <w:t>n</w:t>
      </w:r>
    </w:p>
    <w:p w14:paraId="6D08381D" w14:textId="7DDA709C" w:rsidR="00853BB7" w:rsidRDefault="00BC714B" w:rsidP="00853BB7">
      <w:pPr>
        <w:spacing w:after="480" w:line="360" w:lineRule="auto"/>
        <w:ind w:firstLine="709"/>
        <w:rPr>
          <w:lang w:val="es-ES"/>
        </w:rPr>
      </w:pPr>
      <w:r>
        <w:rPr>
          <w:lang w:val="es-ES"/>
        </w:rPr>
        <w:t xml:space="preserve">Para </w:t>
      </w:r>
      <w:proofErr w:type="spellStart"/>
      <w:r>
        <w:rPr>
          <w:lang w:val="es-ES"/>
        </w:rPr>
        <w:t>Sampieri</w:t>
      </w:r>
      <w:proofErr w:type="spellEnd"/>
      <w:r>
        <w:rPr>
          <w:lang w:val="es-ES"/>
        </w:rPr>
        <w:t xml:space="preserve"> (2003), el diseño no experimental se crea teniendo en cuenta el tiempo de recolección de datos, que pueden ser: diseño Transversal, su propósito es describir variables y se recopilan los datos en un solo tiempo establecido, a diferencia del diseño Longitudinal en el cual recogen los datos en </w:t>
      </w:r>
      <w:r w:rsidR="00853BB7">
        <w:rPr>
          <w:lang w:val="es-ES"/>
        </w:rPr>
        <w:t>diferentes periodos</w:t>
      </w:r>
      <w:r>
        <w:rPr>
          <w:lang w:val="es-ES"/>
        </w:rPr>
        <w:t xml:space="preserve"> para observar cambios.</w:t>
      </w:r>
      <w:r w:rsidR="00853BB7">
        <w:rPr>
          <w:lang w:val="es-ES"/>
        </w:rPr>
        <w:t xml:space="preserve"> </w:t>
      </w:r>
    </w:p>
    <w:p w14:paraId="7A0D09A3" w14:textId="6F08F4FF" w:rsidR="00606607" w:rsidRDefault="00BC714B" w:rsidP="00853BB7">
      <w:pPr>
        <w:spacing w:after="480" w:line="360" w:lineRule="auto"/>
        <w:ind w:firstLine="709"/>
        <w:rPr>
          <w:lang w:val="es-ES"/>
        </w:rPr>
      </w:pPr>
      <w:r>
        <w:rPr>
          <w:lang w:val="es-ES"/>
        </w:rPr>
        <w:t>Para el fin de este trabajo se utilizó e</w:t>
      </w:r>
      <w:r w:rsidR="00606607">
        <w:rPr>
          <w:lang w:val="es-ES"/>
        </w:rPr>
        <w:t xml:space="preserve">l diseño </w:t>
      </w:r>
      <w:r>
        <w:rPr>
          <w:lang w:val="es-ES"/>
        </w:rPr>
        <w:t xml:space="preserve">de </w:t>
      </w:r>
      <w:r w:rsidR="00606607">
        <w:rPr>
          <w:lang w:val="es-ES"/>
        </w:rPr>
        <w:t>investigación no experimental</w:t>
      </w:r>
      <w:r>
        <w:rPr>
          <w:lang w:val="es-ES"/>
        </w:rPr>
        <w:t xml:space="preserve"> </w:t>
      </w:r>
      <w:r w:rsidR="00853BB7">
        <w:rPr>
          <w:lang w:val="es-ES"/>
        </w:rPr>
        <w:t>y transversal pues la información se obtuvo en un momento específico que fue el ciclo 2020-2021 sin ninguna intervención y se describieron las variables de los instrumentos y los resultados de estos mismos.</w:t>
      </w:r>
    </w:p>
    <w:p w14:paraId="45ABD2AC" w14:textId="379902D4" w:rsidR="00853BB7" w:rsidRDefault="00853BB7" w:rsidP="00853BB7">
      <w:pPr>
        <w:spacing w:after="480" w:line="360" w:lineRule="auto"/>
        <w:ind w:firstLine="709"/>
        <w:rPr>
          <w:b/>
          <w:bCs/>
          <w:lang w:val="es-ES"/>
        </w:rPr>
      </w:pPr>
      <w:r w:rsidRPr="00853BB7">
        <w:rPr>
          <w:b/>
          <w:bCs/>
          <w:lang w:val="es-ES"/>
        </w:rPr>
        <w:t>Enfoque de la investigación</w:t>
      </w:r>
    </w:p>
    <w:p w14:paraId="6BBC316F" w14:textId="5A56E787" w:rsidR="00853BB7" w:rsidRPr="00712803" w:rsidRDefault="00712803" w:rsidP="00712803">
      <w:pPr>
        <w:spacing w:after="480" w:line="360" w:lineRule="auto"/>
        <w:ind w:firstLine="709"/>
        <w:rPr>
          <w:rFonts w:eastAsia="Times New Roman" w:cs="Times New Roman"/>
          <w:color w:val="292929"/>
          <w:shd w:val="clear" w:color="auto" w:fill="FFFFFF"/>
          <w:lang w:eastAsia="es-MX"/>
        </w:rPr>
      </w:pPr>
      <w:r>
        <w:rPr>
          <w:rFonts w:eastAsia="Times New Roman" w:cs="Times New Roman"/>
          <w:color w:val="292929"/>
          <w:shd w:val="clear" w:color="auto" w:fill="FFFFFF"/>
          <w:lang w:eastAsia="es-MX"/>
        </w:rPr>
        <w:t>“</w:t>
      </w:r>
      <w:r w:rsidRPr="00712803">
        <w:rPr>
          <w:rFonts w:eastAsia="Times New Roman" w:cs="Times New Roman"/>
          <w:color w:val="292929"/>
          <w:shd w:val="clear" w:color="auto" w:fill="FFFFFF"/>
          <w:lang w:eastAsia="es-MX"/>
        </w:rPr>
        <w:t>L</w:t>
      </w:r>
      <w:r w:rsidR="003E3C6C" w:rsidRPr="00712803">
        <w:rPr>
          <w:rFonts w:eastAsia="Times New Roman" w:cs="Times New Roman"/>
          <w:color w:val="292929"/>
          <w:shd w:val="clear" w:color="auto" w:fill="FFFFFF"/>
          <w:lang w:eastAsia="es-MX"/>
        </w:rPr>
        <w:t xml:space="preserve">a </w:t>
      </w:r>
      <w:r w:rsidR="003E3C6C" w:rsidRPr="003E3C6C">
        <w:rPr>
          <w:rFonts w:eastAsia="Times New Roman" w:cs="Times New Roman"/>
          <w:color w:val="292929"/>
          <w:shd w:val="clear" w:color="auto" w:fill="FFFFFF"/>
          <w:lang w:eastAsia="es-MX"/>
        </w:rPr>
        <w:t>investigación cualitativa estudia la realidad en su contexto natural y cómo sucede, sacando e interpretando fenómenos de acuerdo con las personas implicadas.</w:t>
      </w:r>
      <w:r>
        <w:rPr>
          <w:rFonts w:eastAsia="Times New Roman" w:cs="Times New Roman"/>
          <w:color w:val="292929"/>
          <w:shd w:val="clear" w:color="auto" w:fill="FFFFFF"/>
          <w:lang w:eastAsia="es-MX"/>
        </w:rPr>
        <w:t>”</w:t>
      </w:r>
      <w:r w:rsidRPr="00712803">
        <w:rPr>
          <w:rFonts w:eastAsia="Times New Roman" w:cs="Times New Roman"/>
          <w:color w:val="292929"/>
          <w:shd w:val="clear" w:color="auto" w:fill="FFFFFF"/>
          <w:lang w:val="es-ES" w:eastAsia="es-MX"/>
        </w:rPr>
        <w:t xml:space="preserve"> </w:t>
      </w:r>
      <w:r w:rsidRPr="00712803">
        <w:rPr>
          <w:rFonts w:eastAsia="Times New Roman" w:cs="Times New Roman"/>
          <w:color w:val="292929"/>
          <w:shd w:val="clear" w:color="auto" w:fill="FFFFFF"/>
          <w:lang w:val="es-ES" w:eastAsia="es-MX"/>
        </w:rPr>
        <w:t>(</w:t>
      </w:r>
      <w:r w:rsidRPr="003E3C6C">
        <w:rPr>
          <w:rFonts w:eastAsia="Times New Roman" w:cs="Times New Roman"/>
          <w:color w:val="292929"/>
          <w:shd w:val="clear" w:color="auto" w:fill="FFFFFF"/>
          <w:lang w:eastAsia="es-MX"/>
        </w:rPr>
        <w:t>Blasco y Pérez</w:t>
      </w:r>
      <w:r w:rsidRPr="00712803">
        <w:rPr>
          <w:rFonts w:eastAsia="Times New Roman" w:cs="Times New Roman"/>
          <w:color w:val="292929"/>
          <w:shd w:val="clear" w:color="auto" w:fill="FFFFFF"/>
          <w:lang w:eastAsia="es-MX"/>
        </w:rPr>
        <w:t>, 2007, p25)</w:t>
      </w:r>
      <w:r>
        <w:rPr>
          <w:rFonts w:eastAsia="Times New Roman" w:cs="Times New Roman"/>
          <w:color w:val="292929"/>
          <w:shd w:val="clear" w:color="auto" w:fill="FFFFFF"/>
          <w:lang w:eastAsia="es-MX"/>
        </w:rPr>
        <w:t xml:space="preserve"> Esta investigación se realizó bajo el enfoque cualitativo porque me permitió observar de manera directa las cualidades de lo que se esta investigando, que es la influencia de los padres de familia en la educación sociemocional de los alumnos através de las clases, los talleres para padres y de esta manera interpretar su relación para obtener los resultados que se requieren</w:t>
      </w:r>
    </w:p>
    <w:p w14:paraId="57A93526" w14:textId="7590258D" w:rsidR="00712803" w:rsidRDefault="00712803" w:rsidP="00606607">
      <w:pPr>
        <w:spacing w:after="480" w:line="360" w:lineRule="auto"/>
        <w:ind w:firstLine="709"/>
        <w:rPr>
          <w:rFonts w:eastAsia="Times New Roman" w:cs="Times New Roman"/>
          <w:b/>
          <w:bCs/>
          <w:color w:val="000000"/>
          <w:lang w:eastAsia="es-MX"/>
        </w:rPr>
      </w:pPr>
      <w:r w:rsidRPr="00712803">
        <w:rPr>
          <w:rFonts w:eastAsia="Times New Roman" w:cs="Times New Roman"/>
          <w:b/>
          <w:bCs/>
          <w:color w:val="000000"/>
          <w:lang w:eastAsia="es-MX"/>
        </w:rPr>
        <w:lastRenderedPageBreak/>
        <w:t>Población</w:t>
      </w:r>
    </w:p>
    <w:p w14:paraId="761143C5" w14:textId="0B4C0F5E" w:rsidR="00172006" w:rsidRDefault="00F32F21" w:rsidP="00F32F21">
      <w:pPr>
        <w:spacing w:after="480" w:line="360" w:lineRule="auto"/>
        <w:ind w:firstLine="709"/>
        <w:rPr>
          <w:rFonts w:eastAsia="Times New Roman" w:cs="Times New Roman"/>
          <w:color w:val="000000"/>
          <w:lang w:eastAsia="es-MX"/>
        </w:rPr>
      </w:pPr>
      <w:r>
        <w:rPr>
          <w:rFonts w:eastAsia="Times New Roman" w:cs="Times New Roman"/>
          <w:color w:val="000000"/>
          <w:lang w:eastAsia="es-MX"/>
        </w:rPr>
        <w:t xml:space="preserve">Según Hernandez, S.R Fernández C. C y Baptista L.P (2003, p 300) lo primero que se define es la unidad de análisis (personas, organizaciones, comunidades, situaciones, eventos, etc.).  </w:t>
      </w:r>
      <w:r w:rsidR="00712803">
        <w:rPr>
          <w:rFonts w:eastAsia="Times New Roman" w:cs="Times New Roman"/>
          <w:color w:val="000000"/>
          <w:lang w:eastAsia="es-MX"/>
        </w:rPr>
        <w:t xml:space="preserve">Esta investigación se realizó en una </w:t>
      </w:r>
      <w:r>
        <w:rPr>
          <w:rFonts w:eastAsia="Times New Roman" w:cs="Times New Roman"/>
          <w:color w:val="000000"/>
          <w:lang w:eastAsia="es-MX"/>
        </w:rPr>
        <w:t>población derivada en 12 familias</w:t>
      </w:r>
      <w:r w:rsidR="00172006">
        <w:rPr>
          <w:rFonts w:eastAsia="Times New Roman" w:cs="Times New Roman"/>
          <w:color w:val="000000"/>
          <w:lang w:eastAsia="es-MX"/>
        </w:rPr>
        <w:t>, 14 alumnos en total, 7 niños y 7 niñas.</w:t>
      </w:r>
    </w:p>
    <w:p w14:paraId="63E1F590" w14:textId="52F2D702" w:rsidR="00172006" w:rsidRDefault="00172006" w:rsidP="00172006">
      <w:pPr>
        <w:spacing w:after="480" w:line="360" w:lineRule="auto"/>
        <w:ind w:firstLine="709"/>
        <w:rPr>
          <w:rFonts w:eastAsia="Times New Roman" w:cs="Times New Roman"/>
          <w:color w:val="000000"/>
          <w:lang w:eastAsia="es-MX"/>
        </w:rPr>
      </w:pPr>
      <w:r>
        <w:rPr>
          <w:rFonts w:eastAsia="Times New Roman" w:cs="Times New Roman"/>
          <w:color w:val="000000"/>
          <w:lang w:eastAsia="es-MX"/>
        </w:rPr>
        <w:t>P</w:t>
      </w:r>
      <w:r w:rsidR="00F32F21">
        <w:rPr>
          <w:rFonts w:eastAsia="Times New Roman" w:cs="Times New Roman"/>
          <w:color w:val="000000"/>
          <w:lang w:eastAsia="es-MX"/>
        </w:rPr>
        <w:t>ara decidir la muestra que se estudió, se observó de manera general pues es un universo muy pequeño para seleccionar menos, y de esta manera me ayuda a comparar más resultados en un mismo contexto, el cual me permité hacer mayor número de inferencias.</w:t>
      </w:r>
    </w:p>
    <w:p w14:paraId="33A99FC9" w14:textId="245650FF" w:rsidR="00172006" w:rsidRDefault="00172006" w:rsidP="00172006">
      <w:pPr>
        <w:spacing w:after="480" w:line="360" w:lineRule="auto"/>
        <w:ind w:firstLine="709"/>
        <w:rPr>
          <w:rFonts w:eastAsia="Times New Roman" w:cs="Times New Roman"/>
          <w:b/>
          <w:bCs/>
          <w:color w:val="000000"/>
          <w:lang w:eastAsia="es-MX"/>
        </w:rPr>
      </w:pPr>
      <w:r w:rsidRPr="00172006">
        <w:rPr>
          <w:rFonts w:eastAsia="Times New Roman" w:cs="Times New Roman"/>
          <w:b/>
          <w:bCs/>
          <w:color w:val="000000"/>
          <w:lang w:eastAsia="es-MX"/>
        </w:rPr>
        <w:t>Tecnicas de recolección de datos</w:t>
      </w:r>
    </w:p>
    <w:p w14:paraId="03C91D96" w14:textId="0D7C3F13" w:rsidR="00CB0F27" w:rsidRDefault="00570388" w:rsidP="00CB0F27">
      <w:pPr>
        <w:spacing w:after="480" w:line="360" w:lineRule="auto"/>
        <w:ind w:firstLine="709"/>
      </w:pPr>
      <w:r>
        <w:t xml:space="preserve">“Las </w:t>
      </w:r>
      <w:r w:rsidRPr="00570388">
        <w:t>técnicas de recolección de datos </w:t>
      </w:r>
      <w:r>
        <w:t>son el</w:t>
      </w:r>
      <w:r w:rsidRPr="00570388">
        <w:t xml:space="preserve"> conjunto de procedimientos y métodos que se utilizan durante el proceso de investigación, con el propósito de conseguir la información pertinente a los obj</w:t>
      </w:r>
      <w:r w:rsidRPr="00570388">
        <w:t>e</w:t>
      </w:r>
      <w:r w:rsidRPr="00570388">
        <w:t>tivos formulados en una investigación</w:t>
      </w:r>
      <w:r>
        <w:t>”</w:t>
      </w:r>
      <w:r w:rsidRPr="00570388">
        <w:t xml:space="preserve"> </w:t>
      </w:r>
      <w:r>
        <w:t>(</w:t>
      </w:r>
      <w:r w:rsidRPr="00570388">
        <w:t>Arias</w:t>
      </w:r>
      <w:r>
        <w:t xml:space="preserve">, </w:t>
      </w:r>
      <w:r w:rsidRPr="00570388">
        <w:t>2006</w:t>
      </w:r>
      <w:r>
        <w:t>, p.376</w:t>
      </w:r>
      <w:r w:rsidRPr="00570388">
        <w:t>)</w:t>
      </w:r>
    </w:p>
    <w:p w14:paraId="23B4246B" w14:textId="592DD799" w:rsidR="00CB0F27" w:rsidRDefault="00CB0F27" w:rsidP="00CB0F27">
      <w:pPr>
        <w:spacing w:after="480" w:line="360" w:lineRule="auto"/>
        <w:ind w:firstLine="709"/>
      </w:pPr>
      <w:r w:rsidRPr="00CB0F27">
        <w:t xml:space="preserve">La Observación </w:t>
      </w:r>
      <w:r>
        <w:t>participativa</w:t>
      </w:r>
      <w:r w:rsidRPr="00CB0F27">
        <w:t> </w:t>
      </w:r>
      <w:r>
        <w:t>según</w:t>
      </w:r>
      <w:r w:rsidRPr="00CB0F27">
        <w:t xml:space="preserve"> Taylor y Bogdan (1984) </w:t>
      </w:r>
      <w:r>
        <w:t xml:space="preserve">es </w:t>
      </w:r>
      <w:r w:rsidRPr="00CB0F27">
        <w:t xml:space="preserve">la investigación que involucra la interacción social entre el investigador y los informantes </w:t>
      </w:r>
      <w:r>
        <w:t>en el medio</w:t>
      </w:r>
      <w:r w:rsidRPr="00CB0F27">
        <w:t>(escenario social, ambiento o contexto) de los últimos, y durante la cual se recogen datos de modo sistemático y no intrusito.</w:t>
      </w:r>
    </w:p>
    <w:p w14:paraId="4EB4E3C5" w14:textId="5D3D32F3" w:rsidR="00CB0F27" w:rsidRPr="00CB0F27" w:rsidRDefault="00CB0F27" w:rsidP="00CB0F27">
      <w:pPr>
        <w:spacing w:after="480" w:line="360" w:lineRule="auto"/>
        <w:ind w:firstLine="709"/>
      </w:pPr>
      <w:r>
        <w:t>La cual esta técnica fue la que más se desarrolló pues al principio del ciclo escolar se trabajaba en las aulas con los alumnos y durante las actividades se realizaba diariamente la observación participativa pues yo tenia relación con los alumnos y los padres de familia al trabajar con ellos durante los diás establecidos. Por ejemplo con los padres de familia la observación era menor a la de los niños pues fueron contadas las veces que se trabajó con ellos en el aula, a diferencia de los alumnos que trabajé con ellos diariamente en el aula y en las videollamadas.</w:t>
      </w:r>
    </w:p>
    <w:p w14:paraId="34BE0EF4" w14:textId="0B17D16B" w:rsidR="00676C8E" w:rsidRDefault="00CB0F27" w:rsidP="00676C8E">
      <w:pPr>
        <w:spacing w:after="480" w:line="360" w:lineRule="auto"/>
        <w:ind w:firstLine="709"/>
      </w:pPr>
      <w:r>
        <w:lastRenderedPageBreak/>
        <w:t xml:space="preserve"> </w:t>
      </w:r>
      <w:r w:rsidRPr="00676C8E">
        <w:t xml:space="preserve">Otra técnica importante en esta investigación es la entrevista </w:t>
      </w:r>
      <w:r w:rsidR="00676C8E">
        <w:t>que “</w:t>
      </w:r>
      <w:r w:rsidR="00676C8E" w:rsidRPr="00676C8E">
        <w:t>es un interrogatorio del cual al informante para obtener datos relacionados con el tema de investigación. Entre sus ventajas esta la que puede ser aplicada a una gran parte de la sociedad en tiempos más cortos</w:t>
      </w:r>
      <w:r w:rsidR="00676C8E">
        <w:t>” (García, 2</w:t>
      </w:r>
      <w:r w:rsidR="00676C8E" w:rsidRPr="00676C8E">
        <w:t>007</w:t>
      </w:r>
      <w:r w:rsidR="00676C8E">
        <w:t xml:space="preserve">, p.69 </w:t>
      </w:r>
      <w:r w:rsidR="00676C8E" w:rsidRPr="00676C8E">
        <w:t>)</w:t>
      </w:r>
    </w:p>
    <w:p w14:paraId="2C8F38A1" w14:textId="0A8860B0" w:rsidR="00CB0F27" w:rsidRDefault="00676C8E" w:rsidP="00676C8E">
      <w:pPr>
        <w:spacing w:after="480" w:line="360" w:lineRule="auto"/>
        <w:ind w:firstLine="709"/>
      </w:pPr>
      <w:r>
        <w:t xml:space="preserve">La cual me ayudó mucho para comparar un avance/retroceso según sea el caso pues se hizo al inicio, a mediados y se pretende hacer una al final </w:t>
      </w:r>
      <w:r>
        <w:t>del ciclo escolar</w:t>
      </w:r>
      <w:r>
        <w:t xml:space="preserve"> que es lo establecido para la investigación.</w:t>
      </w:r>
    </w:p>
    <w:p w14:paraId="08A769CA" w14:textId="77777777" w:rsidR="00676C8E" w:rsidRDefault="00676C8E" w:rsidP="00172006">
      <w:pPr>
        <w:spacing w:after="480" w:line="360" w:lineRule="auto"/>
        <w:ind w:firstLine="709"/>
        <w:rPr>
          <w:rFonts w:eastAsia="Times New Roman" w:cs="Times New Roman"/>
          <w:color w:val="000000"/>
          <w:lang w:eastAsia="es-MX"/>
        </w:rPr>
      </w:pPr>
    </w:p>
    <w:p w14:paraId="2E3D690E" w14:textId="77777777" w:rsidR="00676C8E" w:rsidRDefault="00676C8E" w:rsidP="00172006">
      <w:pPr>
        <w:spacing w:after="480" w:line="360" w:lineRule="auto"/>
        <w:ind w:firstLine="709"/>
        <w:rPr>
          <w:rFonts w:eastAsia="Times New Roman" w:cs="Times New Roman"/>
          <w:color w:val="000000"/>
          <w:lang w:eastAsia="es-MX"/>
        </w:rPr>
      </w:pPr>
    </w:p>
    <w:p w14:paraId="7CBE17EB" w14:textId="77777777" w:rsidR="00676C8E" w:rsidRPr="00676C8E" w:rsidRDefault="00676C8E" w:rsidP="00172006">
      <w:pPr>
        <w:spacing w:after="480" w:line="360" w:lineRule="auto"/>
        <w:ind w:firstLine="709"/>
        <w:rPr>
          <w:rFonts w:eastAsia="Times New Roman" w:cs="Times New Roman"/>
          <w:color w:val="000000"/>
          <w:lang w:eastAsia="es-MX"/>
        </w:rPr>
      </w:pPr>
    </w:p>
    <w:p w14:paraId="41E395B3" w14:textId="77777777" w:rsidR="00172006" w:rsidRPr="00172006" w:rsidRDefault="00172006" w:rsidP="00172006">
      <w:pPr>
        <w:spacing w:after="480" w:line="360" w:lineRule="auto"/>
        <w:ind w:firstLine="709"/>
        <w:rPr>
          <w:rFonts w:eastAsia="Times New Roman" w:cs="Times New Roman"/>
          <w:b/>
          <w:bCs/>
          <w:color w:val="000000"/>
          <w:lang w:eastAsia="es-MX"/>
        </w:rPr>
      </w:pPr>
    </w:p>
    <w:p w14:paraId="1E716C81" w14:textId="77777777" w:rsidR="00172006" w:rsidRPr="00712803" w:rsidRDefault="00172006" w:rsidP="00172006">
      <w:pPr>
        <w:spacing w:after="480" w:line="360" w:lineRule="auto"/>
        <w:rPr>
          <w:rFonts w:eastAsia="Times New Roman" w:cs="Times New Roman"/>
          <w:color w:val="000000"/>
          <w:lang w:eastAsia="es-MX"/>
        </w:rPr>
      </w:pPr>
    </w:p>
    <w:p w14:paraId="3D70CCD5" w14:textId="59BEFB6D" w:rsidR="00606607" w:rsidRPr="00606607" w:rsidRDefault="00606607" w:rsidP="00CB0F27">
      <w:pPr>
        <w:spacing w:after="480" w:line="360" w:lineRule="auto"/>
        <w:rPr>
          <w:lang w:val="es-ES"/>
        </w:rPr>
      </w:pPr>
    </w:p>
    <w:sectPr w:rsidR="00606607" w:rsidRPr="00606607" w:rsidSect="00F07D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Cuerpo en alfa">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BD"/>
    <w:rsid w:val="00172006"/>
    <w:rsid w:val="001B015D"/>
    <w:rsid w:val="003E3C6C"/>
    <w:rsid w:val="00534401"/>
    <w:rsid w:val="00570388"/>
    <w:rsid w:val="00606607"/>
    <w:rsid w:val="00676C8E"/>
    <w:rsid w:val="006C3DCE"/>
    <w:rsid w:val="00712803"/>
    <w:rsid w:val="00853BB7"/>
    <w:rsid w:val="00A75AF6"/>
    <w:rsid w:val="00BC714B"/>
    <w:rsid w:val="00CB0F27"/>
    <w:rsid w:val="00DE2A05"/>
    <w:rsid w:val="00F07DBD"/>
    <w:rsid w:val="00F32F21"/>
    <w:rsid w:val="00FC32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B44C"/>
  <w15:chartTrackingRefBased/>
  <w15:docId w15:val="{FD3F4F19-EFBA-B64E-B087-58404536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Cuerpo en alf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7DBD"/>
    <w:rPr>
      <w:rFonts w:cs="Times New Roman"/>
      <w:sz w:val="18"/>
      <w:szCs w:val="18"/>
    </w:rPr>
  </w:style>
  <w:style w:type="character" w:customStyle="1" w:styleId="TextodegloboCar">
    <w:name w:val="Texto de globo Car"/>
    <w:basedOn w:val="Fuentedeprrafopredeter"/>
    <w:link w:val="Textodeglobo"/>
    <w:uiPriority w:val="99"/>
    <w:semiHidden/>
    <w:rsid w:val="00F07DBD"/>
    <w:rPr>
      <w:rFonts w:cs="Times New Roman"/>
      <w:sz w:val="18"/>
      <w:szCs w:val="18"/>
    </w:rPr>
  </w:style>
  <w:style w:type="character" w:styleId="Hipervnculo">
    <w:name w:val="Hyperlink"/>
    <w:basedOn w:val="Fuentedeprrafopredeter"/>
    <w:uiPriority w:val="99"/>
    <w:unhideWhenUsed/>
    <w:rsid w:val="00570388"/>
    <w:rPr>
      <w:color w:val="0000FF"/>
      <w:u w:val="single"/>
    </w:rPr>
  </w:style>
  <w:style w:type="character" w:styleId="Hipervnculovisitado">
    <w:name w:val="FollowedHyperlink"/>
    <w:basedOn w:val="Fuentedeprrafopredeter"/>
    <w:uiPriority w:val="99"/>
    <w:semiHidden/>
    <w:unhideWhenUsed/>
    <w:rsid w:val="00570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8882">
      <w:bodyDiv w:val="1"/>
      <w:marLeft w:val="0"/>
      <w:marRight w:val="0"/>
      <w:marTop w:val="0"/>
      <w:marBottom w:val="0"/>
      <w:divBdr>
        <w:top w:val="none" w:sz="0" w:space="0" w:color="auto"/>
        <w:left w:val="none" w:sz="0" w:space="0" w:color="auto"/>
        <w:bottom w:val="none" w:sz="0" w:space="0" w:color="auto"/>
        <w:right w:val="none" w:sz="0" w:space="0" w:color="auto"/>
      </w:divBdr>
    </w:div>
    <w:div w:id="424152864">
      <w:bodyDiv w:val="1"/>
      <w:marLeft w:val="0"/>
      <w:marRight w:val="0"/>
      <w:marTop w:val="0"/>
      <w:marBottom w:val="0"/>
      <w:divBdr>
        <w:top w:val="none" w:sz="0" w:space="0" w:color="auto"/>
        <w:left w:val="none" w:sz="0" w:space="0" w:color="auto"/>
        <w:bottom w:val="none" w:sz="0" w:space="0" w:color="auto"/>
        <w:right w:val="none" w:sz="0" w:space="0" w:color="auto"/>
      </w:divBdr>
    </w:div>
    <w:div w:id="493571158">
      <w:bodyDiv w:val="1"/>
      <w:marLeft w:val="0"/>
      <w:marRight w:val="0"/>
      <w:marTop w:val="0"/>
      <w:marBottom w:val="0"/>
      <w:divBdr>
        <w:top w:val="none" w:sz="0" w:space="0" w:color="auto"/>
        <w:left w:val="none" w:sz="0" w:space="0" w:color="auto"/>
        <w:bottom w:val="none" w:sz="0" w:space="0" w:color="auto"/>
        <w:right w:val="none" w:sz="0" w:space="0" w:color="auto"/>
      </w:divBdr>
    </w:div>
    <w:div w:id="528956965">
      <w:bodyDiv w:val="1"/>
      <w:marLeft w:val="0"/>
      <w:marRight w:val="0"/>
      <w:marTop w:val="0"/>
      <w:marBottom w:val="0"/>
      <w:divBdr>
        <w:top w:val="none" w:sz="0" w:space="0" w:color="auto"/>
        <w:left w:val="none" w:sz="0" w:space="0" w:color="auto"/>
        <w:bottom w:val="none" w:sz="0" w:space="0" w:color="auto"/>
        <w:right w:val="none" w:sz="0" w:space="0" w:color="auto"/>
      </w:divBdr>
    </w:div>
    <w:div w:id="531382987">
      <w:bodyDiv w:val="1"/>
      <w:marLeft w:val="0"/>
      <w:marRight w:val="0"/>
      <w:marTop w:val="0"/>
      <w:marBottom w:val="0"/>
      <w:divBdr>
        <w:top w:val="none" w:sz="0" w:space="0" w:color="auto"/>
        <w:left w:val="none" w:sz="0" w:space="0" w:color="auto"/>
        <w:bottom w:val="none" w:sz="0" w:space="0" w:color="auto"/>
        <w:right w:val="none" w:sz="0" w:space="0" w:color="auto"/>
      </w:divBdr>
    </w:div>
    <w:div w:id="752628298">
      <w:bodyDiv w:val="1"/>
      <w:marLeft w:val="0"/>
      <w:marRight w:val="0"/>
      <w:marTop w:val="0"/>
      <w:marBottom w:val="0"/>
      <w:divBdr>
        <w:top w:val="none" w:sz="0" w:space="0" w:color="auto"/>
        <w:left w:val="none" w:sz="0" w:space="0" w:color="auto"/>
        <w:bottom w:val="none" w:sz="0" w:space="0" w:color="auto"/>
        <w:right w:val="none" w:sz="0" w:space="0" w:color="auto"/>
      </w:divBdr>
      <w:divsChild>
        <w:div w:id="1323774771">
          <w:marLeft w:val="0"/>
          <w:marRight w:val="0"/>
          <w:marTop w:val="0"/>
          <w:marBottom w:val="0"/>
          <w:divBdr>
            <w:top w:val="none" w:sz="0" w:space="0" w:color="auto"/>
            <w:left w:val="none" w:sz="0" w:space="0" w:color="auto"/>
            <w:bottom w:val="none" w:sz="0" w:space="0" w:color="auto"/>
            <w:right w:val="none" w:sz="0" w:space="0" w:color="auto"/>
          </w:divBdr>
        </w:div>
        <w:div w:id="1315063851">
          <w:marLeft w:val="0"/>
          <w:marRight w:val="0"/>
          <w:marTop w:val="0"/>
          <w:marBottom w:val="0"/>
          <w:divBdr>
            <w:top w:val="none" w:sz="0" w:space="0" w:color="auto"/>
            <w:left w:val="none" w:sz="0" w:space="0" w:color="auto"/>
            <w:bottom w:val="none" w:sz="0" w:space="0" w:color="auto"/>
            <w:right w:val="none" w:sz="0" w:space="0" w:color="auto"/>
          </w:divBdr>
        </w:div>
      </w:divsChild>
    </w:div>
    <w:div w:id="1151555124">
      <w:bodyDiv w:val="1"/>
      <w:marLeft w:val="0"/>
      <w:marRight w:val="0"/>
      <w:marTop w:val="0"/>
      <w:marBottom w:val="0"/>
      <w:divBdr>
        <w:top w:val="none" w:sz="0" w:space="0" w:color="auto"/>
        <w:left w:val="none" w:sz="0" w:space="0" w:color="auto"/>
        <w:bottom w:val="none" w:sz="0" w:space="0" w:color="auto"/>
        <w:right w:val="none" w:sz="0" w:space="0" w:color="auto"/>
      </w:divBdr>
    </w:div>
    <w:div w:id="1326323215">
      <w:bodyDiv w:val="1"/>
      <w:marLeft w:val="0"/>
      <w:marRight w:val="0"/>
      <w:marTop w:val="0"/>
      <w:marBottom w:val="0"/>
      <w:divBdr>
        <w:top w:val="none" w:sz="0" w:space="0" w:color="auto"/>
        <w:left w:val="none" w:sz="0" w:space="0" w:color="auto"/>
        <w:bottom w:val="none" w:sz="0" w:space="0" w:color="auto"/>
        <w:right w:val="none" w:sz="0" w:space="0" w:color="auto"/>
      </w:divBdr>
      <w:divsChild>
        <w:div w:id="551577153">
          <w:marLeft w:val="0"/>
          <w:marRight w:val="0"/>
          <w:marTop w:val="0"/>
          <w:marBottom w:val="0"/>
          <w:divBdr>
            <w:top w:val="none" w:sz="0" w:space="0" w:color="auto"/>
            <w:left w:val="none" w:sz="0" w:space="0" w:color="auto"/>
            <w:bottom w:val="none" w:sz="0" w:space="0" w:color="auto"/>
            <w:right w:val="none" w:sz="0" w:space="0" w:color="auto"/>
          </w:divBdr>
        </w:div>
        <w:div w:id="1913421628">
          <w:marLeft w:val="0"/>
          <w:marRight w:val="0"/>
          <w:marTop w:val="0"/>
          <w:marBottom w:val="0"/>
          <w:divBdr>
            <w:top w:val="none" w:sz="0" w:space="0" w:color="auto"/>
            <w:left w:val="none" w:sz="0" w:space="0" w:color="auto"/>
            <w:bottom w:val="none" w:sz="0" w:space="0" w:color="auto"/>
            <w:right w:val="none" w:sz="0" w:space="0" w:color="auto"/>
          </w:divBdr>
        </w:div>
      </w:divsChild>
    </w:div>
    <w:div w:id="14256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YOLANDA SONORA MONTALVO</dc:creator>
  <cp:keywords/>
  <dc:description/>
  <cp:lastModifiedBy>LEYDA YOLANDA SONORA MONTALVO</cp:lastModifiedBy>
  <cp:revision>1</cp:revision>
  <dcterms:created xsi:type="dcterms:W3CDTF">2021-04-23T16:18:00Z</dcterms:created>
  <dcterms:modified xsi:type="dcterms:W3CDTF">2021-04-23T18:36:00Z</dcterms:modified>
</cp:coreProperties>
</file>