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Ciclo 2020-2021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1228725" cy="15049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504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Crucigrama 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Asignatura: </w:t>
      </w:r>
      <w:r w:rsidDel="00000000" w:rsidR="00000000" w:rsidRPr="00000000">
        <w:rPr>
          <w:sz w:val="24"/>
          <w:szCs w:val="24"/>
          <w:rtl w:val="0"/>
        </w:rPr>
        <w:t xml:space="preserve">Estrategias Para La Exploración Del Mundo Social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Maestro: </w:t>
      </w:r>
      <w:r w:rsidDel="00000000" w:rsidR="00000000" w:rsidRPr="00000000">
        <w:rPr>
          <w:sz w:val="24"/>
          <w:szCs w:val="24"/>
          <w:rtl w:val="0"/>
        </w:rPr>
        <w:t xml:space="preserve">Marco Antonio Valdes Molina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4° Semestre Sección “D”</w:t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Alumnas</w:t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Ana Cecilia Villanueva Garcia #20</w:t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Juritzi Mariel Zuñiga Muñoz #21</w:t>
      </w:r>
    </w:p>
    <w:p w:rsidR="00000000" w:rsidDel="00000000" w:rsidP="00000000" w:rsidRDefault="00000000" w:rsidRPr="00000000" w14:paraId="0000000B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Unidad de aprendizaje I.</w:t>
      </w:r>
      <w:r w:rsidDel="00000000" w:rsidR="00000000" w:rsidRPr="00000000">
        <w:rPr>
          <w:sz w:val="24"/>
          <w:szCs w:val="24"/>
          <w:rtl w:val="0"/>
        </w:rPr>
        <w:t xml:space="preserve"> El desarrollo de la identidad y el sentido de pertenencia en los niños y las niñas de preescolar. </w:t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731200" cy="84201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42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Ocurren sobre todos los niños, antes o después, en mayor o menor medida...</w:t>
      </w:r>
      <w:r w:rsidDel="00000000" w:rsidR="00000000" w:rsidRPr="00000000">
        <w:rPr>
          <w:b w:val="1"/>
          <w:rtl w:val="0"/>
        </w:rPr>
        <w:t xml:space="preserve">Interrupciones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Según la lectura ocurre una interrupción en la niñez y en la...</w:t>
      </w:r>
      <w:r w:rsidDel="00000000" w:rsidR="00000000" w:rsidRPr="00000000">
        <w:rPr>
          <w:b w:val="1"/>
          <w:rtl w:val="0"/>
        </w:rPr>
        <w:t xml:space="preserve">infancia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Además del cuerpo, la atención, la ficción que más se interrumpe en los niños...</w:t>
      </w:r>
      <w:r w:rsidDel="00000000" w:rsidR="00000000" w:rsidRPr="00000000">
        <w:rPr>
          <w:b w:val="1"/>
          <w:rtl w:val="0"/>
        </w:rPr>
        <w:t xml:space="preserve">Lenguaje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Ciencia de la educación cuyo mérito no sería otro que el de no interrumpir y dejar que la infancia sea infancia todo el tiempo posible...</w:t>
      </w:r>
      <w:r w:rsidDel="00000000" w:rsidR="00000000" w:rsidRPr="00000000">
        <w:rPr>
          <w:b w:val="1"/>
          <w:rtl w:val="0"/>
        </w:rPr>
        <w:t xml:space="preserve">Pedagogía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De todas las interrupciones a la niñez cuál es la más conocida desde hace tiempo… </w:t>
      </w:r>
      <w:r w:rsidDel="00000000" w:rsidR="00000000" w:rsidRPr="00000000">
        <w:rPr>
          <w:b w:val="1"/>
          <w:rtl w:val="0"/>
        </w:rPr>
        <w:t xml:space="preserve">Escuela o Escolarización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Aun en las condiciones más crueles y desesperantes los niños siguen siendo... </w:t>
      </w:r>
      <w:r w:rsidDel="00000000" w:rsidR="00000000" w:rsidRPr="00000000">
        <w:rPr>
          <w:b w:val="1"/>
          <w:rtl w:val="0"/>
        </w:rPr>
        <w:t xml:space="preserve">Niños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Es considerada un estado germinal...</w:t>
      </w:r>
      <w:r w:rsidDel="00000000" w:rsidR="00000000" w:rsidRPr="00000000">
        <w:rPr>
          <w:b w:val="1"/>
          <w:rtl w:val="0"/>
        </w:rPr>
        <w:t xml:space="preserve">Niñez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Pero los sistemas siguen siendo…porque los barrios lo son, las ciudades lo son, el mundo lo es.  </w:t>
      </w:r>
      <w:r w:rsidDel="00000000" w:rsidR="00000000" w:rsidRPr="00000000">
        <w:rPr>
          <w:b w:val="1"/>
          <w:rtl w:val="0"/>
        </w:rPr>
        <w:t xml:space="preserve">Inequitativos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Habla de la finalidad de la educación, de la paideia, en términos de desdicha. En “el extrañamiento del mundo”. </w:t>
      </w:r>
      <w:r w:rsidDel="00000000" w:rsidR="00000000" w:rsidRPr="00000000">
        <w:rPr>
          <w:b w:val="1"/>
          <w:rtl w:val="0"/>
        </w:rPr>
        <w:t xml:space="preserve">Sloterdijk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Los niños desatentos, sordos, ciegos, cojos, zurdos, pobres, callados, inmigrantes, autistas, espectrales, destartalados, son…</w:t>
      </w:r>
      <w:r w:rsidDel="00000000" w:rsidR="00000000" w:rsidRPr="00000000">
        <w:rPr>
          <w:b w:val="1"/>
          <w:rtl w:val="0"/>
        </w:rPr>
        <w:t xml:space="preserve"> Interrumpidos</w:t>
      </w:r>
    </w:p>
    <w:p w:rsidR="00000000" w:rsidDel="00000000" w:rsidP="00000000" w:rsidRDefault="00000000" w:rsidRPr="00000000" w14:paraId="00000022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