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65" w:rsidRDefault="00D55765" w:rsidP="009F2407">
      <w:pPr>
        <w:spacing w:before="240" w:line="360" w:lineRule="auto"/>
        <w:jc w:val="center"/>
        <w:rPr>
          <w:rFonts w:ascii="Arial" w:eastAsia="Cambria" w:hAnsi="Arial" w:cs="Arial"/>
          <w:b/>
          <w:bCs/>
          <w:sz w:val="24"/>
          <w:szCs w:val="24"/>
        </w:rPr>
      </w:pPr>
      <w:r>
        <w:rPr>
          <w:noProof/>
          <w:lang w:eastAsia="es-MX"/>
        </w:rPr>
        <w:drawing>
          <wp:anchor distT="0" distB="0" distL="114300" distR="114300" simplePos="0" relativeHeight="251659264" behindDoc="0" locked="0" layoutInCell="1" allowOverlap="1" wp14:anchorId="021CD90A" wp14:editId="27BF0377">
            <wp:simplePos x="0" y="0"/>
            <wp:positionH relativeFrom="column">
              <wp:posOffset>186055</wp:posOffset>
            </wp:positionH>
            <wp:positionV relativeFrom="paragraph">
              <wp:posOffset>-118110</wp:posOffset>
            </wp:positionV>
            <wp:extent cx="612140" cy="704850"/>
            <wp:effectExtent l="133350" t="152400" r="302260" b="34290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Pr>
          <w:rFonts w:ascii="Arial" w:hAnsi="Arial" w:cs="Arial"/>
          <w:b/>
          <w:bCs/>
          <w:color w:val="000000"/>
          <w:kern w:val="24"/>
          <w:sz w:val="24"/>
          <w:szCs w:val="24"/>
          <w:lang w:val="es-ES"/>
        </w:rPr>
        <w:t>ESCUELA NORMAL DE EDUCACIÓN PREESCOLAR</w:t>
      </w:r>
    </w:p>
    <w:p w:rsidR="00D55765" w:rsidRDefault="00D55765" w:rsidP="009F2407">
      <w:pPr>
        <w:spacing w:before="240" w:line="360" w:lineRule="auto"/>
        <w:jc w:val="center"/>
        <w:rPr>
          <w:rFonts w:ascii="Arial" w:hAnsi="Arial" w:cs="Arial"/>
          <w:noProof/>
          <w:sz w:val="24"/>
          <w:szCs w:val="24"/>
          <w:lang w:val="es-ES"/>
        </w:rPr>
      </w:pPr>
      <w:r>
        <w:rPr>
          <w:rFonts w:ascii="Arial" w:hAnsi="Arial" w:cs="Arial"/>
          <w:b/>
          <w:bCs/>
          <w:color w:val="000000"/>
          <w:kern w:val="24"/>
          <w:sz w:val="24"/>
          <w:szCs w:val="24"/>
          <w:lang w:val="es-ES"/>
        </w:rPr>
        <w:t>Licenciatura en Educación Preescolar</w:t>
      </w:r>
      <w:r>
        <w:rPr>
          <w:rFonts w:ascii="Arial" w:hAnsi="Arial" w:cs="Arial"/>
          <w:noProof/>
          <w:sz w:val="24"/>
          <w:szCs w:val="24"/>
          <w:lang w:val="es-ES"/>
        </w:rPr>
        <w:t xml:space="preserve"> </w:t>
      </w:r>
    </w:p>
    <w:p w:rsidR="00D55765" w:rsidRDefault="00D55765" w:rsidP="009F2407">
      <w:pPr>
        <w:spacing w:before="240" w:line="360" w:lineRule="auto"/>
        <w:jc w:val="center"/>
        <w:rPr>
          <w:rFonts w:ascii="Arial" w:eastAsia="Times New Roman" w:hAnsi="Arial" w:cs="Arial"/>
          <w:b/>
          <w:sz w:val="24"/>
          <w:szCs w:val="24"/>
          <w:lang w:val="es-ES"/>
        </w:rPr>
      </w:pPr>
      <w:r>
        <w:rPr>
          <w:rFonts w:ascii="Arial" w:hAnsi="Arial" w:cs="Arial"/>
          <w:b/>
          <w:noProof/>
          <w:sz w:val="24"/>
          <w:szCs w:val="24"/>
          <w:lang w:val="es-ES"/>
        </w:rPr>
        <w:t>Ciclo escolar</w:t>
      </w:r>
      <w:r>
        <w:rPr>
          <w:rFonts w:ascii="Arial" w:hAnsi="Arial" w:cs="Arial"/>
          <w:noProof/>
          <w:sz w:val="24"/>
          <w:szCs w:val="24"/>
          <w:lang w:val="es-ES"/>
        </w:rPr>
        <w:t xml:space="preserve"> </w:t>
      </w:r>
      <w:r>
        <w:rPr>
          <w:rFonts w:ascii="Arial" w:hAnsi="Arial" w:cs="Arial"/>
          <w:b/>
          <w:noProof/>
          <w:sz w:val="24"/>
          <w:szCs w:val="24"/>
          <w:lang w:val="es-ES"/>
        </w:rPr>
        <w:t>2020 - 2021</w:t>
      </w:r>
    </w:p>
    <w:p w:rsidR="00D55765" w:rsidRDefault="00D55765" w:rsidP="009F2407">
      <w:pPr>
        <w:spacing w:before="240" w:line="360" w:lineRule="auto"/>
        <w:jc w:val="center"/>
        <w:rPr>
          <w:rFonts w:ascii="Arial" w:hAnsi="Arial" w:cs="Arial"/>
          <w:b/>
          <w:bCs/>
          <w:color w:val="000000"/>
          <w:kern w:val="24"/>
          <w:sz w:val="24"/>
          <w:szCs w:val="24"/>
          <w:lang w:val="es-ES"/>
        </w:rPr>
      </w:pPr>
      <w:r>
        <w:rPr>
          <w:rFonts w:ascii="Arial" w:hAnsi="Arial" w:cs="Arial"/>
          <w:b/>
          <w:bCs/>
          <w:color w:val="000000"/>
          <w:kern w:val="24"/>
          <w:sz w:val="24"/>
          <w:szCs w:val="24"/>
          <w:lang w:val="es-ES"/>
        </w:rPr>
        <w:t>Curso: Artes Visuales</w:t>
      </w:r>
    </w:p>
    <w:p w:rsidR="00D55765" w:rsidRDefault="00D55765" w:rsidP="009F2407">
      <w:pPr>
        <w:spacing w:before="240" w:line="360" w:lineRule="auto"/>
        <w:jc w:val="center"/>
        <w:rPr>
          <w:rFonts w:ascii="Arial" w:eastAsia="Times New Roman" w:hAnsi="Arial" w:cs="Arial"/>
          <w:b/>
          <w:sz w:val="24"/>
          <w:szCs w:val="24"/>
          <w:lang w:val="es-ES"/>
        </w:rPr>
      </w:pPr>
      <w:r>
        <w:rPr>
          <w:rFonts w:ascii="Arial" w:hAnsi="Arial" w:cs="Arial"/>
          <w:b/>
          <w:bCs/>
          <w:color w:val="000000"/>
          <w:kern w:val="24"/>
          <w:sz w:val="24"/>
          <w:szCs w:val="24"/>
          <w:lang w:val="es-ES"/>
        </w:rPr>
        <w:t>Semestre 6</w:t>
      </w:r>
      <w:r>
        <w:rPr>
          <w:rFonts w:ascii="Arial" w:hAnsi="Arial" w:cs="Arial"/>
          <w:b/>
          <w:bCs/>
          <w:color w:val="000000"/>
          <w:kern w:val="24"/>
          <w:sz w:val="24"/>
          <w:szCs w:val="24"/>
          <w:lang w:val="es-ES"/>
        </w:rPr>
        <w:tab/>
      </w:r>
    </w:p>
    <w:p w:rsidR="00D55765" w:rsidRDefault="00D55765" w:rsidP="009F2407">
      <w:pPr>
        <w:spacing w:before="240" w:line="360" w:lineRule="auto"/>
        <w:jc w:val="center"/>
        <w:rPr>
          <w:rFonts w:ascii="Arial" w:hAnsi="Arial" w:cs="Arial"/>
          <w:b/>
          <w:bCs/>
          <w:color w:val="000000"/>
          <w:kern w:val="24"/>
          <w:sz w:val="24"/>
          <w:szCs w:val="24"/>
          <w:lang w:val="es-ES"/>
        </w:rPr>
      </w:pPr>
      <w:r>
        <w:rPr>
          <w:rFonts w:ascii="Arial" w:hAnsi="Arial" w:cs="Arial"/>
          <w:b/>
          <w:bCs/>
          <w:color w:val="000000"/>
          <w:kern w:val="24"/>
          <w:sz w:val="24"/>
          <w:szCs w:val="24"/>
          <w:lang w:val="es-ES"/>
        </w:rPr>
        <w:t>Maestra: Silvia Erika Sagahón Solís</w:t>
      </w:r>
    </w:p>
    <w:p w:rsidR="00D55765" w:rsidRDefault="00D55765" w:rsidP="009F2407">
      <w:pPr>
        <w:spacing w:before="240" w:line="360" w:lineRule="auto"/>
        <w:jc w:val="center"/>
        <w:rPr>
          <w:rFonts w:ascii="Arial" w:hAnsi="Arial" w:cs="Arial"/>
          <w:sz w:val="24"/>
          <w:szCs w:val="24"/>
          <w:lang w:val="es-ES"/>
        </w:rPr>
      </w:pPr>
      <w:r>
        <w:rPr>
          <w:rFonts w:ascii="Arial" w:hAnsi="Arial" w:cs="Arial"/>
          <w:b/>
          <w:sz w:val="24"/>
          <w:szCs w:val="24"/>
          <w:lang w:val="es-ES"/>
        </w:rPr>
        <w:t xml:space="preserve">Unidad de aprendizaje I. </w:t>
      </w:r>
      <w:r>
        <w:rPr>
          <w:rFonts w:ascii="Arial" w:hAnsi="Arial" w:cs="Arial"/>
          <w:sz w:val="24"/>
          <w:szCs w:val="24"/>
          <w:lang w:val="es-ES"/>
        </w:rPr>
        <w:t>Lo que sabemos sobre las artes visuales.</w:t>
      </w:r>
    </w:p>
    <w:p w:rsidR="00D55765" w:rsidRPr="0030402A" w:rsidRDefault="00D55765" w:rsidP="009F2407">
      <w:pPr>
        <w:spacing w:before="240" w:line="360" w:lineRule="auto"/>
        <w:jc w:val="center"/>
        <w:rPr>
          <w:rFonts w:ascii="Arial" w:hAnsi="Arial" w:cs="Arial"/>
          <w:sz w:val="24"/>
          <w:szCs w:val="24"/>
        </w:rPr>
      </w:pPr>
      <w:r>
        <w:rPr>
          <w:rFonts w:ascii="Arial" w:hAnsi="Arial" w:cs="Arial"/>
          <w:b/>
          <w:bCs/>
          <w:iCs/>
          <w:color w:val="000000"/>
          <w:kern w:val="24"/>
          <w:sz w:val="24"/>
          <w:szCs w:val="24"/>
        </w:rPr>
        <w:t>Tema:</w:t>
      </w:r>
      <w:r>
        <w:rPr>
          <w:rFonts w:ascii="Arial" w:hAnsi="Arial" w:cs="Arial"/>
          <w:bCs/>
          <w:iCs/>
          <w:color w:val="000000"/>
          <w:kern w:val="24"/>
          <w:sz w:val="24"/>
          <w:szCs w:val="24"/>
        </w:rPr>
        <w:t xml:space="preserve"> </w:t>
      </w:r>
      <w:r>
        <w:rPr>
          <w:rFonts w:ascii="Arial" w:hAnsi="Arial" w:cs="Arial"/>
          <w:bCs/>
          <w:iCs/>
          <w:color w:val="000000"/>
          <w:kern w:val="24"/>
          <w:sz w:val="24"/>
          <w:szCs w:val="24"/>
        </w:rPr>
        <w:t>Evidencia de aprendizaje 1.</w:t>
      </w:r>
    </w:p>
    <w:p w:rsidR="00D55765" w:rsidRDefault="00D55765" w:rsidP="009F2407">
      <w:pPr>
        <w:spacing w:before="240" w:line="360" w:lineRule="auto"/>
        <w:jc w:val="center"/>
        <w:rPr>
          <w:rFonts w:ascii="Arial" w:hAnsi="Arial" w:cs="Arial"/>
          <w:b/>
          <w:sz w:val="24"/>
          <w:szCs w:val="24"/>
          <w:lang w:val="es-ES"/>
        </w:rPr>
      </w:pPr>
      <w:r>
        <w:rPr>
          <w:rFonts w:ascii="Arial" w:hAnsi="Arial" w:cs="Arial"/>
          <w:b/>
          <w:sz w:val="24"/>
          <w:szCs w:val="24"/>
          <w:lang w:val="es-ES"/>
        </w:rPr>
        <w:t xml:space="preserve">Competencias profesionales: </w:t>
      </w:r>
    </w:p>
    <w:p w:rsidR="00D55765" w:rsidRDefault="00D55765" w:rsidP="009F2407">
      <w:pPr>
        <w:spacing w:before="240" w:line="360" w:lineRule="auto"/>
        <w:jc w:val="center"/>
        <w:rPr>
          <w:rFonts w:ascii="Arial" w:hAnsi="Arial" w:cs="Arial"/>
          <w:sz w:val="24"/>
          <w:szCs w:val="24"/>
        </w:rPr>
      </w:pPr>
      <w:r>
        <w:rPr>
          <w:rFonts w:ascii="Arial" w:hAnsi="Arial" w:cs="Arial"/>
          <w:sz w:val="24"/>
          <w:szCs w:val="24"/>
          <w:lang w:val="es-ES"/>
        </w:rPr>
        <w:t xml:space="preserve">● </w:t>
      </w:r>
      <w:r>
        <w:rPr>
          <w:rFonts w:ascii="Arial" w:hAnsi="Arial" w:cs="Arial"/>
          <w:sz w:val="24"/>
          <w:szCs w:val="24"/>
        </w:rPr>
        <w:t xml:space="preserve">Detecta los procesos de aprendizaje de sus alumnos para favorecer su desarrollo cognitivo y socioemocional. </w:t>
      </w:r>
    </w:p>
    <w:p w:rsidR="00D55765" w:rsidRDefault="00D55765" w:rsidP="009F2407">
      <w:pPr>
        <w:spacing w:before="240" w:line="360" w:lineRule="auto"/>
        <w:jc w:val="center"/>
        <w:rPr>
          <w:rFonts w:ascii="Arial" w:hAnsi="Arial" w:cs="Arial"/>
          <w:sz w:val="24"/>
          <w:szCs w:val="24"/>
        </w:rPr>
      </w:pPr>
      <w:r>
        <w:rPr>
          <w:rFonts w:ascii="Arial" w:hAnsi="Arial" w:cs="Arial"/>
          <w:sz w:val="24"/>
          <w:szCs w:val="24"/>
          <w:lang w:val="es-ES"/>
        </w:rPr>
        <w:t xml:space="preserve">● </w:t>
      </w:r>
      <w:r>
        <w:rPr>
          <w:rFonts w:ascii="Arial" w:hAnsi="Arial" w:cs="Arial"/>
          <w:sz w:val="24"/>
          <w:szCs w:val="24"/>
        </w:rPr>
        <w:t xml:space="preserve">Integra recursos de la investigación educativa para enriquecer su práctica profesional, expresando su interés por el conocimiento, la ciencia y la mejora de la educación. </w:t>
      </w:r>
    </w:p>
    <w:p w:rsidR="00D55765" w:rsidRDefault="00D55765" w:rsidP="009F2407">
      <w:pPr>
        <w:spacing w:before="240" w:line="360" w:lineRule="auto"/>
        <w:jc w:val="center"/>
        <w:rPr>
          <w:rFonts w:ascii="Arial" w:hAnsi="Arial" w:cs="Arial"/>
          <w:sz w:val="24"/>
          <w:szCs w:val="24"/>
          <w:lang w:val="es-ES"/>
        </w:rPr>
      </w:pPr>
      <w:r>
        <w:rPr>
          <w:rFonts w:ascii="Arial" w:hAnsi="Arial" w:cs="Arial"/>
          <w:b/>
          <w:bCs/>
          <w:color w:val="000000"/>
          <w:kern w:val="24"/>
          <w:sz w:val="24"/>
          <w:szCs w:val="24"/>
          <w:lang w:val="es-ES"/>
        </w:rPr>
        <w:t xml:space="preserve">Alumna: </w:t>
      </w:r>
      <w:r>
        <w:rPr>
          <w:rFonts w:ascii="Arial" w:hAnsi="Arial" w:cs="Arial"/>
          <w:bCs/>
          <w:color w:val="000000"/>
          <w:kern w:val="24"/>
          <w:sz w:val="24"/>
          <w:szCs w:val="24"/>
          <w:lang w:val="es-ES"/>
        </w:rPr>
        <w:t xml:space="preserve">Andrea Silva López     </w:t>
      </w:r>
      <w:r>
        <w:rPr>
          <w:rFonts w:ascii="Arial" w:hAnsi="Arial" w:cs="Arial"/>
          <w:b/>
          <w:bCs/>
          <w:color w:val="000000"/>
          <w:kern w:val="24"/>
          <w:sz w:val="24"/>
          <w:szCs w:val="24"/>
          <w:lang w:val="es-ES"/>
        </w:rPr>
        <w:t>No.</w:t>
      </w:r>
      <w:r>
        <w:rPr>
          <w:rFonts w:ascii="Arial" w:hAnsi="Arial" w:cs="Arial"/>
          <w:bCs/>
          <w:color w:val="000000"/>
          <w:kern w:val="24"/>
          <w:sz w:val="24"/>
          <w:szCs w:val="24"/>
          <w:lang w:val="es-ES"/>
        </w:rPr>
        <w:t>18</w:t>
      </w:r>
    </w:p>
    <w:p w:rsidR="00D55765" w:rsidRDefault="00D55765" w:rsidP="009F2407">
      <w:pPr>
        <w:spacing w:before="240" w:line="360" w:lineRule="auto"/>
        <w:jc w:val="center"/>
        <w:rPr>
          <w:rFonts w:ascii="Arial" w:hAnsi="Arial" w:cs="Arial"/>
          <w:b/>
          <w:bCs/>
          <w:color w:val="000000"/>
          <w:kern w:val="24"/>
          <w:sz w:val="24"/>
          <w:szCs w:val="24"/>
          <w:lang w:val="es-ES"/>
        </w:rPr>
      </w:pPr>
      <w:r>
        <w:rPr>
          <w:rFonts w:ascii="Arial" w:hAnsi="Arial" w:cs="Arial"/>
          <w:b/>
          <w:bCs/>
          <w:color w:val="000000"/>
          <w:kern w:val="24"/>
          <w:sz w:val="24"/>
          <w:szCs w:val="24"/>
          <w:lang w:val="es-ES"/>
        </w:rPr>
        <w:t>Grado:</w:t>
      </w:r>
      <w:r>
        <w:rPr>
          <w:rFonts w:ascii="Arial" w:hAnsi="Arial" w:cs="Arial"/>
          <w:bCs/>
          <w:color w:val="000000"/>
          <w:kern w:val="24"/>
          <w:sz w:val="24"/>
          <w:szCs w:val="24"/>
          <w:lang w:val="es-ES"/>
        </w:rPr>
        <w:t xml:space="preserve"> 3ro</w:t>
      </w:r>
      <w:r>
        <w:rPr>
          <w:rFonts w:ascii="Arial" w:hAnsi="Arial" w:cs="Arial"/>
          <w:bCs/>
          <w:color w:val="000000"/>
          <w:kern w:val="24"/>
          <w:sz w:val="24"/>
          <w:szCs w:val="24"/>
          <w:lang w:val="es-ES"/>
        </w:rPr>
        <w:tab/>
      </w:r>
      <w:r>
        <w:rPr>
          <w:rFonts w:ascii="Arial" w:hAnsi="Arial" w:cs="Arial"/>
          <w:bCs/>
          <w:color w:val="000000"/>
          <w:kern w:val="24"/>
          <w:sz w:val="24"/>
          <w:szCs w:val="24"/>
          <w:lang w:val="es-ES"/>
        </w:rPr>
        <w:tab/>
      </w:r>
      <w:r>
        <w:rPr>
          <w:rFonts w:ascii="Arial" w:hAnsi="Arial" w:cs="Arial"/>
          <w:b/>
          <w:bCs/>
          <w:color w:val="000000"/>
          <w:kern w:val="24"/>
          <w:sz w:val="24"/>
          <w:szCs w:val="24"/>
          <w:lang w:val="es-ES"/>
        </w:rPr>
        <w:t>Sección:</w:t>
      </w:r>
      <w:r>
        <w:rPr>
          <w:rFonts w:ascii="Arial" w:hAnsi="Arial" w:cs="Arial"/>
          <w:bCs/>
          <w:color w:val="000000"/>
          <w:kern w:val="24"/>
          <w:sz w:val="24"/>
          <w:szCs w:val="24"/>
          <w:lang w:val="es-ES"/>
        </w:rPr>
        <w:t xml:space="preserve"> “B”</w:t>
      </w:r>
      <w:r>
        <w:rPr>
          <w:rFonts w:ascii="Arial" w:hAnsi="Arial" w:cs="Arial"/>
          <w:b/>
          <w:bCs/>
          <w:color w:val="000000"/>
          <w:kern w:val="24"/>
          <w:sz w:val="24"/>
          <w:szCs w:val="24"/>
          <w:lang w:val="es-ES"/>
        </w:rPr>
        <w:t xml:space="preserve"> </w:t>
      </w:r>
    </w:p>
    <w:p w:rsidR="00D55765" w:rsidRDefault="00D55765" w:rsidP="009F2407">
      <w:pPr>
        <w:spacing w:before="240" w:line="360" w:lineRule="auto"/>
        <w:jc w:val="center"/>
        <w:rPr>
          <w:rFonts w:ascii="Arial" w:hAnsi="Arial" w:cs="Arial"/>
          <w:b/>
          <w:bCs/>
          <w:sz w:val="24"/>
          <w:szCs w:val="24"/>
          <w:lang w:val="es-ES"/>
        </w:rPr>
      </w:pPr>
      <w:r>
        <w:rPr>
          <w:rFonts w:ascii="Arial" w:hAnsi="Arial" w:cs="Arial"/>
          <w:b/>
          <w:sz w:val="24"/>
          <w:szCs w:val="24"/>
          <w:lang w:val="es-ES"/>
        </w:rPr>
        <w:t xml:space="preserve">Fecha: </w:t>
      </w:r>
      <w:r>
        <w:rPr>
          <w:rFonts w:ascii="Arial" w:hAnsi="Arial" w:cs="Arial"/>
          <w:sz w:val="24"/>
          <w:szCs w:val="24"/>
          <w:lang w:val="es-ES"/>
        </w:rPr>
        <w:t>domingo</w:t>
      </w:r>
      <w:r>
        <w:rPr>
          <w:rFonts w:ascii="Arial" w:hAnsi="Arial" w:cs="Arial"/>
          <w:sz w:val="24"/>
          <w:szCs w:val="24"/>
          <w:lang w:val="es-ES"/>
        </w:rPr>
        <w:t xml:space="preserve"> </w:t>
      </w:r>
      <w:r>
        <w:rPr>
          <w:rFonts w:ascii="Arial" w:hAnsi="Arial" w:cs="Arial"/>
          <w:sz w:val="24"/>
          <w:szCs w:val="24"/>
          <w:lang w:val="es-ES"/>
        </w:rPr>
        <w:t>18 de abril</w:t>
      </w:r>
      <w:r>
        <w:rPr>
          <w:rFonts w:ascii="Arial" w:hAnsi="Arial" w:cs="Arial"/>
          <w:sz w:val="24"/>
          <w:szCs w:val="24"/>
          <w:lang w:val="es-ES"/>
        </w:rPr>
        <w:t xml:space="preserve"> del 2021.</w:t>
      </w:r>
      <w:r>
        <w:rPr>
          <w:rFonts w:ascii="Arial" w:hAnsi="Arial" w:cs="Arial"/>
          <w:sz w:val="24"/>
          <w:szCs w:val="24"/>
          <w:lang w:val="es-ES"/>
        </w:rPr>
        <w:tab/>
        <w:t xml:space="preserve">                    Saltillo, Coahuila de Zaragoza</w:t>
      </w:r>
    </w:p>
    <w:p w:rsidR="00D55765" w:rsidRDefault="002B4B25" w:rsidP="00D55765">
      <w:r>
        <w:rPr>
          <w:noProof/>
          <w:lang w:eastAsia="es-MX"/>
        </w:rPr>
        <w:drawing>
          <wp:anchor distT="0" distB="0" distL="114300" distR="114300" simplePos="0" relativeHeight="251661312" behindDoc="0" locked="0" layoutInCell="1" allowOverlap="1" wp14:anchorId="1BBB31DD" wp14:editId="7774BEFA">
            <wp:simplePos x="0" y="0"/>
            <wp:positionH relativeFrom="margin">
              <wp:align>center</wp:align>
            </wp:positionH>
            <wp:positionV relativeFrom="paragraph">
              <wp:posOffset>161925</wp:posOffset>
            </wp:positionV>
            <wp:extent cx="3154680" cy="1882573"/>
            <wp:effectExtent l="152400" t="152400" r="369570" b="36576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4680" cy="1882573"/>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D55765" w:rsidRDefault="00D55765" w:rsidP="00D55765">
      <w:pPr>
        <w:tabs>
          <w:tab w:val="left" w:pos="11955"/>
        </w:tabs>
      </w:pPr>
      <w:r>
        <w:tab/>
      </w:r>
    </w:p>
    <w:p w:rsidR="00D55765" w:rsidRDefault="00D55765" w:rsidP="00D55765">
      <w:pPr>
        <w:spacing w:line="259" w:lineRule="auto"/>
      </w:pPr>
      <w:r>
        <w:br w:type="page"/>
      </w:r>
    </w:p>
    <w:p w:rsidR="009F2407" w:rsidRPr="009F2407" w:rsidRDefault="002B4B25" w:rsidP="009F2407">
      <w:pPr>
        <w:pStyle w:val="Prrafodelista"/>
        <w:numPr>
          <w:ilvl w:val="0"/>
          <w:numId w:val="1"/>
        </w:numPr>
        <w:jc w:val="both"/>
        <w:rPr>
          <w:rFonts w:ascii="Arial" w:hAnsi="Arial" w:cs="Arial"/>
          <w:b/>
          <w:i/>
          <w:sz w:val="24"/>
          <w:szCs w:val="24"/>
        </w:rPr>
      </w:pPr>
      <w:r w:rsidRPr="009F2407">
        <w:rPr>
          <w:rFonts w:ascii="Arial" w:hAnsi="Arial" w:cs="Arial"/>
          <w:b/>
          <w:i/>
          <w:sz w:val="24"/>
          <w:szCs w:val="24"/>
        </w:rPr>
        <w:lastRenderedPageBreak/>
        <w:t>Define qué son las artes visuales:</w:t>
      </w:r>
      <w:r w:rsidR="0080211F" w:rsidRPr="009F2407">
        <w:rPr>
          <w:b/>
        </w:rPr>
        <w:t xml:space="preserve"> </w:t>
      </w:r>
    </w:p>
    <w:p w:rsidR="002B4B25" w:rsidRPr="002B4B25" w:rsidRDefault="002B4B25" w:rsidP="004839D1">
      <w:pPr>
        <w:spacing w:before="240"/>
        <w:jc w:val="both"/>
        <w:rPr>
          <w:rFonts w:ascii="Arial" w:hAnsi="Arial" w:cs="Arial"/>
          <w:sz w:val="24"/>
          <w:szCs w:val="24"/>
        </w:rPr>
      </w:pPr>
      <w:r w:rsidRPr="002B4B25">
        <w:rPr>
          <w:rFonts w:ascii="Arial" w:hAnsi="Arial" w:cs="Arial"/>
          <w:sz w:val="24"/>
          <w:szCs w:val="24"/>
        </w:rPr>
        <w:t>Como artes visuales se denomina el conjunto de manifestaciones artísticas de naturaleza visual, entre las que se cuentan las de disciplinas plásticas tradicionales, las nuevas formas de expresión aparecidas durante la segunda mitad del siglo XX y las manifestaciones artísticas más recientes, producto de las nuevas tecnologías y los nuevos medios.</w:t>
      </w:r>
    </w:p>
    <w:p w:rsidR="002B4B25" w:rsidRPr="002B4B25" w:rsidRDefault="002B4B25" w:rsidP="009F2407">
      <w:pPr>
        <w:jc w:val="both"/>
        <w:rPr>
          <w:rFonts w:ascii="Arial" w:hAnsi="Arial" w:cs="Arial"/>
          <w:sz w:val="24"/>
          <w:szCs w:val="24"/>
        </w:rPr>
      </w:pPr>
      <w:r w:rsidRPr="002B4B25">
        <w:rPr>
          <w:rFonts w:ascii="Arial" w:hAnsi="Arial" w:cs="Arial"/>
          <w:sz w:val="24"/>
          <w:szCs w:val="24"/>
        </w:rPr>
        <w:t>Entre las disciplinas plásticas tradicionales se encuentran, por ejemplo, la pintura, el dibujo, el grabado y la escultura.</w:t>
      </w:r>
    </w:p>
    <w:p w:rsidR="002B4B25" w:rsidRPr="002B4B25" w:rsidRDefault="002B4B25" w:rsidP="009F2407">
      <w:pPr>
        <w:jc w:val="both"/>
        <w:rPr>
          <w:rFonts w:ascii="Arial" w:hAnsi="Arial" w:cs="Arial"/>
          <w:sz w:val="24"/>
          <w:szCs w:val="24"/>
        </w:rPr>
      </w:pPr>
      <w:r w:rsidRPr="002B4B25">
        <w:rPr>
          <w:rFonts w:ascii="Arial" w:hAnsi="Arial" w:cs="Arial"/>
          <w:sz w:val="24"/>
          <w:szCs w:val="24"/>
        </w:rPr>
        <w:t>Asimismo, entre las nuevas formas de expresión aparecidas durante la segunda mitad del siglo XX podemos nombrar a la fotografía, el videoarte, acción artística o performance, las intervenciones y el graffiti.</w:t>
      </w:r>
    </w:p>
    <w:p w:rsidR="002B4B25" w:rsidRPr="002B4B25" w:rsidRDefault="002B4B25" w:rsidP="009F2407">
      <w:pPr>
        <w:jc w:val="both"/>
        <w:rPr>
          <w:rFonts w:ascii="Arial" w:hAnsi="Arial" w:cs="Arial"/>
          <w:sz w:val="24"/>
          <w:szCs w:val="24"/>
        </w:rPr>
      </w:pPr>
      <w:r w:rsidRPr="002B4B25">
        <w:rPr>
          <w:rFonts w:ascii="Arial" w:hAnsi="Arial" w:cs="Arial"/>
          <w:sz w:val="24"/>
          <w:szCs w:val="24"/>
        </w:rPr>
        <w:t>Enmarcadas dentro de las nuevas creaciones de las artes visuales contemporáneas podemos mencionar a aquellas agrupadas dentro del arte digital.</w:t>
      </w:r>
    </w:p>
    <w:p w:rsidR="002B4B25" w:rsidRPr="002B4B25" w:rsidRDefault="002B4B25" w:rsidP="009F2407">
      <w:pPr>
        <w:jc w:val="both"/>
        <w:rPr>
          <w:rFonts w:ascii="Arial" w:hAnsi="Arial" w:cs="Arial"/>
          <w:sz w:val="24"/>
          <w:szCs w:val="24"/>
        </w:rPr>
      </w:pPr>
      <w:r w:rsidRPr="002B4B25">
        <w:rPr>
          <w:rFonts w:ascii="Arial" w:hAnsi="Arial" w:cs="Arial"/>
          <w:sz w:val="24"/>
          <w:szCs w:val="24"/>
        </w:rPr>
        <w:t>El aspecto que tienen en común todas las expresiones de las artes visuales es que son captadas a través de la visión, de modo que comparten una serie de características, elementos y principios estéticos.</w:t>
      </w:r>
    </w:p>
    <w:p w:rsidR="002B4B25" w:rsidRPr="002B4B25" w:rsidRDefault="002B4B25" w:rsidP="009F2407">
      <w:pPr>
        <w:jc w:val="both"/>
        <w:rPr>
          <w:rFonts w:ascii="Arial" w:hAnsi="Arial" w:cs="Arial"/>
          <w:sz w:val="24"/>
          <w:szCs w:val="24"/>
        </w:rPr>
      </w:pPr>
      <w:r w:rsidRPr="002B4B25">
        <w:rPr>
          <w:rFonts w:ascii="Arial" w:hAnsi="Arial" w:cs="Arial"/>
          <w:sz w:val="24"/>
          <w:szCs w:val="24"/>
        </w:rPr>
        <w:t>Dentro de los criterios podemos encontrar la armonía, el color, la composición, el espacio, el equilibrio, la luz, el movimiento, la perspectiva, el ritmo y la textura, definidos en lo que se denominan valores estéticos. Es a partir de estos códigos o lenguajes visuales que el artista busca transmitir al espectador una experiencia estética determinada.</w:t>
      </w:r>
    </w:p>
    <w:p w:rsidR="009F2407" w:rsidRDefault="009F2407" w:rsidP="009F2407"/>
    <w:p w:rsidR="009F2407" w:rsidRDefault="009F2407" w:rsidP="009F2407">
      <w:pPr>
        <w:pStyle w:val="Prrafodelista"/>
        <w:numPr>
          <w:ilvl w:val="0"/>
          <w:numId w:val="1"/>
        </w:numPr>
        <w:rPr>
          <w:rFonts w:ascii="Arial" w:hAnsi="Arial" w:cs="Arial"/>
          <w:b/>
          <w:i/>
          <w:sz w:val="24"/>
          <w:szCs w:val="24"/>
        </w:rPr>
      </w:pPr>
      <w:r w:rsidRPr="009F2407">
        <w:rPr>
          <w:rFonts w:ascii="Arial" w:hAnsi="Arial" w:cs="Arial"/>
          <w:b/>
          <w:i/>
          <w:sz w:val="24"/>
          <w:szCs w:val="24"/>
        </w:rPr>
        <w:t>Caracteriza algunas de las teorías sobre el desarrollo de la capacidad creadora:</w:t>
      </w:r>
    </w:p>
    <w:p w:rsidR="004839D1" w:rsidRDefault="004839D1" w:rsidP="004839D1">
      <w:pPr>
        <w:pStyle w:val="Prrafodelista"/>
        <w:spacing w:before="240"/>
        <w:rPr>
          <w:rFonts w:ascii="Arial" w:hAnsi="Arial" w:cs="Arial"/>
          <w:b/>
          <w:i/>
          <w:sz w:val="24"/>
          <w:szCs w:val="24"/>
        </w:rPr>
      </w:pPr>
    </w:p>
    <w:tbl>
      <w:tblPr>
        <w:tblStyle w:val="Tablaconcuadrcula"/>
        <w:tblW w:w="8931" w:type="dxa"/>
        <w:tblInd w:w="-5" w:type="dxa"/>
        <w:tblLook w:val="04A0" w:firstRow="1" w:lastRow="0" w:firstColumn="1" w:lastColumn="0" w:noHBand="0" w:noVBand="1"/>
      </w:tblPr>
      <w:tblGrid>
        <w:gridCol w:w="1714"/>
        <w:gridCol w:w="1537"/>
        <w:gridCol w:w="2244"/>
        <w:gridCol w:w="3436"/>
      </w:tblGrid>
      <w:tr w:rsidR="00233859" w:rsidRPr="00233859" w:rsidTr="004839D1">
        <w:tc>
          <w:tcPr>
            <w:tcW w:w="1714" w:type="dxa"/>
            <w:shd w:val="clear" w:color="auto" w:fill="CCECFF"/>
          </w:tcPr>
          <w:p w:rsidR="00233859" w:rsidRPr="00233859" w:rsidRDefault="00233859" w:rsidP="00233859">
            <w:pPr>
              <w:spacing w:line="256" w:lineRule="auto"/>
              <w:jc w:val="center"/>
              <w:rPr>
                <w:rFonts w:ascii="Arial" w:hAnsi="Arial" w:cs="Arial"/>
                <w:b/>
                <w:sz w:val="24"/>
                <w:szCs w:val="24"/>
              </w:rPr>
            </w:pPr>
          </w:p>
          <w:p w:rsidR="00233859" w:rsidRPr="00233859" w:rsidRDefault="00233859" w:rsidP="00233859">
            <w:pPr>
              <w:spacing w:line="256" w:lineRule="auto"/>
              <w:jc w:val="center"/>
              <w:rPr>
                <w:rFonts w:ascii="Arial" w:hAnsi="Arial" w:cs="Arial"/>
                <w:b/>
                <w:sz w:val="24"/>
                <w:szCs w:val="24"/>
              </w:rPr>
            </w:pPr>
            <w:r w:rsidRPr="00233859">
              <w:rPr>
                <w:rFonts w:ascii="Arial" w:hAnsi="Arial" w:cs="Arial"/>
                <w:b/>
                <w:sz w:val="24"/>
                <w:szCs w:val="24"/>
              </w:rPr>
              <w:t>Autor</w:t>
            </w:r>
          </w:p>
        </w:tc>
        <w:tc>
          <w:tcPr>
            <w:tcW w:w="1537" w:type="dxa"/>
            <w:shd w:val="clear" w:color="auto" w:fill="FFE7FF"/>
          </w:tcPr>
          <w:p w:rsidR="00233859" w:rsidRPr="00233859" w:rsidRDefault="00233859" w:rsidP="00233859">
            <w:pPr>
              <w:spacing w:line="256" w:lineRule="auto"/>
              <w:jc w:val="center"/>
              <w:rPr>
                <w:rFonts w:ascii="Arial" w:hAnsi="Arial" w:cs="Arial"/>
                <w:b/>
                <w:sz w:val="24"/>
                <w:szCs w:val="24"/>
              </w:rPr>
            </w:pPr>
          </w:p>
          <w:p w:rsidR="00233859" w:rsidRPr="00233859" w:rsidRDefault="00233859" w:rsidP="00233859">
            <w:pPr>
              <w:spacing w:line="256" w:lineRule="auto"/>
              <w:jc w:val="center"/>
              <w:rPr>
                <w:rFonts w:ascii="Arial" w:hAnsi="Arial" w:cs="Arial"/>
                <w:b/>
                <w:sz w:val="24"/>
                <w:szCs w:val="24"/>
              </w:rPr>
            </w:pPr>
            <w:r w:rsidRPr="00233859">
              <w:rPr>
                <w:rFonts w:ascii="Arial" w:hAnsi="Arial" w:cs="Arial"/>
                <w:b/>
                <w:sz w:val="24"/>
                <w:szCs w:val="24"/>
              </w:rPr>
              <w:t>Teoría</w:t>
            </w:r>
          </w:p>
        </w:tc>
        <w:tc>
          <w:tcPr>
            <w:tcW w:w="2244" w:type="dxa"/>
            <w:shd w:val="clear" w:color="auto" w:fill="CCECFF"/>
          </w:tcPr>
          <w:p w:rsidR="00233859" w:rsidRPr="00233859" w:rsidRDefault="00233859" w:rsidP="00233859">
            <w:pPr>
              <w:spacing w:line="256" w:lineRule="auto"/>
              <w:jc w:val="center"/>
              <w:rPr>
                <w:rFonts w:ascii="Arial" w:hAnsi="Arial" w:cs="Arial"/>
                <w:b/>
                <w:sz w:val="24"/>
                <w:szCs w:val="24"/>
              </w:rPr>
            </w:pPr>
          </w:p>
          <w:p w:rsidR="00233859" w:rsidRPr="00233859" w:rsidRDefault="00233859" w:rsidP="00233859">
            <w:pPr>
              <w:spacing w:line="256" w:lineRule="auto"/>
              <w:jc w:val="center"/>
              <w:rPr>
                <w:rFonts w:ascii="Arial" w:hAnsi="Arial" w:cs="Arial"/>
                <w:b/>
                <w:sz w:val="24"/>
                <w:szCs w:val="24"/>
              </w:rPr>
            </w:pPr>
            <w:r w:rsidRPr="00233859">
              <w:rPr>
                <w:rFonts w:ascii="Arial" w:hAnsi="Arial" w:cs="Arial"/>
                <w:b/>
                <w:sz w:val="24"/>
                <w:szCs w:val="24"/>
              </w:rPr>
              <w:t>Descripción</w:t>
            </w:r>
          </w:p>
        </w:tc>
        <w:tc>
          <w:tcPr>
            <w:tcW w:w="3436" w:type="dxa"/>
            <w:shd w:val="clear" w:color="auto" w:fill="FFE7FF"/>
          </w:tcPr>
          <w:p w:rsidR="00233859" w:rsidRPr="00233859" w:rsidRDefault="00233859" w:rsidP="00233859">
            <w:pPr>
              <w:spacing w:line="256" w:lineRule="auto"/>
              <w:jc w:val="center"/>
              <w:rPr>
                <w:rFonts w:ascii="Arial" w:hAnsi="Arial" w:cs="Arial"/>
                <w:b/>
                <w:sz w:val="24"/>
                <w:szCs w:val="24"/>
              </w:rPr>
            </w:pPr>
          </w:p>
          <w:p w:rsidR="00233859" w:rsidRPr="00233859" w:rsidRDefault="00233859" w:rsidP="00233859">
            <w:pPr>
              <w:spacing w:line="256" w:lineRule="auto"/>
              <w:jc w:val="center"/>
              <w:rPr>
                <w:rFonts w:ascii="Arial" w:hAnsi="Arial" w:cs="Arial"/>
                <w:b/>
                <w:sz w:val="24"/>
                <w:szCs w:val="24"/>
              </w:rPr>
            </w:pPr>
            <w:r w:rsidRPr="00233859">
              <w:rPr>
                <w:rFonts w:ascii="Arial" w:hAnsi="Arial" w:cs="Arial"/>
                <w:b/>
                <w:sz w:val="24"/>
                <w:szCs w:val="24"/>
              </w:rPr>
              <w:t>Etapas, Campos y Tipos de Inteligencia</w:t>
            </w:r>
          </w:p>
          <w:p w:rsidR="00233859" w:rsidRPr="00233859" w:rsidRDefault="00233859" w:rsidP="00233859">
            <w:pPr>
              <w:spacing w:line="256" w:lineRule="auto"/>
              <w:jc w:val="center"/>
              <w:rPr>
                <w:rFonts w:ascii="Arial" w:hAnsi="Arial" w:cs="Arial"/>
                <w:b/>
                <w:sz w:val="24"/>
                <w:szCs w:val="24"/>
              </w:rPr>
            </w:pPr>
          </w:p>
        </w:tc>
      </w:tr>
      <w:tr w:rsidR="00233859" w:rsidRPr="00233859" w:rsidTr="004839D1">
        <w:tc>
          <w:tcPr>
            <w:tcW w:w="1714" w:type="dxa"/>
            <w:shd w:val="clear" w:color="auto" w:fill="EDEDED" w:themeFill="accent3" w:themeFillTint="33"/>
          </w:tcPr>
          <w:p w:rsidR="00233859" w:rsidRPr="00233859" w:rsidRDefault="00233859" w:rsidP="00233859">
            <w:pPr>
              <w:spacing w:line="256" w:lineRule="auto"/>
              <w:jc w:val="center"/>
              <w:rPr>
                <w:rFonts w:ascii="Arial" w:hAnsi="Arial" w:cs="Arial"/>
                <w:sz w:val="24"/>
                <w:szCs w:val="24"/>
              </w:rPr>
            </w:pPr>
            <w:r w:rsidRPr="00233859">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14:anchorId="3DB37FF5" wp14:editId="2A40AB27">
                      <wp:simplePos x="0" y="0"/>
                      <wp:positionH relativeFrom="column">
                        <wp:posOffset>289560</wp:posOffset>
                      </wp:positionH>
                      <wp:positionV relativeFrom="paragraph">
                        <wp:posOffset>6350</wp:posOffset>
                      </wp:positionV>
                      <wp:extent cx="371475" cy="333375"/>
                      <wp:effectExtent l="0" t="0" r="28575" b="28575"/>
                      <wp:wrapNone/>
                      <wp:docPr id="14" name="Elipse 14"/>
                      <wp:cNvGraphicFramePr/>
                      <a:graphic xmlns:a="http://schemas.openxmlformats.org/drawingml/2006/main">
                        <a:graphicData uri="http://schemas.microsoft.com/office/word/2010/wordprocessingShape">
                          <wps:wsp>
                            <wps:cNvSpPr/>
                            <wps:spPr>
                              <a:xfrm>
                                <a:off x="0" y="0"/>
                                <a:ext cx="371475" cy="333375"/>
                              </a:xfrm>
                              <a:prstGeom prst="ellipse">
                                <a:avLst/>
                              </a:prstGeom>
                              <a:solidFill>
                                <a:srgbClr val="CCFF33"/>
                              </a:solidFill>
                              <a:ln w="12700" cap="flat" cmpd="sng" algn="ctr">
                                <a:solidFill>
                                  <a:srgbClr val="CCFF33"/>
                                </a:solidFill>
                                <a:prstDash val="solid"/>
                                <a:miter lim="800000"/>
                              </a:ln>
                              <a:effectLst/>
                            </wps:spPr>
                            <wps:txbx>
                              <w:txbxContent>
                                <w:p w:rsidR="00233859" w:rsidRPr="00233859" w:rsidRDefault="00233859" w:rsidP="00233859">
                                  <w:pPr>
                                    <w:jc w:val="center"/>
                                    <w:rPr>
                                      <w:rFonts w:ascii="Arial" w:hAnsi="Arial" w:cs="Arial"/>
                                      <w:b/>
                                      <w:color w:val="000000" w:themeColor="text1"/>
                                      <w:sz w:val="20"/>
                                      <w:szCs w:val="24"/>
                                    </w:rPr>
                                  </w:pPr>
                                  <w:r w:rsidRPr="00233859">
                                    <w:rPr>
                                      <w:rFonts w:ascii="Arial" w:hAnsi="Arial" w:cs="Arial"/>
                                      <w:b/>
                                      <w:color w:val="000000" w:themeColor="text1"/>
                                      <w:sz w:val="20"/>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B37FF5" id="Elipse 14" o:spid="_x0000_s1026" style="position:absolute;left:0;text-align:left;margin-left:22.8pt;margin-top:.5pt;width:29.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" fillcolor="#cf3" strokecolor="#cf3" strokeweight="1pt">
                      <v:stroke joinstyle="miter"/>
                      <v:textbox>
                        <w:txbxContent>
                          <w:p w:rsidR="00233859" w:rsidRPr="00233859" w:rsidRDefault="00233859" w:rsidP="00233859">
                            <w:pPr>
                              <w:jc w:val="center"/>
                              <w:rPr>
                                <w:rFonts w:ascii="Arial" w:hAnsi="Arial" w:cs="Arial"/>
                                <w:b/>
                                <w:color w:val="000000" w:themeColor="text1"/>
                                <w:sz w:val="20"/>
                                <w:szCs w:val="24"/>
                              </w:rPr>
                            </w:pPr>
                            <w:r w:rsidRPr="00233859">
                              <w:rPr>
                                <w:rFonts w:ascii="Arial" w:hAnsi="Arial" w:cs="Arial"/>
                                <w:b/>
                                <w:color w:val="000000" w:themeColor="text1"/>
                                <w:sz w:val="20"/>
                                <w:szCs w:val="24"/>
                              </w:rPr>
                              <w:t>1</w:t>
                            </w:r>
                          </w:p>
                        </w:txbxContent>
                      </v:textbox>
                    </v:oval>
                  </w:pict>
                </mc:Fallback>
              </mc:AlternateContent>
            </w:r>
          </w:p>
          <w:p w:rsidR="00233859" w:rsidRPr="00233859" w:rsidRDefault="00233859" w:rsidP="00233859">
            <w:pPr>
              <w:spacing w:line="256" w:lineRule="auto"/>
              <w:rPr>
                <w:rFonts w:ascii="Arial" w:hAnsi="Arial" w:cs="Arial"/>
                <w:sz w:val="24"/>
                <w:szCs w:val="24"/>
              </w:rPr>
            </w:pPr>
          </w:p>
          <w:p w:rsidR="00233859" w:rsidRPr="00233859" w:rsidRDefault="00233859" w:rsidP="00233859">
            <w:pPr>
              <w:spacing w:line="256" w:lineRule="auto"/>
              <w:jc w:val="center"/>
              <w:rPr>
                <w:rFonts w:ascii="Arial" w:hAnsi="Arial" w:cs="Arial"/>
                <w:b/>
                <w:sz w:val="24"/>
                <w:szCs w:val="24"/>
              </w:rPr>
            </w:pPr>
            <w:r w:rsidRPr="00233859">
              <w:rPr>
                <w:rFonts w:ascii="Arial" w:hAnsi="Arial" w:cs="Arial"/>
                <w:b/>
                <w:sz w:val="24"/>
                <w:szCs w:val="24"/>
              </w:rPr>
              <w:t>Viktor Lowenfeld</w:t>
            </w:r>
          </w:p>
          <w:p w:rsidR="00233859" w:rsidRPr="00233859" w:rsidRDefault="00233859" w:rsidP="00233859">
            <w:pPr>
              <w:spacing w:line="256" w:lineRule="auto"/>
              <w:jc w:val="center"/>
              <w:rPr>
                <w:rFonts w:ascii="Arial" w:hAnsi="Arial" w:cs="Arial"/>
                <w:sz w:val="24"/>
                <w:szCs w:val="24"/>
              </w:rPr>
            </w:pPr>
            <w:r w:rsidRPr="00233859">
              <w:rPr>
                <w:noProof/>
                <w:lang w:eastAsia="es-MX"/>
              </w:rPr>
              <w:drawing>
                <wp:anchor distT="0" distB="0" distL="114300" distR="114300" simplePos="0" relativeHeight="251663360" behindDoc="0" locked="0" layoutInCell="1" allowOverlap="1" wp14:anchorId="1F661DF3" wp14:editId="2B97A88E">
                  <wp:simplePos x="0" y="0"/>
                  <wp:positionH relativeFrom="column">
                    <wp:posOffset>118110</wp:posOffset>
                  </wp:positionH>
                  <wp:positionV relativeFrom="paragraph">
                    <wp:posOffset>119380</wp:posOffset>
                  </wp:positionV>
                  <wp:extent cx="715788" cy="866775"/>
                  <wp:effectExtent l="152400" t="152400" r="370205" b="352425"/>
                  <wp:wrapNone/>
                  <wp:docPr id="6" name="Imagen 6" descr="La importancia de las Artes Visuales en la Educación Diferencial: &quot; Etapas  del desarrollo de Viktor Lowenfeld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portancia de las Artes Visuales en la Educación Diferencial: &quot; Etapas  del desarrollo de Viktor Lowenfeld &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788" cy="866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tc>
        <w:tc>
          <w:tcPr>
            <w:tcW w:w="1537" w:type="dxa"/>
            <w:shd w:val="clear" w:color="auto" w:fill="EDEDED" w:themeFill="accent3" w:themeFillTint="33"/>
          </w:tcPr>
          <w:p w:rsidR="00233859" w:rsidRPr="00233859" w:rsidRDefault="00233859" w:rsidP="00233859">
            <w:pPr>
              <w:spacing w:line="256" w:lineRule="auto"/>
              <w:rPr>
                <w:rFonts w:ascii="Arial" w:hAnsi="Arial" w:cs="Arial"/>
                <w:color w:val="000000" w:themeColor="text1"/>
                <w:sz w:val="24"/>
                <w:szCs w:val="24"/>
                <w:u w:val="single"/>
              </w:rPr>
            </w:pPr>
            <w:r w:rsidRPr="00233859">
              <w:rPr>
                <w:rFonts w:ascii="Arial" w:hAnsi="Arial" w:cs="Arial"/>
                <w:color w:val="000000" w:themeColor="text1"/>
                <w:sz w:val="24"/>
                <w:szCs w:val="24"/>
              </w:rPr>
              <w:lastRenderedPageBreak/>
              <w:fldChar w:fldCharType="begin"/>
            </w:r>
            <w:r w:rsidRPr="00233859">
              <w:rPr>
                <w:rFonts w:ascii="Arial" w:hAnsi="Arial" w:cs="Arial"/>
                <w:color w:val="000000" w:themeColor="text1"/>
                <w:sz w:val="24"/>
                <w:szCs w:val="24"/>
              </w:rPr>
              <w:instrText xml:space="preserve"> HYPERLINK "https://www.redalyc.org/pdf/356/35623538016.pdf" </w:instrText>
            </w:r>
            <w:r w:rsidRPr="00233859">
              <w:rPr>
                <w:rFonts w:ascii="Arial" w:hAnsi="Arial" w:cs="Arial"/>
                <w:color w:val="000000" w:themeColor="text1"/>
                <w:sz w:val="24"/>
                <w:szCs w:val="24"/>
              </w:rPr>
              <w:fldChar w:fldCharType="separate"/>
            </w:r>
          </w:p>
          <w:p w:rsidR="00233859" w:rsidRDefault="00233859" w:rsidP="00233859">
            <w:pPr>
              <w:spacing w:line="256" w:lineRule="auto"/>
              <w:jc w:val="center"/>
              <w:rPr>
                <w:rFonts w:ascii="Arial" w:hAnsi="Arial" w:cs="Arial"/>
                <w:color w:val="000000" w:themeColor="text1"/>
                <w:sz w:val="24"/>
                <w:szCs w:val="24"/>
              </w:rPr>
            </w:pPr>
            <w:r w:rsidRPr="00233859">
              <w:rPr>
                <w:rFonts w:ascii="Arial" w:hAnsi="Arial" w:cs="Arial"/>
                <w:color w:val="000000" w:themeColor="text1"/>
                <w:sz w:val="24"/>
                <w:szCs w:val="24"/>
              </w:rPr>
              <w:fldChar w:fldCharType="end"/>
            </w:r>
          </w:p>
          <w:p w:rsidR="00233859" w:rsidRPr="00233859" w:rsidRDefault="00233859" w:rsidP="00233859">
            <w:pPr>
              <w:spacing w:line="256" w:lineRule="auto"/>
              <w:jc w:val="center"/>
              <w:rPr>
                <w:rFonts w:ascii="Arial" w:hAnsi="Arial" w:cs="Arial"/>
                <w:color w:val="000000" w:themeColor="text1"/>
                <w:sz w:val="24"/>
                <w:szCs w:val="24"/>
              </w:rPr>
            </w:pPr>
          </w:p>
          <w:p w:rsidR="00233859" w:rsidRPr="00233859" w:rsidRDefault="00233859" w:rsidP="00233859">
            <w:pPr>
              <w:spacing w:line="256" w:lineRule="auto"/>
              <w:jc w:val="center"/>
              <w:rPr>
                <w:rFonts w:ascii="Arial" w:hAnsi="Arial" w:cs="Arial"/>
                <w:i/>
                <w:color w:val="000000" w:themeColor="text1"/>
                <w:sz w:val="24"/>
                <w:szCs w:val="24"/>
              </w:rPr>
            </w:pPr>
            <w:r w:rsidRPr="00233859">
              <w:rPr>
                <w:rFonts w:ascii="Arial" w:hAnsi="Arial" w:cs="Arial"/>
                <w:i/>
                <w:color w:val="000000" w:themeColor="text1"/>
                <w:sz w:val="24"/>
                <w:szCs w:val="24"/>
              </w:rPr>
              <w:t>Desarrollo de la capacidad creadora</w:t>
            </w:r>
          </w:p>
          <w:p w:rsidR="00233859" w:rsidRPr="00233859" w:rsidRDefault="00233859" w:rsidP="00233859">
            <w:pPr>
              <w:spacing w:line="256" w:lineRule="auto"/>
              <w:jc w:val="center"/>
              <w:rPr>
                <w:rFonts w:ascii="Arial" w:hAnsi="Arial" w:cs="Arial"/>
                <w:color w:val="000000" w:themeColor="text1"/>
                <w:sz w:val="24"/>
                <w:szCs w:val="24"/>
              </w:rPr>
            </w:pPr>
          </w:p>
        </w:tc>
        <w:tc>
          <w:tcPr>
            <w:tcW w:w="2244" w:type="dxa"/>
            <w:shd w:val="clear" w:color="auto" w:fill="EDEDED" w:themeFill="accent3" w:themeFillTint="33"/>
          </w:tcPr>
          <w:p w:rsidR="00233859" w:rsidRPr="00233859" w:rsidRDefault="00233859" w:rsidP="00233859">
            <w:pPr>
              <w:spacing w:line="256" w:lineRule="auto"/>
              <w:jc w:val="both"/>
              <w:rPr>
                <w:rFonts w:ascii="Arial" w:hAnsi="Arial" w:cs="Arial"/>
                <w:sz w:val="24"/>
                <w:szCs w:val="24"/>
              </w:rPr>
            </w:pPr>
          </w:p>
          <w:p w:rsidR="00233859" w:rsidRPr="00233859" w:rsidRDefault="00233859" w:rsidP="00233859">
            <w:pPr>
              <w:spacing w:line="256" w:lineRule="auto"/>
              <w:jc w:val="both"/>
              <w:rPr>
                <w:rFonts w:ascii="Arial" w:hAnsi="Arial" w:cs="Arial"/>
                <w:sz w:val="24"/>
                <w:szCs w:val="24"/>
              </w:rPr>
            </w:pPr>
            <w:r w:rsidRPr="00233859">
              <w:rPr>
                <w:rFonts w:ascii="Arial" w:hAnsi="Arial" w:cs="Arial"/>
                <w:sz w:val="24"/>
                <w:szCs w:val="24"/>
              </w:rPr>
              <w:t xml:space="preserve">El dibujo es una modalidad de las artes plásticas, cuyo desarrollo pasa por una serie de etapas, que en el caso del niño(a) en el nivel inicial, según Lowenfeld </w:t>
            </w:r>
            <w:r w:rsidRPr="00233859">
              <w:rPr>
                <w:rFonts w:ascii="Arial" w:hAnsi="Arial" w:cs="Arial"/>
                <w:sz w:val="24"/>
                <w:szCs w:val="24"/>
              </w:rPr>
              <w:lastRenderedPageBreak/>
              <w:t>(1961) son el garabateo y la etapa preesquemática seguida por otras etapas que pertenecen a niños(as) en edad escolar tales como la etapa esquemática, pseudonaturalismo y el periodo de la decisión.</w:t>
            </w:r>
          </w:p>
        </w:tc>
        <w:tc>
          <w:tcPr>
            <w:tcW w:w="3436" w:type="dxa"/>
            <w:shd w:val="clear" w:color="auto" w:fill="EDEDED" w:themeFill="accent3" w:themeFillTint="33"/>
          </w:tcPr>
          <w:p w:rsidR="00233859" w:rsidRPr="00233859" w:rsidRDefault="00233859" w:rsidP="00233859">
            <w:pPr>
              <w:spacing w:line="256" w:lineRule="auto"/>
              <w:jc w:val="center"/>
              <w:rPr>
                <w:rFonts w:ascii="Arial" w:hAnsi="Arial" w:cs="Arial"/>
                <w:b/>
                <w:sz w:val="24"/>
                <w:szCs w:val="24"/>
              </w:rPr>
            </w:pPr>
          </w:p>
          <w:p w:rsidR="00233859" w:rsidRPr="00233859" w:rsidRDefault="00233859" w:rsidP="00233859">
            <w:pPr>
              <w:spacing w:line="256" w:lineRule="auto"/>
              <w:jc w:val="center"/>
              <w:rPr>
                <w:rFonts w:ascii="Arial" w:hAnsi="Arial" w:cs="Arial"/>
                <w:sz w:val="24"/>
                <w:szCs w:val="24"/>
              </w:rPr>
            </w:pPr>
            <w:r w:rsidRPr="00233859">
              <w:rPr>
                <w:rFonts w:ascii="Arial" w:hAnsi="Arial" w:cs="Arial"/>
                <w:b/>
                <w:sz w:val="24"/>
                <w:szCs w:val="24"/>
              </w:rPr>
              <w:t>1.Etapa Garabateo:</w:t>
            </w:r>
            <w:r w:rsidRPr="00233859">
              <w:rPr>
                <w:rFonts w:ascii="Arial" w:hAnsi="Arial" w:cs="Arial"/>
                <w:sz w:val="24"/>
                <w:szCs w:val="24"/>
              </w:rPr>
              <w:t xml:space="preserve"> </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 xml:space="preserve">Esta etapa comprende de los 2 a los 4 años de edad. Se inicia desde el primer trazo con movimientos de todo el brazo (dedos, muñeca, codo, hombro) representando evolución en el aspecto psicomotriz. Los garabatos </w:t>
            </w:r>
            <w:r w:rsidRPr="00233859">
              <w:rPr>
                <w:rFonts w:ascii="Arial" w:hAnsi="Arial" w:cs="Arial"/>
                <w:sz w:val="24"/>
                <w:szCs w:val="24"/>
              </w:rPr>
              <w:lastRenderedPageBreak/>
              <w:t>son realizados sin una intención predeterminada y van evolucionando con el transcurrir del tiempo. Pero es hasta los 4 años de edad, cuando las figuras dibujadas comienzan a ser reconocibles. Los primeros trazos son el comienzo de la expresión introduciendo al niño(a) no sólo en el dibujo sino también al aprendizaje progresivo del lenguaje oral y escrito.</w:t>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Para Lowenfeld (1961), la etapa del garabateo se subdivide en tres categorías, las cuales son:</w:t>
            </w:r>
          </w:p>
          <w:p w:rsidR="00233859" w:rsidRPr="00233859" w:rsidRDefault="00233859" w:rsidP="00233859">
            <w:pPr>
              <w:spacing w:line="256" w:lineRule="auto"/>
              <w:jc w:val="center"/>
              <w:rPr>
                <w:rFonts w:ascii="Arial" w:hAnsi="Arial" w:cs="Arial"/>
                <w:b/>
                <w:sz w:val="24"/>
                <w:szCs w:val="24"/>
              </w:rPr>
            </w:pPr>
          </w:p>
          <w:p w:rsidR="00233859" w:rsidRPr="00233859" w:rsidRDefault="00233859" w:rsidP="00233859">
            <w:pPr>
              <w:spacing w:line="256" w:lineRule="auto"/>
              <w:jc w:val="center"/>
              <w:rPr>
                <w:rFonts w:ascii="Arial" w:hAnsi="Arial" w:cs="Arial"/>
                <w:sz w:val="24"/>
                <w:szCs w:val="24"/>
              </w:rPr>
            </w:pPr>
            <w:r w:rsidRPr="00233859">
              <w:rPr>
                <w:rFonts w:ascii="Arial" w:hAnsi="Arial" w:cs="Arial"/>
                <w:b/>
                <w:sz w:val="24"/>
                <w:szCs w:val="24"/>
              </w:rPr>
              <w:t>Garabateo sin control o desordenado:</w:t>
            </w:r>
            <w:r w:rsidRPr="00233859">
              <w:rPr>
                <w:rFonts w:ascii="Arial" w:hAnsi="Arial" w:cs="Arial"/>
                <w:sz w:val="24"/>
                <w:szCs w:val="24"/>
              </w:rPr>
              <w:t xml:space="preserve"> </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Esta primera etapa del desarrollo creativo se da en el niño(a) a partir de los 2 años de edad. Realiza trazos débiles, desordenados, rectos, ligeramente curvos, sin ninguna dirección específica, variando de longitud y dirección. No existe coordinación óculo manual y aún no posee control de su actividad motriz.</w:t>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r w:rsidRPr="00233859">
              <w:rPr>
                <w:rFonts w:ascii="Arial" w:hAnsi="Arial" w:cs="Arial"/>
                <w:b/>
                <w:sz w:val="24"/>
                <w:szCs w:val="24"/>
              </w:rPr>
              <w:t>Garabateo controlado:</w:t>
            </w:r>
            <w:r w:rsidRPr="00233859">
              <w:rPr>
                <w:rFonts w:ascii="Arial" w:hAnsi="Arial" w:cs="Arial"/>
                <w:sz w:val="24"/>
                <w:szCs w:val="24"/>
              </w:rPr>
              <w:t xml:space="preserve"> Aunque no exista mucha diferencia con los garabatos sin control en esta etapa hay un avance en el aspecto motriz, el niño(a) posee mayor coordinación óculo-manual por lo que se dedica a esta actividad con mayor </w:t>
            </w:r>
            <w:r w:rsidRPr="00233859">
              <w:rPr>
                <w:rFonts w:ascii="Arial" w:hAnsi="Arial" w:cs="Arial"/>
                <w:sz w:val="24"/>
                <w:szCs w:val="24"/>
              </w:rPr>
              <w:lastRenderedPageBreak/>
              <w:t>entusiasmo, es decir, se consigue un control visual</w:t>
            </w:r>
            <w:r w:rsidRPr="00233859">
              <w:t xml:space="preserve"> </w:t>
            </w:r>
            <w:r w:rsidRPr="00233859">
              <w:rPr>
                <w:rFonts w:ascii="Arial" w:hAnsi="Arial" w:cs="Arial"/>
                <w:sz w:val="24"/>
                <w:szCs w:val="24"/>
              </w:rPr>
              <w:t>sobre lo que realiza, el niño(a) al controlar sus movimientos, disfruta de este descubrimiento, que lo estimula a variar en sus trazos la forma y las dimensiones, notándose trazos verticales, horizontales, circulares y en algunas ocasiones se puede observar el empleo de varios colores.</w:t>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r w:rsidRPr="00233859">
              <w:rPr>
                <w:rFonts w:ascii="Arial" w:hAnsi="Arial" w:cs="Arial"/>
                <w:b/>
                <w:sz w:val="24"/>
                <w:szCs w:val="24"/>
              </w:rPr>
              <w:t>Garabato con nombre:</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 xml:space="preserve"> Se presenta a los 3 años y medio de edad. El niño(a) ya no dibuja por simple placer motor, sino con una intención; los garabatos no sufren muchas modificaciones con respecto al garabateo controlado, se diferencia de éste cuando para el niño(a) sus trazos tienen un significado y les asigna espontáneamente un nombre. Los mismos trazos pueden simbolizar diferentes cosas y también existe la posibilidad que cambie el nombre de lo que ha dibujado en el transcurso de su actividad creadora. Es una etapa de gran trascendencia en el desarrollo del niño(a), es un indicio de que el pensamiento del niño(a) ha cambiado. Pasa del placer por el movimiento al pensamiento imaginativo, existiendo ahora una intención previa a la acción.</w:t>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r w:rsidRPr="00233859">
              <w:rPr>
                <w:rFonts w:ascii="Arial" w:hAnsi="Arial" w:cs="Arial"/>
                <w:b/>
                <w:sz w:val="24"/>
                <w:szCs w:val="24"/>
              </w:rPr>
              <w:t>2.Etapa Preesquemática:</w:t>
            </w:r>
            <w:r w:rsidRPr="00233859">
              <w:rPr>
                <w:rFonts w:ascii="Arial" w:hAnsi="Arial" w:cs="Arial"/>
                <w:sz w:val="24"/>
                <w:szCs w:val="24"/>
              </w:rPr>
              <w:t xml:space="preserve"> Después que el niño(a) le adjudica un nombre a su garabato se da inicio a esta etapa, que comprende de los 4 a los 7 años de edad. Las representaciones del niño(a) con respecto a cosas o personas son realizadas con mayor detalle y tienen más semejanza con la realidad, aunque se omiten ciertas partes. Los trazos van perdiendo la relación con los movimientos corporales característicos de la etapa del garabateo, evolucionando hacia una representación más definida. Frecuentemente un adulto es capaz de entender el dibujo; apareciendo en este momento las primeras representaciones de objetos y figuras reconocibles para un adulto, ya que anteriormente, el niño(a) daba nombres a grafías incomprensibles para los mayores.</w:t>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b/>
                <w:sz w:val="24"/>
                <w:szCs w:val="24"/>
              </w:rPr>
            </w:pPr>
            <w:r w:rsidRPr="00233859">
              <w:rPr>
                <w:rFonts w:ascii="Arial" w:hAnsi="Arial" w:cs="Arial"/>
                <w:b/>
                <w:sz w:val="24"/>
                <w:szCs w:val="24"/>
              </w:rPr>
              <w:t>3.Etapa Esquemática:</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 xml:space="preserve">Siendo el esquema un concepto definido que forma el niño(a) con respecto a los objetos, figuras y personas que conforman el entorno que lo rodean, influye en este esquema la riqueza o pobreza de las experiencias con el medio que está a su alrededor. Sin embargo, vale resaltar que no es lo mismo un esquema repetido y un estereotipo, pues el primero </w:t>
            </w:r>
            <w:r w:rsidRPr="00233859">
              <w:rPr>
                <w:rFonts w:ascii="Arial" w:hAnsi="Arial" w:cs="Arial"/>
                <w:sz w:val="24"/>
                <w:szCs w:val="24"/>
              </w:rPr>
              <w:lastRenderedPageBreak/>
              <w:t>es flexible presentando variaciones, mientras que el segundo es siempre igual.</w:t>
            </w:r>
          </w:p>
          <w:p w:rsidR="00233859" w:rsidRPr="00233859" w:rsidRDefault="00233859" w:rsidP="00233859">
            <w:pPr>
              <w:spacing w:line="256" w:lineRule="auto"/>
              <w:jc w:val="center"/>
              <w:rPr>
                <w:rFonts w:ascii="Arial" w:hAnsi="Arial" w:cs="Arial"/>
                <w:sz w:val="24"/>
                <w:szCs w:val="24"/>
              </w:rPr>
            </w:pPr>
          </w:p>
        </w:tc>
      </w:tr>
      <w:tr w:rsidR="00233859" w:rsidRPr="00233859" w:rsidTr="004839D1">
        <w:tc>
          <w:tcPr>
            <w:tcW w:w="1714" w:type="dxa"/>
            <w:shd w:val="clear" w:color="auto" w:fill="EDEDED" w:themeFill="accent3" w:themeFillTint="33"/>
          </w:tcPr>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rPr>
                <w:rFonts w:ascii="Arial" w:hAnsi="Arial" w:cs="Arial"/>
                <w:sz w:val="24"/>
                <w:szCs w:val="24"/>
              </w:rPr>
            </w:pPr>
          </w:p>
          <w:p w:rsidR="00233859" w:rsidRDefault="00233859" w:rsidP="00233859">
            <w:pPr>
              <w:spacing w:line="256" w:lineRule="auto"/>
              <w:jc w:val="center"/>
              <w:rPr>
                <w:rFonts w:ascii="Arial" w:hAnsi="Arial" w:cs="Arial"/>
                <w:b/>
                <w:sz w:val="24"/>
                <w:szCs w:val="24"/>
              </w:rPr>
            </w:pPr>
          </w:p>
          <w:p w:rsidR="00233859" w:rsidRDefault="00233859" w:rsidP="00233859">
            <w:pPr>
              <w:spacing w:line="256" w:lineRule="auto"/>
              <w:jc w:val="center"/>
              <w:rPr>
                <w:rFonts w:ascii="Arial" w:hAnsi="Arial" w:cs="Arial"/>
                <w:b/>
                <w:sz w:val="24"/>
                <w:szCs w:val="24"/>
              </w:rPr>
            </w:pPr>
          </w:p>
          <w:p w:rsidR="00233859" w:rsidRDefault="00233859" w:rsidP="00233859">
            <w:pPr>
              <w:spacing w:line="256" w:lineRule="auto"/>
              <w:jc w:val="center"/>
              <w:rPr>
                <w:rFonts w:ascii="Arial" w:hAnsi="Arial" w:cs="Arial"/>
                <w:b/>
                <w:sz w:val="24"/>
                <w:szCs w:val="24"/>
              </w:rPr>
            </w:pPr>
          </w:p>
          <w:p w:rsidR="00233859" w:rsidRDefault="00233859" w:rsidP="00233859">
            <w:pPr>
              <w:spacing w:line="256" w:lineRule="auto"/>
              <w:jc w:val="center"/>
              <w:rPr>
                <w:rFonts w:ascii="Arial" w:hAnsi="Arial" w:cs="Arial"/>
                <w:b/>
                <w:sz w:val="24"/>
                <w:szCs w:val="24"/>
              </w:rPr>
            </w:pPr>
          </w:p>
          <w:p w:rsidR="00233859" w:rsidRDefault="00233859" w:rsidP="00233859">
            <w:pPr>
              <w:spacing w:line="256" w:lineRule="auto"/>
              <w:jc w:val="center"/>
              <w:rPr>
                <w:rFonts w:ascii="Arial" w:hAnsi="Arial" w:cs="Arial"/>
                <w:b/>
                <w:sz w:val="24"/>
                <w:szCs w:val="24"/>
              </w:rPr>
            </w:pPr>
          </w:p>
          <w:p w:rsidR="00233859" w:rsidRDefault="00233859" w:rsidP="00233859">
            <w:pPr>
              <w:spacing w:line="256" w:lineRule="auto"/>
              <w:jc w:val="center"/>
              <w:rPr>
                <w:rFonts w:ascii="Arial" w:hAnsi="Arial" w:cs="Arial"/>
                <w:b/>
                <w:sz w:val="24"/>
                <w:szCs w:val="24"/>
              </w:rPr>
            </w:pPr>
          </w:p>
          <w:p w:rsidR="00233859" w:rsidRDefault="00233859" w:rsidP="00233859">
            <w:pPr>
              <w:spacing w:line="256" w:lineRule="auto"/>
              <w:jc w:val="center"/>
              <w:rPr>
                <w:rFonts w:ascii="Arial" w:hAnsi="Arial" w:cs="Arial"/>
                <w:b/>
                <w:sz w:val="24"/>
                <w:szCs w:val="24"/>
              </w:rPr>
            </w:pPr>
          </w:p>
          <w:p w:rsidR="00233859" w:rsidRDefault="00233859" w:rsidP="00233859">
            <w:pPr>
              <w:spacing w:line="256" w:lineRule="auto"/>
              <w:jc w:val="center"/>
              <w:rPr>
                <w:rFonts w:ascii="Arial" w:hAnsi="Arial" w:cs="Arial"/>
                <w:b/>
                <w:sz w:val="24"/>
                <w:szCs w:val="24"/>
              </w:rPr>
            </w:pPr>
          </w:p>
          <w:p w:rsidR="00233859" w:rsidRDefault="00233859" w:rsidP="00233859">
            <w:pPr>
              <w:spacing w:line="256" w:lineRule="auto"/>
              <w:jc w:val="center"/>
              <w:rPr>
                <w:rFonts w:ascii="Arial" w:hAnsi="Arial" w:cs="Arial"/>
                <w:b/>
                <w:sz w:val="24"/>
                <w:szCs w:val="24"/>
              </w:rPr>
            </w:pPr>
          </w:p>
          <w:p w:rsidR="00233859" w:rsidRDefault="00233859" w:rsidP="00233859">
            <w:pPr>
              <w:spacing w:line="256" w:lineRule="auto"/>
              <w:jc w:val="center"/>
              <w:rPr>
                <w:rFonts w:ascii="Arial" w:hAnsi="Arial" w:cs="Arial"/>
                <w:b/>
                <w:sz w:val="24"/>
                <w:szCs w:val="24"/>
              </w:rPr>
            </w:pPr>
          </w:p>
          <w:p w:rsidR="00233859" w:rsidRDefault="00233859" w:rsidP="00233859">
            <w:pPr>
              <w:spacing w:line="256" w:lineRule="auto"/>
              <w:jc w:val="center"/>
              <w:rPr>
                <w:rFonts w:ascii="Arial" w:hAnsi="Arial" w:cs="Arial"/>
                <w:b/>
                <w:sz w:val="24"/>
                <w:szCs w:val="24"/>
              </w:rPr>
            </w:pPr>
            <w:r w:rsidRPr="00233859">
              <w:rPr>
                <w:rFonts w:ascii="Arial" w:hAnsi="Arial" w:cs="Arial"/>
                <w:noProof/>
                <w:sz w:val="24"/>
                <w:szCs w:val="24"/>
                <w:lang w:eastAsia="es-MX"/>
              </w:rPr>
              <mc:AlternateContent>
                <mc:Choice Requires="wps">
                  <w:drawing>
                    <wp:anchor distT="0" distB="0" distL="114300" distR="114300" simplePos="0" relativeHeight="251666432" behindDoc="0" locked="0" layoutInCell="1" allowOverlap="1" wp14:anchorId="58546FBA" wp14:editId="3A4F084A">
                      <wp:simplePos x="0" y="0"/>
                      <wp:positionH relativeFrom="column">
                        <wp:posOffset>327660</wp:posOffset>
                      </wp:positionH>
                      <wp:positionV relativeFrom="paragraph">
                        <wp:posOffset>125095</wp:posOffset>
                      </wp:positionV>
                      <wp:extent cx="342900" cy="333375"/>
                      <wp:effectExtent l="0" t="0" r="19050" b="28575"/>
                      <wp:wrapNone/>
                      <wp:docPr id="15" name="Elipse 15"/>
                      <wp:cNvGraphicFramePr/>
                      <a:graphic xmlns:a="http://schemas.openxmlformats.org/drawingml/2006/main">
                        <a:graphicData uri="http://schemas.microsoft.com/office/word/2010/wordprocessingShape">
                          <wps:wsp>
                            <wps:cNvSpPr/>
                            <wps:spPr>
                              <a:xfrm>
                                <a:off x="0" y="0"/>
                                <a:ext cx="342900" cy="333375"/>
                              </a:xfrm>
                              <a:prstGeom prst="ellipse">
                                <a:avLst/>
                              </a:prstGeom>
                              <a:solidFill>
                                <a:srgbClr val="CCFF33"/>
                              </a:solidFill>
                              <a:ln w="12700" cap="flat" cmpd="sng" algn="ctr">
                                <a:solidFill>
                                  <a:srgbClr val="CCFF33"/>
                                </a:solidFill>
                                <a:prstDash val="solid"/>
                                <a:miter lim="800000"/>
                              </a:ln>
                              <a:effectLst/>
                            </wps:spPr>
                            <wps:txbx>
                              <w:txbxContent>
                                <w:p w:rsidR="00233859" w:rsidRPr="00233859" w:rsidRDefault="00233859" w:rsidP="00233859">
                                  <w:pPr>
                                    <w:jc w:val="center"/>
                                    <w:rPr>
                                      <w:rFonts w:ascii="Arial" w:hAnsi="Arial" w:cs="Arial"/>
                                      <w:b/>
                                      <w:color w:val="000000" w:themeColor="text1"/>
                                      <w:sz w:val="20"/>
                                      <w:szCs w:val="24"/>
                                    </w:rPr>
                                  </w:pPr>
                                  <w:r w:rsidRPr="00233859">
                                    <w:rPr>
                                      <w:rFonts w:ascii="Arial" w:hAnsi="Arial" w:cs="Arial"/>
                                      <w:b/>
                                      <w:color w:val="000000" w:themeColor="text1"/>
                                      <w:sz w:val="20"/>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546FBA" id="Elipse 15" o:spid="_x0000_s1027" style="position:absolute;left:0;text-align:left;margin-left:25.8pt;margin-top:9.85pt;width:27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" fillcolor="#cf3" strokecolor="#cf3" strokeweight="1pt">
                      <v:stroke joinstyle="miter"/>
                      <v:textbox>
                        <w:txbxContent>
                          <w:p w:rsidR="00233859" w:rsidRPr="00233859" w:rsidRDefault="00233859" w:rsidP="00233859">
                            <w:pPr>
                              <w:jc w:val="center"/>
                              <w:rPr>
                                <w:rFonts w:ascii="Arial" w:hAnsi="Arial" w:cs="Arial"/>
                                <w:b/>
                                <w:color w:val="000000" w:themeColor="text1"/>
                                <w:sz w:val="20"/>
                                <w:szCs w:val="24"/>
                              </w:rPr>
                            </w:pPr>
                            <w:r w:rsidRPr="00233859">
                              <w:rPr>
                                <w:rFonts w:ascii="Arial" w:hAnsi="Arial" w:cs="Arial"/>
                                <w:b/>
                                <w:color w:val="000000" w:themeColor="text1"/>
                                <w:sz w:val="20"/>
                                <w:szCs w:val="24"/>
                              </w:rPr>
                              <w:t>2</w:t>
                            </w:r>
                          </w:p>
                        </w:txbxContent>
                      </v:textbox>
                    </v:oval>
                  </w:pict>
                </mc:Fallback>
              </mc:AlternateContent>
            </w:r>
          </w:p>
          <w:p w:rsidR="00233859" w:rsidRDefault="00233859" w:rsidP="00233859">
            <w:pPr>
              <w:spacing w:line="256" w:lineRule="auto"/>
              <w:jc w:val="center"/>
              <w:rPr>
                <w:rFonts w:ascii="Arial" w:hAnsi="Arial" w:cs="Arial"/>
                <w:b/>
                <w:sz w:val="24"/>
                <w:szCs w:val="24"/>
              </w:rPr>
            </w:pPr>
          </w:p>
          <w:p w:rsidR="00233859" w:rsidRDefault="00233859" w:rsidP="00233859">
            <w:pPr>
              <w:spacing w:line="256" w:lineRule="auto"/>
              <w:jc w:val="center"/>
              <w:rPr>
                <w:rFonts w:ascii="Arial" w:hAnsi="Arial" w:cs="Arial"/>
                <w:b/>
                <w:sz w:val="24"/>
                <w:szCs w:val="24"/>
              </w:rPr>
            </w:pPr>
          </w:p>
          <w:p w:rsidR="00233859" w:rsidRPr="00233859" w:rsidRDefault="00233859" w:rsidP="00233859">
            <w:pPr>
              <w:spacing w:line="256" w:lineRule="auto"/>
              <w:jc w:val="center"/>
              <w:rPr>
                <w:rFonts w:ascii="Arial" w:hAnsi="Arial" w:cs="Arial"/>
                <w:b/>
                <w:sz w:val="24"/>
                <w:szCs w:val="24"/>
              </w:rPr>
            </w:pPr>
            <w:r w:rsidRPr="00233859">
              <w:rPr>
                <w:rFonts w:ascii="Arial" w:hAnsi="Arial" w:cs="Arial"/>
                <w:b/>
                <w:sz w:val="24"/>
                <w:szCs w:val="24"/>
              </w:rPr>
              <w:t>Rudolf Arnheim</w:t>
            </w:r>
          </w:p>
          <w:p w:rsidR="00233859" w:rsidRPr="00233859" w:rsidRDefault="00233859" w:rsidP="00233859">
            <w:pPr>
              <w:spacing w:line="256" w:lineRule="auto"/>
              <w:jc w:val="center"/>
              <w:rPr>
                <w:rFonts w:ascii="Arial" w:hAnsi="Arial" w:cs="Arial"/>
                <w:sz w:val="24"/>
                <w:szCs w:val="24"/>
              </w:rPr>
            </w:pPr>
            <w:r w:rsidRPr="00233859">
              <w:rPr>
                <w:noProof/>
                <w:lang w:eastAsia="es-MX"/>
              </w:rPr>
              <w:drawing>
                <wp:anchor distT="0" distB="0" distL="114300" distR="114300" simplePos="0" relativeHeight="251664384" behindDoc="0" locked="0" layoutInCell="1" allowOverlap="1" wp14:anchorId="76A4CA4F" wp14:editId="2AF229FE">
                  <wp:simplePos x="0" y="0"/>
                  <wp:positionH relativeFrom="column">
                    <wp:posOffset>32385</wp:posOffset>
                  </wp:positionH>
                  <wp:positionV relativeFrom="paragraph">
                    <wp:posOffset>152400</wp:posOffset>
                  </wp:positionV>
                  <wp:extent cx="832194" cy="904875"/>
                  <wp:effectExtent l="171450" t="171450" r="368300" b="352425"/>
                  <wp:wrapNone/>
                  <wp:docPr id="7" name="Imagen 7" descr="Rudolf Arnheim - Monos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dolf Arnheim - Monoskop"/>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800" t="1916" r="3600" b="2681"/>
                          <a:stretch/>
                        </pic:blipFill>
                        <pic:spPr bwMode="auto">
                          <a:xfrm>
                            <a:off x="0" y="0"/>
                            <a:ext cx="832194" cy="9048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rPr>
                <w:rFonts w:ascii="Arial" w:hAnsi="Arial" w:cs="Arial"/>
                <w:sz w:val="24"/>
                <w:szCs w:val="24"/>
              </w:rPr>
            </w:pPr>
          </w:p>
        </w:tc>
        <w:tc>
          <w:tcPr>
            <w:tcW w:w="1537" w:type="dxa"/>
            <w:shd w:val="clear" w:color="auto" w:fill="EDEDED" w:themeFill="accent3" w:themeFillTint="33"/>
          </w:tcPr>
          <w:p w:rsidR="00233859" w:rsidRDefault="00233859" w:rsidP="00233859">
            <w:pPr>
              <w:spacing w:line="256" w:lineRule="auto"/>
              <w:rPr>
                <w:rFonts w:ascii="Arial" w:hAnsi="Arial" w:cs="Arial"/>
                <w:color w:val="000000" w:themeColor="text1"/>
                <w:sz w:val="24"/>
                <w:szCs w:val="24"/>
              </w:rPr>
            </w:pPr>
          </w:p>
          <w:p w:rsidR="00233859" w:rsidRDefault="00233859" w:rsidP="00233859">
            <w:pPr>
              <w:spacing w:line="256" w:lineRule="auto"/>
              <w:rPr>
                <w:rFonts w:ascii="Arial" w:hAnsi="Arial" w:cs="Arial"/>
                <w:color w:val="000000" w:themeColor="text1"/>
                <w:sz w:val="24"/>
                <w:szCs w:val="24"/>
              </w:rPr>
            </w:pPr>
          </w:p>
          <w:p w:rsidR="00233859" w:rsidRDefault="00233859" w:rsidP="00233859">
            <w:pPr>
              <w:spacing w:line="256" w:lineRule="auto"/>
              <w:rPr>
                <w:rFonts w:ascii="Arial" w:hAnsi="Arial" w:cs="Arial"/>
                <w:color w:val="000000" w:themeColor="text1"/>
                <w:sz w:val="24"/>
                <w:szCs w:val="24"/>
              </w:rPr>
            </w:pPr>
          </w:p>
          <w:p w:rsidR="00233859" w:rsidRDefault="00233859" w:rsidP="00233859">
            <w:pPr>
              <w:spacing w:line="256" w:lineRule="auto"/>
              <w:rPr>
                <w:rFonts w:ascii="Arial" w:hAnsi="Arial" w:cs="Arial"/>
                <w:color w:val="000000" w:themeColor="text1"/>
                <w:sz w:val="24"/>
                <w:szCs w:val="24"/>
              </w:rPr>
            </w:pPr>
          </w:p>
          <w:p w:rsidR="00233859" w:rsidRDefault="00233859" w:rsidP="00233859">
            <w:pPr>
              <w:spacing w:line="256" w:lineRule="auto"/>
              <w:rPr>
                <w:rFonts w:ascii="Arial" w:hAnsi="Arial" w:cs="Arial"/>
                <w:color w:val="000000" w:themeColor="text1"/>
                <w:sz w:val="24"/>
                <w:szCs w:val="24"/>
              </w:rPr>
            </w:pPr>
          </w:p>
          <w:p w:rsidR="00233859" w:rsidRDefault="00233859" w:rsidP="00233859">
            <w:pPr>
              <w:spacing w:line="256" w:lineRule="auto"/>
              <w:rPr>
                <w:rFonts w:ascii="Arial" w:hAnsi="Arial" w:cs="Arial"/>
                <w:color w:val="000000" w:themeColor="text1"/>
                <w:sz w:val="24"/>
                <w:szCs w:val="24"/>
              </w:rPr>
            </w:pPr>
          </w:p>
          <w:p w:rsidR="00233859" w:rsidRDefault="00233859" w:rsidP="00233859">
            <w:pPr>
              <w:spacing w:line="256" w:lineRule="auto"/>
              <w:rPr>
                <w:rFonts w:ascii="Arial" w:hAnsi="Arial" w:cs="Arial"/>
                <w:color w:val="000000" w:themeColor="text1"/>
                <w:sz w:val="24"/>
                <w:szCs w:val="24"/>
              </w:rPr>
            </w:pPr>
          </w:p>
          <w:p w:rsidR="00233859" w:rsidRDefault="00233859" w:rsidP="00233859">
            <w:pPr>
              <w:spacing w:line="256" w:lineRule="auto"/>
              <w:rPr>
                <w:rFonts w:ascii="Arial" w:hAnsi="Arial" w:cs="Arial"/>
                <w:color w:val="000000" w:themeColor="text1"/>
                <w:sz w:val="24"/>
                <w:szCs w:val="24"/>
              </w:rPr>
            </w:pPr>
          </w:p>
          <w:p w:rsidR="00233859" w:rsidRDefault="00233859" w:rsidP="00233859">
            <w:pPr>
              <w:spacing w:line="256" w:lineRule="auto"/>
              <w:rPr>
                <w:rFonts w:ascii="Arial" w:hAnsi="Arial" w:cs="Arial"/>
                <w:color w:val="000000" w:themeColor="text1"/>
                <w:sz w:val="24"/>
                <w:szCs w:val="24"/>
              </w:rPr>
            </w:pPr>
          </w:p>
          <w:p w:rsidR="00233859" w:rsidRDefault="00233859" w:rsidP="00233859">
            <w:pPr>
              <w:spacing w:line="256" w:lineRule="auto"/>
              <w:rPr>
                <w:rFonts w:ascii="Arial" w:hAnsi="Arial" w:cs="Arial"/>
                <w:color w:val="000000" w:themeColor="text1"/>
                <w:sz w:val="24"/>
                <w:szCs w:val="24"/>
              </w:rPr>
            </w:pPr>
          </w:p>
          <w:p w:rsidR="00233859" w:rsidRDefault="00233859" w:rsidP="00233859">
            <w:pPr>
              <w:spacing w:line="256" w:lineRule="auto"/>
              <w:rPr>
                <w:rFonts w:ascii="Arial" w:hAnsi="Arial" w:cs="Arial"/>
                <w:color w:val="000000" w:themeColor="text1"/>
                <w:sz w:val="24"/>
                <w:szCs w:val="24"/>
              </w:rPr>
            </w:pPr>
          </w:p>
          <w:p w:rsidR="00233859" w:rsidRDefault="00233859" w:rsidP="00233859">
            <w:pPr>
              <w:spacing w:line="256" w:lineRule="auto"/>
              <w:rPr>
                <w:rFonts w:ascii="Arial" w:hAnsi="Arial" w:cs="Arial"/>
                <w:color w:val="000000" w:themeColor="text1"/>
                <w:sz w:val="24"/>
                <w:szCs w:val="24"/>
              </w:rPr>
            </w:pPr>
          </w:p>
          <w:p w:rsidR="00233859" w:rsidRPr="00233859" w:rsidRDefault="00233859" w:rsidP="00233859">
            <w:pPr>
              <w:spacing w:line="256" w:lineRule="auto"/>
              <w:rPr>
                <w:rFonts w:ascii="Arial" w:hAnsi="Arial" w:cs="Arial"/>
                <w:color w:val="000000" w:themeColor="text1"/>
                <w:sz w:val="24"/>
                <w:szCs w:val="24"/>
              </w:rPr>
            </w:pPr>
          </w:p>
          <w:p w:rsidR="00233859" w:rsidRPr="00233859" w:rsidRDefault="00233859" w:rsidP="00233859">
            <w:pPr>
              <w:spacing w:line="256" w:lineRule="auto"/>
              <w:rPr>
                <w:rFonts w:ascii="Arial" w:hAnsi="Arial" w:cs="Arial"/>
                <w:color w:val="000000" w:themeColor="text1"/>
                <w:sz w:val="24"/>
                <w:szCs w:val="24"/>
              </w:rPr>
            </w:pPr>
          </w:p>
          <w:p w:rsidR="00233859" w:rsidRPr="00233859" w:rsidRDefault="00233859" w:rsidP="00233859">
            <w:pPr>
              <w:spacing w:line="256" w:lineRule="auto"/>
              <w:rPr>
                <w:rFonts w:ascii="Arial" w:hAnsi="Arial" w:cs="Arial"/>
                <w:color w:val="000000" w:themeColor="text1"/>
                <w:sz w:val="24"/>
                <w:szCs w:val="24"/>
              </w:rPr>
            </w:pPr>
          </w:p>
          <w:p w:rsidR="00233859" w:rsidRPr="00233859" w:rsidRDefault="00233859" w:rsidP="00233859">
            <w:pPr>
              <w:spacing w:line="256" w:lineRule="auto"/>
              <w:rPr>
                <w:rFonts w:ascii="Arial" w:hAnsi="Arial" w:cs="Arial"/>
                <w:color w:val="000000" w:themeColor="text1"/>
                <w:sz w:val="24"/>
                <w:szCs w:val="24"/>
              </w:rPr>
            </w:pPr>
          </w:p>
          <w:p w:rsidR="00233859" w:rsidRPr="00233859" w:rsidRDefault="00233859" w:rsidP="00233859">
            <w:pPr>
              <w:spacing w:line="256" w:lineRule="auto"/>
              <w:jc w:val="center"/>
              <w:rPr>
                <w:rFonts w:ascii="Arial" w:hAnsi="Arial" w:cs="Arial"/>
                <w:i/>
                <w:color w:val="000000" w:themeColor="text1"/>
                <w:sz w:val="24"/>
                <w:szCs w:val="24"/>
              </w:rPr>
            </w:pPr>
            <w:r w:rsidRPr="00233859">
              <w:rPr>
                <w:rFonts w:ascii="Arial" w:hAnsi="Arial" w:cs="Arial"/>
                <w:i/>
                <w:color w:val="000000" w:themeColor="text1"/>
                <w:sz w:val="24"/>
                <w:szCs w:val="24"/>
              </w:rPr>
              <w:t xml:space="preserve">Arte y percepción visual: </w:t>
            </w:r>
            <w:r w:rsidRPr="00233859">
              <w:rPr>
                <w:rFonts w:ascii="Arial" w:hAnsi="Arial" w:cs="Arial"/>
                <w:i/>
                <w:iCs/>
                <w:color w:val="000000" w:themeColor="text1"/>
                <w:sz w:val="24"/>
                <w:szCs w:val="24"/>
              </w:rPr>
              <w:t>una psicología del ojo creativo</w:t>
            </w:r>
          </w:p>
        </w:tc>
        <w:tc>
          <w:tcPr>
            <w:tcW w:w="2244" w:type="dxa"/>
            <w:shd w:val="clear" w:color="auto" w:fill="EDEDED" w:themeFill="accent3" w:themeFillTint="33"/>
          </w:tcPr>
          <w:p w:rsidR="00233859" w:rsidRDefault="00233859" w:rsidP="00233859">
            <w:pPr>
              <w:spacing w:line="256" w:lineRule="auto"/>
              <w:jc w:val="both"/>
              <w:rPr>
                <w:rFonts w:ascii="Arial" w:hAnsi="Arial" w:cs="Arial"/>
                <w:sz w:val="24"/>
                <w:szCs w:val="24"/>
              </w:rPr>
            </w:pPr>
          </w:p>
          <w:p w:rsidR="00233859" w:rsidRDefault="00233859" w:rsidP="00233859">
            <w:pPr>
              <w:spacing w:line="256" w:lineRule="auto"/>
              <w:jc w:val="both"/>
              <w:rPr>
                <w:rFonts w:ascii="Arial" w:hAnsi="Arial" w:cs="Arial"/>
                <w:sz w:val="24"/>
                <w:szCs w:val="24"/>
              </w:rPr>
            </w:pPr>
          </w:p>
          <w:p w:rsidR="00233859" w:rsidRDefault="00233859" w:rsidP="00233859">
            <w:pPr>
              <w:spacing w:line="256" w:lineRule="auto"/>
              <w:jc w:val="both"/>
              <w:rPr>
                <w:rFonts w:ascii="Arial" w:hAnsi="Arial" w:cs="Arial"/>
                <w:sz w:val="24"/>
                <w:szCs w:val="24"/>
              </w:rPr>
            </w:pPr>
          </w:p>
          <w:p w:rsidR="00233859" w:rsidRDefault="00233859" w:rsidP="00233859">
            <w:pPr>
              <w:spacing w:line="256" w:lineRule="auto"/>
              <w:jc w:val="both"/>
              <w:rPr>
                <w:rFonts w:ascii="Arial" w:hAnsi="Arial" w:cs="Arial"/>
                <w:sz w:val="24"/>
                <w:szCs w:val="24"/>
              </w:rPr>
            </w:pPr>
          </w:p>
          <w:p w:rsidR="00233859" w:rsidRDefault="00233859" w:rsidP="00233859">
            <w:pPr>
              <w:spacing w:line="256" w:lineRule="auto"/>
              <w:jc w:val="both"/>
              <w:rPr>
                <w:rFonts w:ascii="Arial" w:hAnsi="Arial" w:cs="Arial"/>
                <w:sz w:val="24"/>
                <w:szCs w:val="24"/>
              </w:rPr>
            </w:pPr>
          </w:p>
          <w:p w:rsidR="00233859" w:rsidRPr="00233859" w:rsidRDefault="00233859" w:rsidP="00233859">
            <w:pPr>
              <w:spacing w:line="256" w:lineRule="auto"/>
              <w:jc w:val="both"/>
              <w:rPr>
                <w:rFonts w:ascii="Arial" w:hAnsi="Arial" w:cs="Arial"/>
                <w:sz w:val="24"/>
                <w:szCs w:val="24"/>
              </w:rPr>
            </w:pPr>
          </w:p>
          <w:p w:rsidR="00233859" w:rsidRPr="00233859" w:rsidRDefault="00233859" w:rsidP="00233859">
            <w:pPr>
              <w:spacing w:line="256" w:lineRule="auto"/>
              <w:jc w:val="both"/>
              <w:rPr>
                <w:rFonts w:ascii="Arial" w:hAnsi="Arial" w:cs="Arial"/>
                <w:sz w:val="24"/>
                <w:szCs w:val="24"/>
              </w:rPr>
            </w:pPr>
            <w:r w:rsidRPr="00233859">
              <w:rPr>
                <w:rFonts w:ascii="Arial" w:hAnsi="Arial" w:cs="Arial"/>
                <w:sz w:val="24"/>
                <w:szCs w:val="24"/>
              </w:rPr>
              <w:t>Su principal objetivo era utilizar la ciencia para tratar de comprender mejor el arte. Entre otras cosas, quería comprender cómo la percepción (especialmente la visual) puede influir en la manera en la que comprendemos el mundo. En este sentido, fue en contra de la teoría predominante en psicología en su época, que decía que el pensamiento era el principal modulador de la percepción.</w:t>
            </w:r>
          </w:p>
          <w:p w:rsidR="00233859" w:rsidRPr="00233859" w:rsidRDefault="00233859" w:rsidP="00233859">
            <w:pPr>
              <w:spacing w:line="256" w:lineRule="auto"/>
              <w:jc w:val="both"/>
              <w:rPr>
                <w:rFonts w:ascii="Arial" w:hAnsi="Arial" w:cs="Arial"/>
                <w:sz w:val="24"/>
                <w:szCs w:val="24"/>
              </w:rPr>
            </w:pPr>
          </w:p>
          <w:p w:rsidR="00233859" w:rsidRPr="00233859" w:rsidRDefault="00233859" w:rsidP="00233859">
            <w:pPr>
              <w:spacing w:line="256" w:lineRule="auto"/>
              <w:jc w:val="both"/>
              <w:rPr>
                <w:rFonts w:ascii="Arial" w:hAnsi="Arial" w:cs="Arial"/>
                <w:sz w:val="24"/>
                <w:szCs w:val="24"/>
              </w:rPr>
            </w:pPr>
          </w:p>
        </w:tc>
        <w:tc>
          <w:tcPr>
            <w:tcW w:w="3436" w:type="dxa"/>
            <w:shd w:val="clear" w:color="auto" w:fill="EDEDED" w:themeFill="accent3" w:themeFillTint="33"/>
          </w:tcPr>
          <w:p w:rsidR="00233859" w:rsidRPr="00233859" w:rsidRDefault="00233859" w:rsidP="00233859">
            <w:pPr>
              <w:spacing w:line="256" w:lineRule="auto"/>
              <w:jc w:val="center"/>
              <w:rPr>
                <w:rFonts w:ascii="Arial" w:hAnsi="Arial" w:cs="Arial"/>
                <w:b/>
                <w:sz w:val="24"/>
                <w:szCs w:val="24"/>
              </w:rPr>
            </w:pPr>
          </w:p>
          <w:p w:rsidR="00233859" w:rsidRPr="00233859" w:rsidRDefault="00233859" w:rsidP="00233859">
            <w:pPr>
              <w:numPr>
                <w:ilvl w:val="0"/>
                <w:numId w:val="2"/>
              </w:numPr>
              <w:spacing w:line="256" w:lineRule="auto"/>
              <w:contextualSpacing/>
              <w:jc w:val="center"/>
              <w:rPr>
                <w:rFonts w:ascii="Arial" w:hAnsi="Arial" w:cs="Arial"/>
                <w:b/>
                <w:sz w:val="24"/>
                <w:szCs w:val="24"/>
              </w:rPr>
            </w:pPr>
            <w:r w:rsidRPr="00233859">
              <w:rPr>
                <w:rFonts w:ascii="Arial" w:hAnsi="Arial" w:cs="Arial"/>
                <w:b/>
                <w:sz w:val="24"/>
                <w:szCs w:val="24"/>
              </w:rPr>
              <w:t xml:space="preserve">El equilibrio: </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El </w:t>
            </w:r>
            <w:r w:rsidRPr="00233859">
              <w:rPr>
                <w:rFonts w:ascii="Arial" w:hAnsi="Arial" w:cs="Arial"/>
                <w:bCs/>
                <w:sz w:val="24"/>
                <w:szCs w:val="24"/>
              </w:rPr>
              <w:t>equilibrio</w:t>
            </w:r>
            <w:r w:rsidRPr="00233859">
              <w:rPr>
                <w:rFonts w:ascii="Arial" w:hAnsi="Arial" w:cs="Arial"/>
                <w:sz w:val="24"/>
                <w:szCs w:val="24"/>
              </w:rPr>
              <w:t> es el principio del </w:t>
            </w:r>
            <w:r w:rsidRPr="00233859">
              <w:rPr>
                <w:rFonts w:ascii="Arial" w:hAnsi="Arial" w:cs="Arial"/>
                <w:bCs/>
                <w:sz w:val="24"/>
                <w:szCs w:val="24"/>
              </w:rPr>
              <w:t>arte</w:t>
            </w:r>
            <w:r w:rsidRPr="00233859">
              <w:rPr>
                <w:rFonts w:ascii="Arial" w:hAnsi="Arial" w:cs="Arial"/>
                <w:sz w:val="24"/>
                <w:szCs w:val="24"/>
              </w:rPr>
              <w:t> que se preocupa por igualar las fuerzas visuales, o elementos, en una obra de </w:t>
            </w:r>
            <w:r w:rsidRPr="00233859">
              <w:rPr>
                <w:rFonts w:ascii="Arial" w:hAnsi="Arial" w:cs="Arial"/>
                <w:bCs/>
                <w:sz w:val="24"/>
                <w:szCs w:val="24"/>
              </w:rPr>
              <w:t>arte</w:t>
            </w:r>
            <w:r w:rsidRPr="00233859">
              <w:rPr>
                <w:rFonts w:ascii="Arial" w:hAnsi="Arial" w:cs="Arial"/>
                <w:sz w:val="24"/>
                <w:szCs w:val="24"/>
              </w:rPr>
              <w:t>. El </w:t>
            </w:r>
            <w:r w:rsidRPr="00233859">
              <w:rPr>
                <w:rFonts w:ascii="Arial" w:hAnsi="Arial" w:cs="Arial"/>
                <w:bCs/>
                <w:sz w:val="24"/>
                <w:szCs w:val="24"/>
              </w:rPr>
              <w:t>equilibrio</w:t>
            </w:r>
            <w:r w:rsidRPr="00233859">
              <w:rPr>
                <w:rFonts w:ascii="Arial" w:hAnsi="Arial" w:cs="Arial"/>
                <w:sz w:val="24"/>
                <w:szCs w:val="24"/>
              </w:rPr>
              <w:t> visual te hace sentir que los elementos han sido bien distribuidos, mientras el desequilibrio causa una sensación de inquietud.</w:t>
            </w:r>
          </w:p>
          <w:p w:rsidR="00233859" w:rsidRPr="00233859" w:rsidRDefault="00233859" w:rsidP="00233859">
            <w:pPr>
              <w:spacing w:line="256" w:lineRule="auto"/>
              <w:ind w:left="360"/>
              <w:jc w:val="center"/>
              <w:rPr>
                <w:rFonts w:ascii="Arial" w:hAnsi="Arial" w:cs="Arial"/>
                <w:sz w:val="24"/>
                <w:szCs w:val="24"/>
              </w:rPr>
            </w:pPr>
          </w:p>
          <w:p w:rsidR="00233859" w:rsidRPr="00233859" w:rsidRDefault="00233859" w:rsidP="00233859">
            <w:pPr>
              <w:numPr>
                <w:ilvl w:val="0"/>
                <w:numId w:val="2"/>
              </w:numPr>
              <w:spacing w:line="256" w:lineRule="auto"/>
              <w:contextualSpacing/>
              <w:jc w:val="center"/>
              <w:rPr>
                <w:rFonts w:ascii="Arial" w:hAnsi="Arial" w:cs="Arial"/>
                <w:b/>
                <w:sz w:val="24"/>
                <w:szCs w:val="24"/>
              </w:rPr>
            </w:pPr>
            <w:r w:rsidRPr="00233859">
              <w:rPr>
                <w:rFonts w:ascii="Arial" w:hAnsi="Arial" w:cs="Arial"/>
                <w:b/>
                <w:sz w:val="24"/>
                <w:szCs w:val="24"/>
              </w:rPr>
              <w:t>Forma:</w:t>
            </w:r>
          </w:p>
          <w:p w:rsidR="00233859" w:rsidRPr="00233859" w:rsidRDefault="00233859" w:rsidP="00233859">
            <w:pPr>
              <w:spacing w:line="256" w:lineRule="auto"/>
              <w:jc w:val="center"/>
              <w:rPr>
                <w:rFonts w:ascii="Arial" w:hAnsi="Arial" w:cs="Arial"/>
                <w:color w:val="000000" w:themeColor="text1"/>
                <w:sz w:val="24"/>
                <w:szCs w:val="24"/>
              </w:rPr>
            </w:pPr>
            <w:r w:rsidRPr="00233859">
              <w:rPr>
                <w:rFonts w:ascii="Arial" w:hAnsi="Arial" w:cs="Arial"/>
                <w:color w:val="000000" w:themeColor="text1"/>
                <w:sz w:val="24"/>
                <w:szCs w:val="24"/>
              </w:rPr>
              <w:t>La </w:t>
            </w:r>
            <w:r w:rsidRPr="00233859">
              <w:rPr>
                <w:rFonts w:ascii="Arial" w:hAnsi="Arial" w:cs="Arial"/>
                <w:bCs/>
                <w:color w:val="000000" w:themeColor="text1"/>
                <w:sz w:val="24"/>
                <w:szCs w:val="24"/>
              </w:rPr>
              <w:t>forma</w:t>
            </w:r>
            <w:r w:rsidRPr="00233859">
              <w:rPr>
                <w:rFonts w:ascii="Arial" w:hAnsi="Arial" w:cs="Arial"/>
                <w:color w:val="000000" w:themeColor="text1"/>
                <w:sz w:val="24"/>
                <w:szCs w:val="24"/>
              </w:rPr>
              <w:t> es lo primero que se percibe en un arte plástica, unas imágenes con un conjunto de </w:t>
            </w:r>
            <w:r w:rsidRPr="00233859">
              <w:rPr>
                <w:rFonts w:ascii="Arial" w:hAnsi="Arial" w:cs="Arial"/>
                <w:bCs/>
                <w:color w:val="000000" w:themeColor="text1"/>
                <w:sz w:val="24"/>
                <w:szCs w:val="24"/>
              </w:rPr>
              <w:t>formas</w:t>
            </w:r>
            <w:r w:rsidRPr="00233859">
              <w:rPr>
                <w:rFonts w:ascii="Arial" w:hAnsi="Arial" w:cs="Arial"/>
                <w:color w:val="000000" w:themeColor="text1"/>
                <w:sz w:val="24"/>
                <w:szCs w:val="24"/>
              </w:rPr>
              <w:t>. Las </w:t>
            </w:r>
            <w:r w:rsidRPr="00233859">
              <w:rPr>
                <w:rFonts w:ascii="Arial" w:hAnsi="Arial" w:cs="Arial"/>
                <w:bCs/>
                <w:color w:val="000000" w:themeColor="text1"/>
                <w:sz w:val="24"/>
                <w:szCs w:val="24"/>
              </w:rPr>
              <w:t>formas</w:t>
            </w:r>
            <w:r w:rsidRPr="00233859">
              <w:rPr>
                <w:rFonts w:ascii="Arial" w:hAnsi="Arial" w:cs="Arial"/>
                <w:color w:val="000000" w:themeColor="text1"/>
                <w:sz w:val="24"/>
                <w:szCs w:val="24"/>
              </w:rPr>
              <w:t> percibidas pueden ser figurativas o abstractas. La pintura figurativa se llama formalista y la abstracta informalista.</w:t>
            </w:r>
          </w:p>
          <w:p w:rsidR="00233859" w:rsidRPr="00233859" w:rsidRDefault="00233859" w:rsidP="00233859">
            <w:pPr>
              <w:spacing w:line="256" w:lineRule="auto"/>
              <w:ind w:left="360"/>
              <w:jc w:val="center"/>
              <w:rPr>
                <w:rFonts w:ascii="Arial" w:hAnsi="Arial" w:cs="Arial"/>
                <w:color w:val="000000" w:themeColor="text1"/>
                <w:sz w:val="24"/>
                <w:szCs w:val="24"/>
              </w:rPr>
            </w:pPr>
          </w:p>
          <w:p w:rsidR="00233859" w:rsidRPr="00233859" w:rsidRDefault="00233859" w:rsidP="00233859">
            <w:pPr>
              <w:numPr>
                <w:ilvl w:val="0"/>
                <w:numId w:val="2"/>
              </w:numPr>
              <w:spacing w:line="256" w:lineRule="auto"/>
              <w:contextualSpacing/>
              <w:jc w:val="center"/>
              <w:rPr>
                <w:rFonts w:ascii="Arial" w:hAnsi="Arial" w:cs="Arial"/>
                <w:b/>
                <w:sz w:val="24"/>
                <w:szCs w:val="24"/>
              </w:rPr>
            </w:pPr>
            <w:r w:rsidRPr="00233859">
              <w:rPr>
                <w:rFonts w:ascii="Arial" w:hAnsi="Arial" w:cs="Arial"/>
                <w:b/>
                <w:sz w:val="24"/>
                <w:szCs w:val="24"/>
              </w:rPr>
              <w:t>Desarrollo:</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La educación artística desarrolla capacidades, actitudes, hábitos y comportamientos, potencia habilidades y destrezas, y además es un medio de interacción, comunicación y expresión de sentimientos, emociones y actitudes, que permite la formación integral del niño, del joven y del adulto.</w:t>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numPr>
                <w:ilvl w:val="0"/>
                <w:numId w:val="2"/>
              </w:numPr>
              <w:spacing w:line="256" w:lineRule="auto"/>
              <w:contextualSpacing/>
              <w:jc w:val="center"/>
              <w:rPr>
                <w:rFonts w:ascii="Arial" w:hAnsi="Arial" w:cs="Arial"/>
                <w:b/>
                <w:sz w:val="24"/>
                <w:szCs w:val="24"/>
              </w:rPr>
            </w:pPr>
            <w:r w:rsidRPr="00233859">
              <w:rPr>
                <w:rFonts w:ascii="Arial" w:hAnsi="Arial" w:cs="Arial"/>
                <w:b/>
                <w:sz w:val="24"/>
                <w:szCs w:val="24"/>
              </w:rPr>
              <w:t>Espacio:</w:t>
            </w:r>
          </w:p>
          <w:p w:rsidR="00233859" w:rsidRPr="00233859" w:rsidRDefault="00233859" w:rsidP="00233859">
            <w:pPr>
              <w:spacing w:line="256" w:lineRule="auto"/>
              <w:jc w:val="center"/>
              <w:rPr>
                <w:rFonts w:ascii="Arial" w:hAnsi="Arial" w:cs="Arial"/>
                <w:b/>
                <w:sz w:val="24"/>
                <w:szCs w:val="24"/>
              </w:rPr>
            </w:pPr>
            <w:r w:rsidRPr="00233859">
              <w:rPr>
                <w:rFonts w:ascii="Arial" w:hAnsi="Arial" w:cs="Arial"/>
                <w:sz w:val="24"/>
                <w:szCs w:val="24"/>
              </w:rPr>
              <w:lastRenderedPageBreak/>
              <w:t>El espacio es el área proporcionada por un motivo particular. Puede tener dos dimensiones (alto y ancho) o tres si se agrega la profundidad. La creación de una perspectiva visual, que da la ilusión de profundidad es otro elemento de arte utilizado para crear un espacio.</w:t>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numPr>
                <w:ilvl w:val="0"/>
                <w:numId w:val="2"/>
              </w:numPr>
              <w:spacing w:line="256" w:lineRule="auto"/>
              <w:contextualSpacing/>
              <w:jc w:val="center"/>
              <w:rPr>
                <w:rFonts w:ascii="Arial" w:hAnsi="Arial" w:cs="Arial"/>
                <w:b/>
                <w:sz w:val="24"/>
                <w:szCs w:val="24"/>
              </w:rPr>
            </w:pPr>
            <w:r w:rsidRPr="00233859">
              <w:rPr>
                <w:rFonts w:ascii="Arial" w:hAnsi="Arial" w:cs="Arial"/>
                <w:b/>
                <w:sz w:val="24"/>
                <w:szCs w:val="24"/>
              </w:rPr>
              <w:t>Luz:</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En pintura, la luz es un objeto especial, cuya aparición en el cuadro es precisamente la que permite la visión del contorno, la textura y el color de los objetos y su ubicación en el espacio; variando distintas convenciones en cada uno de los estilos pictóricos y las técnicas pictóricas asociadas (sombreado, sfumato, chiaroscuro, tenebrismo, luminismo, impresionismo, fauvismo).</w:t>
            </w:r>
          </w:p>
          <w:p w:rsidR="00233859" w:rsidRPr="00233859" w:rsidRDefault="00233859" w:rsidP="00233859">
            <w:pPr>
              <w:spacing w:line="256" w:lineRule="auto"/>
              <w:ind w:left="360"/>
              <w:jc w:val="center"/>
              <w:rPr>
                <w:rFonts w:ascii="Arial" w:hAnsi="Arial" w:cs="Arial"/>
                <w:sz w:val="24"/>
                <w:szCs w:val="24"/>
              </w:rPr>
            </w:pPr>
          </w:p>
          <w:p w:rsidR="00233859" w:rsidRPr="00233859" w:rsidRDefault="00233859" w:rsidP="00233859">
            <w:pPr>
              <w:numPr>
                <w:ilvl w:val="0"/>
                <w:numId w:val="2"/>
              </w:numPr>
              <w:spacing w:line="256" w:lineRule="auto"/>
              <w:contextualSpacing/>
              <w:jc w:val="center"/>
              <w:rPr>
                <w:rFonts w:ascii="Arial" w:hAnsi="Arial" w:cs="Arial"/>
                <w:b/>
                <w:sz w:val="24"/>
                <w:szCs w:val="24"/>
              </w:rPr>
            </w:pPr>
            <w:r w:rsidRPr="00233859">
              <w:rPr>
                <w:rFonts w:ascii="Arial" w:hAnsi="Arial" w:cs="Arial"/>
                <w:b/>
                <w:sz w:val="24"/>
                <w:szCs w:val="24"/>
              </w:rPr>
              <w:t>Color:</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El </w:t>
            </w:r>
            <w:r w:rsidRPr="00233859">
              <w:rPr>
                <w:rFonts w:ascii="Arial" w:hAnsi="Arial" w:cs="Arial"/>
                <w:bCs/>
                <w:sz w:val="24"/>
                <w:szCs w:val="24"/>
              </w:rPr>
              <w:t>color</w:t>
            </w:r>
            <w:r w:rsidRPr="00233859">
              <w:rPr>
                <w:rFonts w:ascii="Arial" w:hAnsi="Arial" w:cs="Arial"/>
                <w:sz w:val="24"/>
                <w:szCs w:val="24"/>
              </w:rPr>
              <w:t> en el </w:t>
            </w:r>
            <w:r w:rsidRPr="00233859">
              <w:rPr>
                <w:rFonts w:ascii="Arial" w:hAnsi="Arial" w:cs="Arial"/>
                <w:bCs/>
                <w:sz w:val="24"/>
                <w:szCs w:val="24"/>
              </w:rPr>
              <w:t>arte</w:t>
            </w:r>
            <w:r w:rsidRPr="00233859">
              <w:rPr>
                <w:rFonts w:ascii="Arial" w:hAnsi="Arial" w:cs="Arial"/>
                <w:sz w:val="24"/>
                <w:szCs w:val="24"/>
              </w:rPr>
              <w:t> se suele referir a una propiedad de la luz (</w:t>
            </w:r>
            <w:r w:rsidRPr="00233859">
              <w:rPr>
                <w:rFonts w:ascii="Arial" w:hAnsi="Arial" w:cs="Arial"/>
                <w:bCs/>
                <w:sz w:val="24"/>
                <w:szCs w:val="24"/>
              </w:rPr>
              <w:t>color</w:t>
            </w:r>
            <w:r w:rsidRPr="00233859">
              <w:rPr>
                <w:rFonts w:ascii="Arial" w:hAnsi="Arial" w:cs="Arial"/>
                <w:sz w:val="24"/>
                <w:szCs w:val="24"/>
              </w:rPr>
              <w:t> luz) y su percepción visual o como sinónimo de pigmento y tinte (</w:t>
            </w:r>
            <w:r w:rsidRPr="00233859">
              <w:rPr>
                <w:rFonts w:ascii="Arial" w:hAnsi="Arial" w:cs="Arial"/>
                <w:bCs/>
                <w:sz w:val="24"/>
                <w:szCs w:val="24"/>
              </w:rPr>
              <w:t>color</w:t>
            </w:r>
            <w:r w:rsidRPr="00233859">
              <w:rPr>
                <w:rFonts w:ascii="Arial" w:hAnsi="Arial" w:cs="Arial"/>
                <w:sz w:val="24"/>
                <w:szCs w:val="24"/>
              </w:rPr>
              <w:t> pigmento).</w:t>
            </w:r>
          </w:p>
          <w:p w:rsidR="00233859" w:rsidRPr="00233859" w:rsidRDefault="00233859" w:rsidP="00233859">
            <w:pPr>
              <w:spacing w:line="256" w:lineRule="auto"/>
              <w:ind w:left="360"/>
              <w:jc w:val="center"/>
              <w:rPr>
                <w:rFonts w:ascii="Arial" w:hAnsi="Arial" w:cs="Arial"/>
                <w:sz w:val="24"/>
                <w:szCs w:val="24"/>
              </w:rPr>
            </w:pPr>
          </w:p>
          <w:p w:rsidR="00233859" w:rsidRPr="00233859" w:rsidRDefault="00233859" w:rsidP="00233859">
            <w:pPr>
              <w:spacing w:line="256" w:lineRule="auto"/>
              <w:ind w:left="360"/>
              <w:jc w:val="center"/>
              <w:rPr>
                <w:rFonts w:ascii="Arial" w:hAnsi="Arial" w:cs="Arial"/>
                <w:sz w:val="24"/>
                <w:szCs w:val="24"/>
              </w:rPr>
            </w:pPr>
          </w:p>
          <w:p w:rsidR="00233859" w:rsidRPr="00233859" w:rsidRDefault="00233859" w:rsidP="00233859">
            <w:pPr>
              <w:spacing w:line="256" w:lineRule="auto"/>
              <w:ind w:left="360"/>
              <w:jc w:val="center"/>
              <w:rPr>
                <w:rFonts w:ascii="Arial" w:hAnsi="Arial" w:cs="Arial"/>
                <w:sz w:val="24"/>
                <w:szCs w:val="24"/>
              </w:rPr>
            </w:pPr>
          </w:p>
          <w:p w:rsidR="00233859" w:rsidRPr="00233859" w:rsidRDefault="00233859" w:rsidP="00233859">
            <w:pPr>
              <w:numPr>
                <w:ilvl w:val="0"/>
                <w:numId w:val="2"/>
              </w:numPr>
              <w:spacing w:line="256" w:lineRule="auto"/>
              <w:contextualSpacing/>
              <w:jc w:val="center"/>
              <w:rPr>
                <w:rFonts w:ascii="Arial" w:hAnsi="Arial" w:cs="Arial"/>
                <w:b/>
                <w:sz w:val="24"/>
                <w:szCs w:val="24"/>
              </w:rPr>
            </w:pPr>
            <w:r w:rsidRPr="00233859">
              <w:rPr>
                <w:rFonts w:ascii="Arial" w:hAnsi="Arial" w:cs="Arial"/>
                <w:b/>
                <w:sz w:val="24"/>
                <w:szCs w:val="24"/>
              </w:rPr>
              <w:t>Movimiento:</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 xml:space="preserve">En las artes visuales, específicamente en la producción bidimensional, el movimiento, o, mejor dicho, </w:t>
            </w:r>
            <w:r w:rsidRPr="00233859">
              <w:rPr>
                <w:rFonts w:ascii="Arial" w:hAnsi="Arial" w:cs="Arial"/>
                <w:sz w:val="24"/>
                <w:szCs w:val="24"/>
              </w:rPr>
              <w:lastRenderedPageBreak/>
              <w:t>la sensación de desplazamiento y actividad, es un elemento compositivo auxiliar representado mediante elementos relativos a la perspectiva, estructura, posición e interacción de figuras, dirección y secuencialidad.</w:t>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numPr>
                <w:ilvl w:val="0"/>
                <w:numId w:val="2"/>
              </w:numPr>
              <w:spacing w:line="256" w:lineRule="auto"/>
              <w:contextualSpacing/>
              <w:jc w:val="center"/>
              <w:rPr>
                <w:rFonts w:ascii="Arial" w:hAnsi="Arial" w:cs="Arial"/>
                <w:b/>
                <w:sz w:val="24"/>
                <w:szCs w:val="24"/>
              </w:rPr>
            </w:pPr>
            <w:r w:rsidRPr="00233859">
              <w:rPr>
                <w:rFonts w:ascii="Arial" w:hAnsi="Arial" w:cs="Arial"/>
                <w:b/>
                <w:sz w:val="24"/>
                <w:szCs w:val="24"/>
              </w:rPr>
              <w:t>Dinámica:</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La composición estática es aquella que no produce movimiento, que es la parte izquierda formada por cuadrados con cartulina blanca y negra y la composición dinámica es aquella que produce movimiento, que es la parte derecha de la imagen formada por círculos, rayos, semicírculos.</w:t>
            </w:r>
          </w:p>
          <w:p w:rsidR="00233859" w:rsidRPr="00233859" w:rsidRDefault="00233859" w:rsidP="00233859">
            <w:pPr>
              <w:spacing w:line="256" w:lineRule="auto"/>
              <w:ind w:left="360"/>
              <w:jc w:val="center"/>
              <w:rPr>
                <w:rFonts w:ascii="Arial" w:hAnsi="Arial" w:cs="Arial"/>
                <w:sz w:val="24"/>
                <w:szCs w:val="24"/>
              </w:rPr>
            </w:pPr>
          </w:p>
          <w:p w:rsidR="00233859" w:rsidRPr="00233859" w:rsidRDefault="00233859" w:rsidP="00233859">
            <w:pPr>
              <w:numPr>
                <w:ilvl w:val="0"/>
                <w:numId w:val="2"/>
              </w:numPr>
              <w:spacing w:line="256" w:lineRule="auto"/>
              <w:contextualSpacing/>
              <w:jc w:val="center"/>
              <w:rPr>
                <w:rFonts w:ascii="Arial" w:hAnsi="Arial" w:cs="Arial"/>
                <w:b/>
                <w:sz w:val="24"/>
                <w:szCs w:val="24"/>
              </w:rPr>
            </w:pPr>
            <w:r w:rsidRPr="00233859">
              <w:rPr>
                <w:rFonts w:ascii="Arial" w:hAnsi="Arial" w:cs="Arial"/>
                <w:b/>
                <w:sz w:val="24"/>
                <w:szCs w:val="24"/>
              </w:rPr>
              <w:t>Expresión:</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La </w:t>
            </w:r>
            <w:r w:rsidRPr="00233859">
              <w:rPr>
                <w:rFonts w:ascii="Arial" w:hAnsi="Arial" w:cs="Arial"/>
                <w:bCs/>
                <w:sz w:val="24"/>
                <w:szCs w:val="24"/>
              </w:rPr>
              <w:t>expresión</w:t>
            </w:r>
            <w:r w:rsidRPr="00233859">
              <w:rPr>
                <w:rFonts w:ascii="Arial" w:hAnsi="Arial" w:cs="Arial"/>
                <w:sz w:val="24"/>
                <w:szCs w:val="24"/>
              </w:rPr>
              <w:t> plástica es el medio de comunicación visual a través del cual el artista, combinando colores, texturas, formas, materiales flexibles o no, luces, sombras y líneas, plasma lo que ve, recuerda, proyecta, imagina o siente.</w:t>
            </w:r>
          </w:p>
          <w:p w:rsidR="00233859" w:rsidRPr="00233859" w:rsidRDefault="00233859" w:rsidP="00233859">
            <w:pPr>
              <w:spacing w:line="256" w:lineRule="auto"/>
              <w:jc w:val="center"/>
              <w:rPr>
                <w:rFonts w:ascii="Arial" w:hAnsi="Arial" w:cs="Arial"/>
                <w:sz w:val="24"/>
                <w:szCs w:val="24"/>
              </w:rPr>
            </w:pPr>
          </w:p>
        </w:tc>
      </w:tr>
      <w:tr w:rsidR="00233859" w:rsidRPr="00233859" w:rsidTr="004839D1">
        <w:tc>
          <w:tcPr>
            <w:tcW w:w="1714" w:type="dxa"/>
            <w:shd w:val="clear" w:color="auto" w:fill="EDEDED" w:themeFill="accent3" w:themeFillTint="33"/>
          </w:tcPr>
          <w:p w:rsidR="00233859" w:rsidRPr="00233859" w:rsidRDefault="00233859" w:rsidP="00233859">
            <w:pPr>
              <w:spacing w:line="256" w:lineRule="auto"/>
              <w:jc w:val="center"/>
              <w:rPr>
                <w:rFonts w:ascii="Arial" w:hAnsi="Arial" w:cs="Arial"/>
                <w:sz w:val="24"/>
                <w:szCs w:val="24"/>
              </w:rPr>
            </w:pPr>
            <w:r w:rsidRPr="00233859">
              <w:rPr>
                <w:rFonts w:ascii="Arial" w:hAnsi="Arial" w:cs="Arial"/>
                <w:noProof/>
                <w:sz w:val="24"/>
                <w:szCs w:val="24"/>
                <w:lang w:eastAsia="es-MX"/>
              </w:rPr>
              <w:lastRenderedPageBreak/>
              <mc:AlternateContent>
                <mc:Choice Requires="wps">
                  <w:drawing>
                    <wp:anchor distT="0" distB="0" distL="114300" distR="114300" simplePos="0" relativeHeight="251668480" behindDoc="0" locked="0" layoutInCell="1" allowOverlap="1" wp14:anchorId="5ADA34E1" wp14:editId="002B8A69">
                      <wp:simplePos x="0" y="0"/>
                      <wp:positionH relativeFrom="column">
                        <wp:posOffset>270510</wp:posOffset>
                      </wp:positionH>
                      <wp:positionV relativeFrom="paragraph">
                        <wp:posOffset>39370</wp:posOffset>
                      </wp:positionV>
                      <wp:extent cx="390525" cy="333375"/>
                      <wp:effectExtent l="0" t="0" r="28575" b="28575"/>
                      <wp:wrapNone/>
                      <wp:docPr id="18" name="Elipse 18"/>
                      <wp:cNvGraphicFramePr/>
                      <a:graphic xmlns:a="http://schemas.openxmlformats.org/drawingml/2006/main">
                        <a:graphicData uri="http://schemas.microsoft.com/office/word/2010/wordprocessingShape">
                          <wps:wsp>
                            <wps:cNvSpPr/>
                            <wps:spPr>
                              <a:xfrm>
                                <a:off x="0" y="0"/>
                                <a:ext cx="390525" cy="333375"/>
                              </a:xfrm>
                              <a:prstGeom prst="ellipse">
                                <a:avLst/>
                              </a:prstGeom>
                              <a:solidFill>
                                <a:srgbClr val="CCFF33"/>
                              </a:solidFill>
                              <a:ln w="12700" cap="flat" cmpd="sng" algn="ctr">
                                <a:solidFill>
                                  <a:srgbClr val="CCFF33"/>
                                </a:solidFill>
                                <a:prstDash val="solid"/>
                                <a:miter lim="800000"/>
                              </a:ln>
                              <a:effectLst/>
                            </wps:spPr>
                            <wps:txbx>
                              <w:txbxContent>
                                <w:p w:rsidR="00233859" w:rsidRPr="00233859" w:rsidRDefault="00233859" w:rsidP="00233859">
                                  <w:pPr>
                                    <w:jc w:val="center"/>
                                    <w:rPr>
                                      <w:rFonts w:ascii="Arial" w:hAnsi="Arial" w:cs="Arial"/>
                                      <w:b/>
                                      <w:color w:val="000000" w:themeColor="text1"/>
                                      <w:sz w:val="20"/>
                                      <w:szCs w:val="24"/>
                                    </w:rPr>
                                  </w:pPr>
                                  <w:r w:rsidRPr="00233859">
                                    <w:rPr>
                                      <w:rFonts w:ascii="Arial" w:hAnsi="Arial" w:cs="Arial"/>
                                      <w:b/>
                                      <w:color w:val="000000" w:themeColor="text1"/>
                                      <w:sz w:val="20"/>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DA34E1" id="Elipse 18" o:spid="_x0000_s1028" style="position:absolute;left:0;text-align:left;margin-left:21.3pt;margin-top:3.1pt;width:30.7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" fillcolor="#cf3" strokecolor="#cf3" strokeweight="1pt">
                      <v:stroke joinstyle="miter"/>
                      <v:textbox>
                        <w:txbxContent>
                          <w:p w:rsidR="00233859" w:rsidRPr="00233859" w:rsidRDefault="00233859" w:rsidP="00233859">
                            <w:pPr>
                              <w:jc w:val="center"/>
                              <w:rPr>
                                <w:rFonts w:ascii="Arial" w:hAnsi="Arial" w:cs="Arial"/>
                                <w:b/>
                                <w:color w:val="000000" w:themeColor="text1"/>
                                <w:sz w:val="20"/>
                                <w:szCs w:val="24"/>
                              </w:rPr>
                            </w:pPr>
                            <w:r w:rsidRPr="00233859">
                              <w:rPr>
                                <w:rFonts w:ascii="Arial" w:hAnsi="Arial" w:cs="Arial"/>
                                <w:b/>
                                <w:color w:val="000000" w:themeColor="text1"/>
                                <w:sz w:val="20"/>
                                <w:szCs w:val="24"/>
                              </w:rPr>
                              <w:t>3</w:t>
                            </w:r>
                          </w:p>
                        </w:txbxContent>
                      </v:textbox>
                    </v:oval>
                  </w:pict>
                </mc:Fallback>
              </mc:AlternateContent>
            </w:r>
          </w:p>
          <w:p w:rsidR="00233859" w:rsidRPr="00233859" w:rsidRDefault="00233859" w:rsidP="00233859">
            <w:pPr>
              <w:spacing w:line="256" w:lineRule="auto"/>
              <w:rPr>
                <w:rFonts w:ascii="Arial" w:hAnsi="Arial" w:cs="Arial"/>
                <w:sz w:val="24"/>
                <w:szCs w:val="24"/>
              </w:rPr>
            </w:pPr>
          </w:p>
          <w:p w:rsidR="00233859" w:rsidRPr="00233859" w:rsidRDefault="00233859" w:rsidP="00233859">
            <w:pPr>
              <w:spacing w:line="256" w:lineRule="auto"/>
              <w:jc w:val="center"/>
              <w:rPr>
                <w:rFonts w:ascii="Arial" w:hAnsi="Arial" w:cs="Arial"/>
                <w:b/>
                <w:sz w:val="24"/>
                <w:szCs w:val="24"/>
              </w:rPr>
            </w:pPr>
            <w:r w:rsidRPr="00233859">
              <w:rPr>
                <w:rFonts w:ascii="Arial" w:hAnsi="Arial" w:cs="Arial"/>
                <w:b/>
                <w:sz w:val="24"/>
                <w:szCs w:val="24"/>
              </w:rPr>
              <w:t>Howard Garner</w:t>
            </w:r>
          </w:p>
          <w:p w:rsidR="00233859" w:rsidRPr="00233859" w:rsidRDefault="00233859" w:rsidP="00233859">
            <w:pPr>
              <w:spacing w:line="256" w:lineRule="auto"/>
              <w:jc w:val="center"/>
              <w:rPr>
                <w:rFonts w:ascii="Arial" w:hAnsi="Arial" w:cs="Arial"/>
                <w:sz w:val="24"/>
                <w:szCs w:val="24"/>
              </w:rPr>
            </w:pPr>
            <w:r w:rsidRPr="00233859">
              <w:rPr>
                <w:noProof/>
                <w:lang w:eastAsia="es-MX"/>
              </w:rPr>
              <w:drawing>
                <wp:anchor distT="0" distB="0" distL="114300" distR="114300" simplePos="0" relativeHeight="251667456" behindDoc="0" locked="0" layoutInCell="1" allowOverlap="1" wp14:anchorId="136F77C4" wp14:editId="365249DC">
                  <wp:simplePos x="0" y="0"/>
                  <wp:positionH relativeFrom="column">
                    <wp:posOffset>137160</wp:posOffset>
                  </wp:positionH>
                  <wp:positionV relativeFrom="paragraph">
                    <wp:posOffset>127000</wp:posOffset>
                  </wp:positionV>
                  <wp:extent cx="638175" cy="926629"/>
                  <wp:effectExtent l="152400" t="152400" r="352425" b="368935"/>
                  <wp:wrapNone/>
                  <wp:docPr id="8" name="Imagen 8" descr="Las Inteligencias Multiples de Howard Gardner - E.R. Hernández González |  Neuron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Inteligencias Multiples de Howard Gardner - E.R. Hernández González |  Neuronil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926629"/>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tc>
        <w:tc>
          <w:tcPr>
            <w:tcW w:w="1537" w:type="dxa"/>
            <w:shd w:val="clear" w:color="auto" w:fill="EDEDED" w:themeFill="accent3" w:themeFillTint="33"/>
          </w:tcPr>
          <w:p w:rsidR="00233859" w:rsidRPr="00233859" w:rsidRDefault="00233859" w:rsidP="00233859">
            <w:pPr>
              <w:spacing w:line="256" w:lineRule="auto"/>
              <w:jc w:val="center"/>
              <w:rPr>
                <w:rFonts w:ascii="Arial" w:hAnsi="Arial" w:cs="Arial"/>
                <w:color w:val="000000" w:themeColor="text1"/>
                <w:sz w:val="24"/>
                <w:szCs w:val="24"/>
              </w:rPr>
            </w:pPr>
          </w:p>
          <w:p w:rsidR="00233859" w:rsidRPr="00233859" w:rsidRDefault="00233859" w:rsidP="00233859">
            <w:pPr>
              <w:spacing w:line="256" w:lineRule="auto"/>
              <w:jc w:val="center"/>
              <w:rPr>
                <w:rFonts w:ascii="Arial" w:hAnsi="Arial" w:cs="Arial"/>
                <w:color w:val="000000" w:themeColor="text1"/>
                <w:sz w:val="24"/>
                <w:szCs w:val="24"/>
              </w:rPr>
            </w:pPr>
          </w:p>
          <w:p w:rsidR="00233859" w:rsidRPr="00233859" w:rsidRDefault="00233859" w:rsidP="00233859">
            <w:pPr>
              <w:spacing w:line="256" w:lineRule="auto"/>
              <w:jc w:val="center"/>
              <w:rPr>
                <w:rFonts w:ascii="Arial" w:hAnsi="Arial" w:cs="Arial"/>
                <w:color w:val="000000" w:themeColor="text1"/>
                <w:sz w:val="24"/>
                <w:szCs w:val="24"/>
              </w:rPr>
            </w:pPr>
          </w:p>
          <w:p w:rsidR="00233859" w:rsidRPr="00233859" w:rsidRDefault="00233859" w:rsidP="00233859">
            <w:pPr>
              <w:spacing w:line="256" w:lineRule="auto"/>
              <w:rPr>
                <w:rFonts w:ascii="Arial" w:hAnsi="Arial" w:cs="Arial"/>
                <w:color w:val="000000" w:themeColor="text1"/>
                <w:sz w:val="24"/>
                <w:szCs w:val="24"/>
              </w:rPr>
            </w:pPr>
          </w:p>
          <w:p w:rsidR="00233859" w:rsidRPr="00233859" w:rsidRDefault="00233859" w:rsidP="00233859">
            <w:pPr>
              <w:spacing w:line="256" w:lineRule="auto"/>
              <w:jc w:val="center"/>
              <w:rPr>
                <w:rFonts w:ascii="Arial" w:hAnsi="Arial" w:cs="Arial"/>
                <w:i/>
                <w:color w:val="000000" w:themeColor="text1"/>
                <w:sz w:val="24"/>
                <w:szCs w:val="24"/>
              </w:rPr>
            </w:pPr>
            <w:r w:rsidRPr="00233859">
              <w:rPr>
                <w:rFonts w:ascii="Arial" w:hAnsi="Arial" w:cs="Arial"/>
                <w:i/>
                <w:color w:val="000000" w:themeColor="text1"/>
                <w:sz w:val="24"/>
                <w:szCs w:val="24"/>
              </w:rPr>
              <w:t>Teoría de las inteligencias múltiples</w:t>
            </w:r>
          </w:p>
        </w:tc>
        <w:tc>
          <w:tcPr>
            <w:tcW w:w="2244" w:type="dxa"/>
            <w:shd w:val="clear" w:color="auto" w:fill="EDEDED" w:themeFill="accent3" w:themeFillTint="33"/>
          </w:tcPr>
          <w:p w:rsidR="00233859" w:rsidRPr="00233859" w:rsidRDefault="00233859" w:rsidP="00233859">
            <w:pPr>
              <w:spacing w:line="256" w:lineRule="auto"/>
              <w:rPr>
                <w:rFonts w:ascii="Arial" w:hAnsi="Arial" w:cs="Arial"/>
                <w:bCs/>
                <w:sz w:val="24"/>
                <w:szCs w:val="24"/>
              </w:rPr>
            </w:pPr>
          </w:p>
          <w:p w:rsidR="00233859" w:rsidRPr="00233859" w:rsidRDefault="00233859" w:rsidP="00233859">
            <w:pPr>
              <w:spacing w:line="256" w:lineRule="auto"/>
              <w:jc w:val="center"/>
              <w:rPr>
                <w:rFonts w:ascii="Arial" w:hAnsi="Arial" w:cs="Arial"/>
                <w:bCs/>
                <w:sz w:val="24"/>
                <w:szCs w:val="24"/>
              </w:rPr>
            </w:pPr>
            <w:r w:rsidRPr="00233859">
              <w:rPr>
                <w:rFonts w:ascii="Arial" w:hAnsi="Arial" w:cs="Arial"/>
                <w:bCs/>
                <w:sz w:val="24"/>
                <w:szCs w:val="24"/>
              </w:rPr>
              <w:t xml:space="preserve">Esta teoría defiende que la competencia cognitiva (o inteligencia) es en realidad un conjunto de habilidades, capacidades </w:t>
            </w:r>
            <w:r w:rsidRPr="00233859">
              <w:rPr>
                <w:rFonts w:ascii="Arial" w:hAnsi="Arial" w:cs="Arial"/>
                <w:bCs/>
                <w:sz w:val="24"/>
                <w:szCs w:val="24"/>
              </w:rPr>
              <w:lastRenderedPageBreak/>
              <w:t>mentales o talentos, es decir, que existen muchas “inteligencias” que todo individuo posee.</w:t>
            </w:r>
          </w:p>
          <w:p w:rsidR="00233859" w:rsidRPr="00233859" w:rsidRDefault="00233859" w:rsidP="00233859">
            <w:pPr>
              <w:spacing w:line="256" w:lineRule="auto"/>
              <w:jc w:val="center"/>
              <w:rPr>
                <w:rFonts w:ascii="Arial" w:hAnsi="Arial" w:cs="Arial"/>
                <w:sz w:val="24"/>
                <w:szCs w:val="24"/>
              </w:rPr>
            </w:pPr>
          </w:p>
        </w:tc>
        <w:tc>
          <w:tcPr>
            <w:tcW w:w="3436" w:type="dxa"/>
            <w:shd w:val="clear" w:color="auto" w:fill="EDEDED" w:themeFill="accent3" w:themeFillTint="33"/>
          </w:tcPr>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numPr>
                <w:ilvl w:val="0"/>
                <w:numId w:val="3"/>
              </w:numPr>
              <w:spacing w:line="256" w:lineRule="auto"/>
              <w:contextualSpacing/>
              <w:jc w:val="center"/>
              <w:rPr>
                <w:rFonts w:ascii="Arial" w:hAnsi="Arial" w:cs="Arial"/>
                <w:sz w:val="24"/>
                <w:szCs w:val="24"/>
              </w:rPr>
            </w:pPr>
            <w:r w:rsidRPr="00233859">
              <w:rPr>
                <w:rFonts w:ascii="Arial" w:hAnsi="Arial" w:cs="Arial"/>
                <w:sz w:val="24"/>
                <w:szCs w:val="24"/>
              </w:rPr>
              <w:t>Lingüística:</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Capacidad de usar las palabras, textos y el lenguaje de modo apropiado. Es una inteligencia que dota para el trabajo literario e implica claramente el uso de ambos hemisferios.</w:t>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numPr>
                <w:ilvl w:val="0"/>
                <w:numId w:val="3"/>
              </w:numPr>
              <w:spacing w:line="256" w:lineRule="auto"/>
              <w:contextualSpacing/>
              <w:jc w:val="center"/>
              <w:rPr>
                <w:rFonts w:ascii="Arial" w:hAnsi="Arial" w:cs="Arial"/>
                <w:sz w:val="24"/>
                <w:szCs w:val="24"/>
              </w:rPr>
            </w:pPr>
            <w:r w:rsidRPr="00233859">
              <w:rPr>
                <w:rFonts w:ascii="Arial" w:hAnsi="Arial" w:cs="Arial"/>
                <w:sz w:val="24"/>
                <w:szCs w:val="24"/>
              </w:rPr>
              <w:lastRenderedPageBreak/>
              <w:t>Lógico-matemática:</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Capacidad para resolver problemas relativos a pensamiento abstracto, lógica y operaciones matemáticas. Esta capacidad dota a científicos y filósofos; al usar esta inteligencia se desarrolla el hemisferio lógico.</w:t>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numPr>
                <w:ilvl w:val="0"/>
                <w:numId w:val="3"/>
              </w:numPr>
              <w:spacing w:line="256" w:lineRule="auto"/>
              <w:contextualSpacing/>
              <w:jc w:val="center"/>
              <w:rPr>
                <w:rFonts w:ascii="Arial" w:hAnsi="Arial" w:cs="Arial"/>
                <w:sz w:val="24"/>
                <w:szCs w:val="24"/>
              </w:rPr>
            </w:pPr>
            <w:r w:rsidRPr="00233859">
              <w:rPr>
                <w:rFonts w:ascii="Arial" w:hAnsi="Arial" w:cs="Arial"/>
                <w:sz w:val="24"/>
                <w:szCs w:val="24"/>
              </w:rPr>
              <w:t>Musical:</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Capacidad relacionada con los sonidos, notas, instrumentos. Esta capacidad aparece en personas con talento en las artes musicales como músicos, cantantes, bailarines, coreógrafos, directores de orquesta… Se asocia al oído, al ritmo y a la percusión.</w:t>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numPr>
                <w:ilvl w:val="0"/>
                <w:numId w:val="3"/>
              </w:numPr>
              <w:spacing w:line="256" w:lineRule="auto"/>
              <w:contextualSpacing/>
              <w:jc w:val="center"/>
              <w:rPr>
                <w:rFonts w:ascii="Arial" w:hAnsi="Arial" w:cs="Arial"/>
                <w:sz w:val="24"/>
                <w:szCs w:val="24"/>
              </w:rPr>
            </w:pPr>
            <w:r w:rsidRPr="00233859">
              <w:rPr>
                <w:rFonts w:ascii="Arial" w:hAnsi="Arial" w:cs="Arial"/>
                <w:sz w:val="24"/>
                <w:szCs w:val="24"/>
              </w:rPr>
              <w:t>Espacial o visual:</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Capacidad relacionada con distinguir diferencias, formas, líneas, figuras, colores, contrastes, espacios en tres y dos dimensiones. Esta inteligencia se relaciona con campos diversos, como la ingeniería, arquitectura, la escultura, la decoración, la cirugía y la biología.</w:t>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numPr>
                <w:ilvl w:val="0"/>
                <w:numId w:val="3"/>
              </w:numPr>
              <w:spacing w:line="256" w:lineRule="auto"/>
              <w:contextualSpacing/>
              <w:jc w:val="center"/>
              <w:rPr>
                <w:rFonts w:ascii="Arial" w:hAnsi="Arial" w:cs="Arial"/>
                <w:sz w:val="24"/>
                <w:szCs w:val="24"/>
              </w:rPr>
            </w:pPr>
            <w:r w:rsidRPr="00233859">
              <w:rPr>
                <w:rFonts w:ascii="Arial" w:hAnsi="Arial" w:cs="Arial"/>
                <w:sz w:val="24"/>
                <w:szCs w:val="24"/>
              </w:rPr>
              <w:t>Kinestésica o corporal:</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 xml:space="preserve">Capacidad para mover, controlar y coordinar el cuerpo y expresar con los sentimientos, las emociones y las sensaciones. Esta capacidad dota a bailarines, mimos, actores, deportistas, cirujanos, gimnastas y atletas, </w:t>
            </w:r>
            <w:r w:rsidRPr="00233859">
              <w:rPr>
                <w:rFonts w:ascii="Arial" w:hAnsi="Arial" w:cs="Arial"/>
                <w:sz w:val="24"/>
                <w:szCs w:val="24"/>
              </w:rPr>
              <w:lastRenderedPageBreak/>
              <w:t>pero también a emprendedores.</w:t>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numPr>
                <w:ilvl w:val="0"/>
                <w:numId w:val="3"/>
              </w:numPr>
              <w:spacing w:line="256" w:lineRule="auto"/>
              <w:contextualSpacing/>
              <w:jc w:val="center"/>
              <w:rPr>
                <w:rFonts w:ascii="Arial" w:hAnsi="Arial" w:cs="Arial"/>
                <w:sz w:val="24"/>
                <w:szCs w:val="24"/>
              </w:rPr>
            </w:pPr>
            <w:r w:rsidRPr="00233859">
              <w:rPr>
                <w:rFonts w:ascii="Arial" w:hAnsi="Arial" w:cs="Arial"/>
                <w:sz w:val="24"/>
                <w:szCs w:val="24"/>
              </w:rPr>
              <w:t>Intrapersonal o inteligencia emocional:</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Relacionada con las emociones; permite entenderse a sí mismo. Esta capacidad implica a la psicología y la introspección.</w:t>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numPr>
                <w:ilvl w:val="0"/>
                <w:numId w:val="3"/>
              </w:numPr>
              <w:spacing w:line="256" w:lineRule="auto"/>
              <w:contextualSpacing/>
              <w:jc w:val="center"/>
              <w:rPr>
                <w:rFonts w:ascii="Arial" w:hAnsi="Arial" w:cs="Arial"/>
                <w:sz w:val="24"/>
                <w:szCs w:val="24"/>
              </w:rPr>
            </w:pPr>
            <w:r w:rsidRPr="00233859">
              <w:rPr>
                <w:rFonts w:ascii="Arial" w:hAnsi="Arial" w:cs="Arial"/>
                <w:sz w:val="24"/>
                <w:szCs w:val="24"/>
              </w:rPr>
              <w:t>Interpersonal o inteligencia social:</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Relacionada con la capacidad de entender a otros; asociada con la empatía, el altruismo y la compasión. Es típico en buenos políticos, profesores, terapeutas o vendedores.</w:t>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numPr>
                <w:ilvl w:val="0"/>
                <w:numId w:val="3"/>
              </w:numPr>
              <w:spacing w:line="256" w:lineRule="auto"/>
              <w:contextualSpacing/>
              <w:jc w:val="center"/>
              <w:rPr>
                <w:rFonts w:ascii="Arial" w:hAnsi="Arial" w:cs="Arial"/>
                <w:sz w:val="24"/>
                <w:szCs w:val="24"/>
              </w:rPr>
            </w:pPr>
            <w:r w:rsidRPr="00233859">
              <w:rPr>
                <w:rFonts w:ascii="Arial" w:hAnsi="Arial" w:cs="Arial"/>
                <w:sz w:val="24"/>
                <w:szCs w:val="24"/>
              </w:rPr>
              <w:t>Naturalista:</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La capacidad que usamos para observar el medio y la naturaleza, y así clasificarla, organizarla e investigarla. Es típica de los buenos biólogos, naturalistas, científicos y exploradores.</w:t>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numPr>
                <w:ilvl w:val="0"/>
                <w:numId w:val="3"/>
              </w:numPr>
              <w:spacing w:line="256" w:lineRule="auto"/>
              <w:contextualSpacing/>
              <w:jc w:val="center"/>
              <w:rPr>
                <w:rFonts w:ascii="Arial" w:hAnsi="Arial" w:cs="Arial"/>
                <w:b/>
                <w:sz w:val="24"/>
                <w:szCs w:val="24"/>
              </w:rPr>
            </w:pPr>
            <w:r w:rsidRPr="00233859">
              <w:rPr>
                <w:rFonts w:ascii="Arial" w:hAnsi="Arial" w:cs="Arial"/>
                <w:b/>
                <w:sz w:val="24"/>
                <w:szCs w:val="24"/>
              </w:rPr>
              <w:t xml:space="preserve">Inteligencia moral: </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t xml:space="preserve">Referida a las capacidades presentes en algunas personas para discernir entre el bien y el mal, preocupadas por el respeto a la vida y a la convivencia humana. </w:t>
            </w:r>
          </w:p>
          <w:p w:rsidR="00233859" w:rsidRPr="00233859" w:rsidRDefault="00233859" w:rsidP="00233859">
            <w:pPr>
              <w:spacing w:line="256" w:lineRule="auto"/>
              <w:jc w:val="center"/>
              <w:rPr>
                <w:rFonts w:ascii="Arial" w:hAnsi="Arial" w:cs="Arial"/>
                <w:sz w:val="24"/>
                <w:szCs w:val="24"/>
              </w:rPr>
            </w:pPr>
          </w:p>
          <w:p w:rsidR="00233859" w:rsidRPr="00233859" w:rsidRDefault="00233859" w:rsidP="00233859">
            <w:pPr>
              <w:numPr>
                <w:ilvl w:val="0"/>
                <w:numId w:val="3"/>
              </w:numPr>
              <w:spacing w:line="256" w:lineRule="auto"/>
              <w:contextualSpacing/>
              <w:jc w:val="center"/>
              <w:rPr>
                <w:rFonts w:ascii="Arial" w:hAnsi="Arial" w:cs="Arial"/>
                <w:b/>
                <w:sz w:val="24"/>
                <w:szCs w:val="24"/>
              </w:rPr>
            </w:pPr>
            <w:r w:rsidRPr="00233859">
              <w:rPr>
                <w:rFonts w:ascii="Arial" w:hAnsi="Arial" w:cs="Arial"/>
                <w:b/>
                <w:sz w:val="24"/>
                <w:szCs w:val="24"/>
              </w:rPr>
              <w:t>Inteligencia existencial:</w:t>
            </w:r>
          </w:p>
          <w:p w:rsidR="00233859" w:rsidRPr="00233859" w:rsidRDefault="00233859" w:rsidP="00233859">
            <w:pPr>
              <w:spacing w:line="256" w:lineRule="auto"/>
              <w:jc w:val="center"/>
              <w:rPr>
                <w:rFonts w:ascii="Arial" w:hAnsi="Arial" w:cs="Arial"/>
                <w:sz w:val="24"/>
                <w:szCs w:val="24"/>
              </w:rPr>
            </w:pPr>
            <w:r w:rsidRPr="00233859">
              <w:rPr>
                <w:rFonts w:ascii="Arial" w:hAnsi="Arial" w:cs="Arial"/>
                <w:sz w:val="24"/>
                <w:szCs w:val="24"/>
              </w:rPr>
              <w:lastRenderedPageBreak/>
              <w:t>Señala la sensibilidad por la existencia del ser humano, se muestra inquieto por reflexiones sobre la trascendencia humana, sobre alfa y omega.</w:t>
            </w:r>
          </w:p>
          <w:p w:rsidR="00233859" w:rsidRPr="00233859" w:rsidRDefault="00233859" w:rsidP="00233859">
            <w:pPr>
              <w:spacing w:line="256" w:lineRule="auto"/>
              <w:jc w:val="center"/>
              <w:rPr>
                <w:rFonts w:ascii="Arial" w:hAnsi="Arial" w:cs="Arial"/>
                <w:sz w:val="24"/>
                <w:szCs w:val="24"/>
              </w:rPr>
            </w:pPr>
          </w:p>
        </w:tc>
      </w:tr>
    </w:tbl>
    <w:p w:rsidR="009F2407" w:rsidRPr="009F2407" w:rsidRDefault="009F2407" w:rsidP="00233859">
      <w:pPr>
        <w:rPr>
          <w:rFonts w:ascii="Arial" w:hAnsi="Arial" w:cs="Arial"/>
          <w:sz w:val="24"/>
          <w:szCs w:val="24"/>
        </w:rPr>
      </w:pPr>
    </w:p>
    <w:p w:rsidR="009F2407" w:rsidRDefault="001C00A2" w:rsidP="001C00A2">
      <w:pPr>
        <w:pStyle w:val="Prrafodelista"/>
        <w:numPr>
          <w:ilvl w:val="0"/>
          <w:numId w:val="1"/>
        </w:numPr>
        <w:jc w:val="both"/>
        <w:rPr>
          <w:rFonts w:ascii="Arial" w:hAnsi="Arial" w:cs="Arial"/>
          <w:b/>
          <w:i/>
          <w:sz w:val="24"/>
          <w:szCs w:val="24"/>
        </w:rPr>
      </w:pPr>
      <w:r w:rsidRPr="001C00A2">
        <w:rPr>
          <w:rFonts w:ascii="Arial" w:hAnsi="Arial" w:cs="Arial"/>
          <w:b/>
          <w:i/>
          <w:sz w:val="24"/>
          <w:szCs w:val="24"/>
        </w:rPr>
        <w:t>Argumenta sobre el sentido de la representación objetiva y la interpretación subjetiva y relaciona ambas nociones con la educación en artes visuales con niñas y niños de preescolar:</w:t>
      </w:r>
    </w:p>
    <w:p w:rsidR="001C00A2" w:rsidRDefault="000A265E" w:rsidP="004839D1">
      <w:pPr>
        <w:spacing w:before="240"/>
        <w:jc w:val="both"/>
        <w:rPr>
          <w:rFonts w:ascii="Arial" w:hAnsi="Arial" w:cs="Arial"/>
          <w:sz w:val="24"/>
          <w:szCs w:val="24"/>
        </w:rPr>
      </w:pPr>
      <w:r>
        <w:rPr>
          <w:rFonts w:ascii="Arial" w:hAnsi="Arial" w:cs="Arial"/>
          <w:sz w:val="24"/>
          <w:szCs w:val="24"/>
        </w:rPr>
        <w:t>La representación objetiva e interpretación s</w:t>
      </w:r>
      <w:r w:rsidRPr="000A265E">
        <w:rPr>
          <w:rFonts w:ascii="Arial" w:hAnsi="Arial" w:cs="Arial"/>
          <w:sz w:val="24"/>
          <w:szCs w:val="24"/>
        </w:rPr>
        <w:t>ubjetiva de los objetos de la</w:t>
      </w:r>
      <w:r>
        <w:rPr>
          <w:rFonts w:ascii="Arial" w:hAnsi="Arial" w:cs="Arial"/>
          <w:sz w:val="24"/>
          <w:szCs w:val="24"/>
        </w:rPr>
        <w:t xml:space="preserve"> realidad, en las artes </w:t>
      </w:r>
      <w:r w:rsidRPr="000A265E">
        <w:rPr>
          <w:rFonts w:ascii="Arial" w:hAnsi="Arial" w:cs="Arial"/>
          <w:sz w:val="24"/>
          <w:szCs w:val="24"/>
        </w:rPr>
        <w:t>visuales</w:t>
      </w:r>
      <w:r w:rsidR="00023B37">
        <w:rPr>
          <w:rFonts w:ascii="Arial" w:hAnsi="Arial" w:cs="Arial"/>
          <w:sz w:val="24"/>
          <w:szCs w:val="24"/>
        </w:rPr>
        <w:t xml:space="preserve"> en la educación preescolar tienen</w:t>
      </w:r>
      <w:r w:rsidRPr="000A265E">
        <w:rPr>
          <w:rFonts w:ascii="Arial" w:hAnsi="Arial" w:cs="Arial"/>
          <w:sz w:val="24"/>
          <w:szCs w:val="24"/>
        </w:rPr>
        <w:t xml:space="preserve"> la finalidad de inv</w:t>
      </w:r>
      <w:r w:rsidR="00023B37">
        <w:rPr>
          <w:rFonts w:ascii="Arial" w:hAnsi="Arial" w:cs="Arial"/>
          <w:sz w:val="24"/>
          <w:szCs w:val="24"/>
        </w:rPr>
        <w:t>estigar el papel que juegan estas</w:t>
      </w:r>
      <w:r>
        <w:rPr>
          <w:rFonts w:ascii="Arial" w:hAnsi="Arial" w:cs="Arial"/>
          <w:sz w:val="24"/>
          <w:szCs w:val="24"/>
        </w:rPr>
        <w:t xml:space="preserve"> </w:t>
      </w:r>
      <w:r w:rsidR="00023B37">
        <w:rPr>
          <w:rFonts w:ascii="Arial" w:hAnsi="Arial" w:cs="Arial"/>
          <w:sz w:val="24"/>
          <w:szCs w:val="24"/>
        </w:rPr>
        <w:t>conceptualizaciones</w:t>
      </w:r>
      <w:r w:rsidRPr="000A265E">
        <w:rPr>
          <w:rFonts w:ascii="Arial" w:hAnsi="Arial" w:cs="Arial"/>
          <w:sz w:val="24"/>
          <w:szCs w:val="24"/>
        </w:rPr>
        <w:t xml:space="preserve"> en las actividades de e</w:t>
      </w:r>
      <w:r w:rsidR="00023B37">
        <w:rPr>
          <w:rFonts w:ascii="Arial" w:hAnsi="Arial" w:cs="Arial"/>
          <w:sz w:val="24"/>
          <w:szCs w:val="24"/>
        </w:rPr>
        <w:t xml:space="preserve">xpresión </w:t>
      </w:r>
      <w:r w:rsidR="003B03FE">
        <w:rPr>
          <w:rFonts w:ascii="Arial" w:hAnsi="Arial" w:cs="Arial"/>
          <w:sz w:val="24"/>
          <w:szCs w:val="24"/>
        </w:rPr>
        <w:t>plástica en preescolar para el fortalecimiento de</w:t>
      </w:r>
      <w:r w:rsidR="003B03FE" w:rsidRPr="003B03FE">
        <w:rPr>
          <w:rFonts w:ascii="Arial" w:hAnsi="Arial" w:cs="Arial"/>
          <w:sz w:val="24"/>
          <w:szCs w:val="24"/>
        </w:rPr>
        <w:t xml:space="preserve"> </w:t>
      </w:r>
      <w:r w:rsidR="003B03FE">
        <w:rPr>
          <w:rFonts w:ascii="Arial" w:hAnsi="Arial" w:cs="Arial"/>
          <w:sz w:val="24"/>
          <w:szCs w:val="24"/>
        </w:rPr>
        <w:t>la formación integral de l</w:t>
      </w:r>
      <w:r w:rsidR="003B03FE" w:rsidRPr="003B03FE">
        <w:rPr>
          <w:rFonts w:ascii="Arial" w:hAnsi="Arial" w:cs="Arial"/>
          <w:sz w:val="24"/>
          <w:szCs w:val="24"/>
        </w:rPr>
        <w:t>os niños</w:t>
      </w:r>
      <w:r w:rsidR="004839D1">
        <w:rPr>
          <w:rFonts w:ascii="Arial" w:hAnsi="Arial" w:cs="Arial"/>
          <w:sz w:val="24"/>
          <w:szCs w:val="24"/>
        </w:rPr>
        <w:t>(as) de este nivel educativo</w:t>
      </w:r>
      <w:r w:rsidR="003B03FE">
        <w:rPr>
          <w:rFonts w:ascii="Arial" w:hAnsi="Arial" w:cs="Arial"/>
          <w:sz w:val="24"/>
          <w:szCs w:val="24"/>
        </w:rPr>
        <w:t xml:space="preserve">, </w:t>
      </w:r>
      <w:r w:rsidR="00023B37">
        <w:rPr>
          <w:rFonts w:ascii="Arial" w:hAnsi="Arial" w:cs="Arial"/>
          <w:sz w:val="24"/>
          <w:szCs w:val="24"/>
        </w:rPr>
        <w:t>como se muestra a continuación:</w:t>
      </w:r>
    </w:p>
    <w:p w:rsidR="00531EE7" w:rsidRDefault="00531EE7" w:rsidP="00531EE7">
      <w:pPr>
        <w:tabs>
          <w:tab w:val="left" w:pos="11955"/>
        </w:tabs>
        <w:spacing w:before="240"/>
        <w:jc w:val="both"/>
        <w:rPr>
          <w:rFonts w:ascii="Arial" w:hAnsi="Arial" w:cs="Arial"/>
          <w:bCs/>
          <w:i/>
          <w:iCs/>
          <w:sz w:val="24"/>
          <w:szCs w:val="24"/>
        </w:rPr>
      </w:pPr>
      <w:r w:rsidRPr="00531EE7">
        <w:rPr>
          <w:rFonts w:ascii="Arial" w:hAnsi="Arial" w:cs="Arial"/>
          <w:bCs/>
          <w:i/>
          <w:iCs/>
          <w:sz w:val="24"/>
          <w:szCs w:val="24"/>
        </w:rPr>
        <w:t>Representación Objetiva de los objetos de la realidad:</w:t>
      </w:r>
      <w:r w:rsidR="003B03FE">
        <w:rPr>
          <w:rFonts w:ascii="Arial" w:hAnsi="Arial" w:cs="Arial"/>
          <w:bCs/>
          <w:i/>
          <w:iCs/>
          <w:sz w:val="24"/>
          <w:szCs w:val="24"/>
        </w:rPr>
        <w:t xml:space="preserve"> </w:t>
      </w:r>
      <w:r w:rsidRPr="00531EE7">
        <w:rPr>
          <w:rFonts w:ascii="Arial" w:hAnsi="Arial" w:cs="Arial"/>
          <w:bCs/>
          <w:iCs/>
          <w:sz w:val="24"/>
          <w:szCs w:val="24"/>
        </w:rPr>
        <w:t>Son un conjunto de procedimientos que permiten representar objetos de nuestra realidad de manera precisa a partir del arte de la imitación o mimesis en una superficie plana con proyección bidimensional, o tridimensional en forma de escultura, un ejemplo de esto sería colocar una manzana sobre una mesa para que se pueda observar en su totalidad, lo cual hace referencia a la presentación del objeto, que puede ser dibujado en una hoja de papel, cartón o un bastidor, donde se le reproduzca gráficamente a partir de su: observación, contemplación y meditación previa, con el propósito de recrear un diseño más realista del objeto real, es decir, una r</w:t>
      </w:r>
      <w:r w:rsidR="006E5440">
        <w:rPr>
          <w:rFonts w:ascii="Arial" w:hAnsi="Arial" w:cs="Arial"/>
          <w:bCs/>
          <w:iCs/>
          <w:sz w:val="24"/>
          <w:szCs w:val="24"/>
        </w:rPr>
        <w:t>epresentación objetiva del mismo.</w:t>
      </w:r>
    </w:p>
    <w:p w:rsidR="00531EE7" w:rsidRPr="003B03FE" w:rsidRDefault="00531EE7" w:rsidP="00531EE7">
      <w:pPr>
        <w:tabs>
          <w:tab w:val="left" w:pos="11955"/>
        </w:tabs>
        <w:spacing w:before="240"/>
        <w:jc w:val="both"/>
        <w:rPr>
          <w:rFonts w:ascii="Arial" w:hAnsi="Arial" w:cs="Arial"/>
          <w:bCs/>
          <w:i/>
          <w:iCs/>
          <w:sz w:val="24"/>
          <w:szCs w:val="24"/>
        </w:rPr>
      </w:pPr>
      <w:r w:rsidRPr="00531EE7">
        <w:rPr>
          <w:rFonts w:ascii="Arial" w:hAnsi="Arial" w:cs="Arial"/>
          <w:bCs/>
          <w:i/>
          <w:iCs/>
          <w:sz w:val="24"/>
          <w:szCs w:val="24"/>
        </w:rPr>
        <w:t>Interpretación Subjetiva de los objetos de la realidad:</w:t>
      </w:r>
      <w:r w:rsidR="003B03FE">
        <w:rPr>
          <w:rFonts w:ascii="Arial" w:hAnsi="Arial" w:cs="Arial"/>
          <w:bCs/>
          <w:i/>
          <w:iCs/>
          <w:sz w:val="24"/>
          <w:szCs w:val="24"/>
        </w:rPr>
        <w:t xml:space="preserve"> </w:t>
      </w:r>
      <w:r w:rsidR="00023B37">
        <w:rPr>
          <w:rFonts w:ascii="Arial" w:hAnsi="Arial" w:cs="Arial"/>
          <w:sz w:val="24"/>
          <w:szCs w:val="24"/>
        </w:rPr>
        <w:t xml:space="preserve">Hace referencia a la representación de un objeto de la realidad desde la percepción personal y artística que tiene una persona sobre el mismo, en una proyección gráfica donde plasma sus creaciones imaginarias, sueños, estados de ánimo, fantasías y carencias que le atribuye al objeto desde su </w:t>
      </w:r>
      <w:r w:rsidR="00023B37" w:rsidRPr="00EB6301">
        <w:rPr>
          <w:rFonts w:ascii="Arial" w:hAnsi="Arial" w:cs="Arial"/>
          <w:sz w:val="24"/>
          <w:szCs w:val="24"/>
        </w:rPr>
        <w:t xml:space="preserve">interpretación </w:t>
      </w:r>
      <w:r w:rsidR="00023B37">
        <w:rPr>
          <w:rFonts w:ascii="Arial" w:hAnsi="Arial" w:cs="Arial"/>
          <w:sz w:val="24"/>
          <w:szCs w:val="24"/>
        </w:rPr>
        <w:t>individual, respecto a los rasgos reconocibles</w:t>
      </w:r>
      <w:r w:rsidR="00023B37" w:rsidRPr="00EB6301">
        <w:rPr>
          <w:rFonts w:ascii="Arial" w:hAnsi="Arial" w:cs="Arial"/>
          <w:sz w:val="24"/>
          <w:szCs w:val="24"/>
        </w:rPr>
        <w:t>, susceptibles de ser ob</w:t>
      </w:r>
      <w:r w:rsidR="00023B37">
        <w:rPr>
          <w:rFonts w:ascii="Arial" w:hAnsi="Arial" w:cs="Arial"/>
          <w:sz w:val="24"/>
          <w:szCs w:val="24"/>
        </w:rPr>
        <w:t>servados, medidos o com</w:t>
      </w:r>
      <w:r w:rsidR="006E5440">
        <w:rPr>
          <w:rFonts w:ascii="Arial" w:hAnsi="Arial" w:cs="Arial"/>
          <w:sz w:val="24"/>
          <w:szCs w:val="24"/>
        </w:rPr>
        <w:t>probados del mismo objeto.</w:t>
      </w:r>
    </w:p>
    <w:p w:rsidR="003B03FE" w:rsidRDefault="003B03FE" w:rsidP="003B03FE">
      <w:pPr>
        <w:tabs>
          <w:tab w:val="left" w:pos="11955"/>
        </w:tabs>
        <w:spacing w:before="240"/>
        <w:jc w:val="both"/>
        <w:rPr>
          <w:rFonts w:ascii="Arial" w:hAnsi="Arial" w:cs="Arial"/>
          <w:bCs/>
          <w:iCs/>
          <w:sz w:val="24"/>
          <w:szCs w:val="24"/>
        </w:rPr>
      </w:pPr>
      <w:r>
        <w:rPr>
          <w:rFonts w:ascii="Arial" w:hAnsi="Arial" w:cs="Arial"/>
          <w:bCs/>
          <w:iCs/>
          <w:sz w:val="24"/>
          <w:szCs w:val="24"/>
        </w:rPr>
        <w:t>De aquí, que, e</w:t>
      </w:r>
      <w:r w:rsidRPr="003B03FE">
        <w:rPr>
          <w:rFonts w:ascii="Arial" w:hAnsi="Arial" w:cs="Arial"/>
          <w:bCs/>
          <w:iCs/>
          <w:sz w:val="24"/>
          <w:szCs w:val="24"/>
        </w:rPr>
        <w:t>n el proceso del arte infantil, los niños</w:t>
      </w:r>
      <w:r>
        <w:rPr>
          <w:rFonts w:ascii="Arial" w:hAnsi="Arial" w:cs="Arial"/>
          <w:bCs/>
          <w:iCs/>
          <w:sz w:val="24"/>
          <w:szCs w:val="24"/>
        </w:rPr>
        <w:t xml:space="preserve"> inician su desarrollo creativo </w:t>
      </w:r>
      <w:r w:rsidRPr="003B03FE">
        <w:rPr>
          <w:rFonts w:ascii="Arial" w:hAnsi="Arial" w:cs="Arial"/>
          <w:bCs/>
          <w:iCs/>
          <w:sz w:val="24"/>
          <w:szCs w:val="24"/>
        </w:rPr>
        <w:t>de manera natural a través de la interpretación subjetiva, y que conf</w:t>
      </w:r>
      <w:r>
        <w:rPr>
          <w:rFonts w:ascii="Arial" w:hAnsi="Arial" w:cs="Arial"/>
          <w:bCs/>
          <w:iCs/>
          <w:sz w:val="24"/>
          <w:szCs w:val="24"/>
        </w:rPr>
        <w:t xml:space="preserve">orme van creciendo y madurando, </w:t>
      </w:r>
      <w:r w:rsidRPr="003B03FE">
        <w:rPr>
          <w:rFonts w:ascii="Arial" w:hAnsi="Arial" w:cs="Arial"/>
          <w:bCs/>
          <w:iCs/>
          <w:sz w:val="24"/>
          <w:szCs w:val="24"/>
        </w:rPr>
        <w:t>sienten la curiosidad por la representación objetiva de la realidad, pero el educador debe darles esa</w:t>
      </w:r>
      <w:r>
        <w:rPr>
          <w:rFonts w:ascii="Arial" w:hAnsi="Arial" w:cs="Arial"/>
          <w:bCs/>
          <w:iCs/>
          <w:sz w:val="24"/>
          <w:szCs w:val="24"/>
        </w:rPr>
        <w:t xml:space="preserve"> </w:t>
      </w:r>
      <w:r w:rsidRPr="003B03FE">
        <w:rPr>
          <w:rFonts w:ascii="Arial" w:hAnsi="Arial" w:cs="Arial"/>
          <w:bCs/>
          <w:iCs/>
          <w:sz w:val="24"/>
          <w:szCs w:val="24"/>
        </w:rPr>
        <w:t>libertad de elegir el camino que ellos desean, sin presiones, y enfatizando el valor de la expresión de</w:t>
      </w:r>
      <w:r>
        <w:rPr>
          <w:rFonts w:ascii="Arial" w:hAnsi="Arial" w:cs="Arial"/>
          <w:bCs/>
          <w:iCs/>
          <w:sz w:val="24"/>
          <w:szCs w:val="24"/>
        </w:rPr>
        <w:t xml:space="preserve"> </w:t>
      </w:r>
      <w:r w:rsidRPr="003B03FE">
        <w:rPr>
          <w:rFonts w:ascii="Arial" w:hAnsi="Arial" w:cs="Arial"/>
          <w:bCs/>
          <w:iCs/>
          <w:sz w:val="24"/>
          <w:szCs w:val="24"/>
        </w:rPr>
        <w:t>sus</w:t>
      </w:r>
      <w:r w:rsidR="00033FAC">
        <w:rPr>
          <w:rFonts w:ascii="Arial" w:hAnsi="Arial" w:cs="Arial"/>
          <w:bCs/>
          <w:iCs/>
          <w:sz w:val="24"/>
          <w:szCs w:val="24"/>
        </w:rPr>
        <w:t xml:space="preserve"> ideas, sentimientos y</w:t>
      </w:r>
      <w:r w:rsidR="006E5440">
        <w:rPr>
          <w:rFonts w:ascii="Arial" w:hAnsi="Arial" w:cs="Arial"/>
          <w:bCs/>
          <w:iCs/>
          <w:sz w:val="24"/>
          <w:szCs w:val="24"/>
        </w:rPr>
        <w:t xml:space="preserve"> emociones, de acuerdo con </w:t>
      </w:r>
      <w:sdt>
        <w:sdtPr>
          <w:rPr>
            <w:rFonts w:ascii="Arial" w:hAnsi="Arial" w:cs="Arial"/>
            <w:bCs/>
            <w:iCs/>
            <w:sz w:val="24"/>
            <w:szCs w:val="24"/>
          </w:rPr>
          <w:id w:val="-1038047332"/>
          <w:citation/>
        </w:sdtPr>
        <w:sdtContent>
          <w:r w:rsidR="006E5440">
            <w:rPr>
              <w:rFonts w:ascii="Arial" w:hAnsi="Arial" w:cs="Arial"/>
              <w:bCs/>
              <w:iCs/>
              <w:sz w:val="24"/>
              <w:szCs w:val="24"/>
            </w:rPr>
            <w:fldChar w:fldCharType="begin"/>
          </w:r>
          <w:r w:rsidR="006E5440">
            <w:rPr>
              <w:rFonts w:ascii="Arial" w:hAnsi="Arial" w:cs="Arial"/>
              <w:bCs/>
              <w:iCs/>
              <w:sz w:val="24"/>
              <w:szCs w:val="24"/>
              <w:lang w:val="es-ES"/>
            </w:rPr>
            <w:instrText xml:space="preserve"> CITATION DGE18 \l 3082 </w:instrText>
          </w:r>
          <w:r w:rsidR="006E5440">
            <w:rPr>
              <w:rFonts w:ascii="Arial" w:hAnsi="Arial" w:cs="Arial"/>
              <w:bCs/>
              <w:iCs/>
              <w:sz w:val="24"/>
              <w:szCs w:val="24"/>
            </w:rPr>
            <w:fldChar w:fldCharType="separate"/>
          </w:r>
          <w:r w:rsidR="006E5440" w:rsidRPr="006E5440">
            <w:rPr>
              <w:rFonts w:ascii="Arial" w:hAnsi="Arial" w:cs="Arial"/>
              <w:noProof/>
              <w:sz w:val="24"/>
              <w:szCs w:val="24"/>
              <w:lang w:val="es-ES"/>
            </w:rPr>
            <w:t>(DGESPE, 2018)</w:t>
          </w:r>
          <w:r w:rsidR="006E5440">
            <w:rPr>
              <w:rFonts w:ascii="Arial" w:hAnsi="Arial" w:cs="Arial"/>
              <w:bCs/>
              <w:iCs/>
              <w:sz w:val="24"/>
              <w:szCs w:val="24"/>
            </w:rPr>
            <w:fldChar w:fldCharType="end"/>
          </w:r>
        </w:sdtContent>
      </w:sdt>
      <w:r w:rsidR="006E5440">
        <w:rPr>
          <w:rFonts w:ascii="Arial" w:hAnsi="Arial" w:cs="Arial"/>
          <w:bCs/>
          <w:iCs/>
          <w:sz w:val="24"/>
          <w:szCs w:val="24"/>
        </w:rPr>
        <w:t>.</w:t>
      </w:r>
    </w:p>
    <w:p w:rsidR="0037740B" w:rsidRDefault="0037740B" w:rsidP="0037740B">
      <w:pPr>
        <w:tabs>
          <w:tab w:val="left" w:pos="11955"/>
        </w:tabs>
        <w:spacing w:before="240"/>
        <w:jc w:val="both"/>
        <w:rPr>
          <w:rFonts w:ascii="Arial" w:hAnsi="Arial" w:cs="Arial"/>
          <w:bCs/>
          <w:iCs/>
          <w:sz w:val="24"/>
          <w:szCs w:val="24"/>
        </w:rPr>
      </w:pPr>
    </w:p>
    <w:p w:rsidR="00DE1A89" w:rsidRPr="00033FAC" w:rsidRDefault="0037740B" w:rsidP="00033FAC">
      <w:pPr>
        <w:pStyle w:val="Prrafodelista"/>
        <w:numPr>
          <w:ilvl w:val="0"/>
          <w:numId w:val="1"/>
        </w:numPr>
        <w:tabs>
          <w:tab w:val="left" w:pos="11955"/>
        </w:tabs>
        <w:spacing w:before="240"/>
        <w:jc w:val="both"/>
        <w:rPr>
          <w:rFonts w:ascii="Arial" w:hAnsi="Arial" w:cs="Arial"/>
          <w:b/>
          <w:bCs/>
          <w:i/>
          <w:iCs/>
          <w:sz w:val="24"/>
          <w:szCs w:val="24"/>
        </w:rPr>
      </w:pPr>
      <w:r w:rsidRPr="0037740B">
        <w:rPr>
          <w:rFonts w:ascii="Arial" w:hAnsi="Arial" w:cs="Arial"/>
          <w:b/>
          <w:bCs/>
          <w:i/>
          <w:iCs/>
          <w:sz w:val="24"/>
          <w:szCs w:val="24"/>
        </w:rPr>
        <w:t>Menciona el aporte de las artes visuales en la educación preescolar:</w:t>
      </w:r>
    </w:p>
    <w:p w:rsidR="0037740B" w:rsidRPr="0037740B" w:rsidRDefault="00DE1A89" w:rsidP="00916741">
      <w:pPr>
        <w:tabs>
          <w:tab w:val="left" w:pos="11955"/>
        </w:tabs>
        <w:spacing w:before="240"/>
        <w:jc w:val="both"/>
        <w:rPr>
          <w:rFonts w:ascii="Arial" w:hAnsi="Arial" w:cs="Arial"/>
          <w:bCs/>
          <w:iCs/>
          <w:sz w:val="24"/>
          <w:szCs w:val="24"/>
        </w:rPr>
      </w:pPr>
      <w:r w:rsidRPr="00DE1A89">
        <w:rPr>
          <w:rFonts w:ascii="Arial" w:hAnsi="Arial" w:cs="Arial"/>
          <w:bCs/>
          <w:iCs/>
          <w:sz w:val="24"/>
          <w:szCs w:val="24"/>
        </w:rPr>
        <w:t>En el nivel preescolar, esta área está orientada a qu</w:t>
      </w:r>
      <w:r>
        <w:rPr>
          <w:rFonts w:ascii="Arial" w:hAnsi="Arial" w:cs="Arial"/>
          <w:bCs/>
          <w:iCs/>
          <w:sz w:val="24"/>
          <w:szCs w:val="24"/>
        </w:rPr>
        <w:t xml:space="preserve">e los niños tengan experiencias </w:t>
      </w:r>
      <w:r w:rsidRPr="00DE1A89">
        <w:rPr>
          <w:rFonts w:ascii="Arial" w:hAnsi="Arial" w:cs="Arial"/>
          <w:bCs/>
          <w:iCs/>
          <w:sz w:val="24"/>
          <w:szCs w:val="24"/>
        </w:rPr>
        <w:t>de expresión y aprecien obras artísticas que estimul</w:t>
      </w:r>
      <w:r>
        <w:rPr>
          <w:rFonts w:ascii="Arial" w:hAnsi="Arial" w:cs="Arial"/>
          <w:bCs/>
          <w:iCs/>
          <w:sz w:val="24"/>
          <w:szCs w:val="24"/>
        </w:rPr>
        <w:t xml:space="preserve">en su curiosidad, sensibilidad, </w:t>
      </w:r>
      <w:r w:rsidRPr="00DE1A89">
        <w:rPr>
          <w:rFonts w:ascii="Arial" w:hAnsi="Arial" w:cs="Arial"/>
          <w:bCs/>
          <w:iCs/>
          <w:sz w:val="24"/>
          <w:szCs w:val="24"/>
        </w:rPr>
        <w:t>iniciativa, espontaneidad, imaginación, gusto estético y creatividad, para que expresen lo que piensan y sienten</w:t>
      </w:r>
      <w:r>
        <w:rPr>
          <w:rFonts w:ascii="Arial" w:hAnsi="Arial" w:cs="Arial"/>
          <w:bCs/>
          <w:iCs/>
          <w:sz w:val="24"/>
          <w:szCs w:val="24"/>
        </w:rPr>
        <w:t>,</w:t>
      </w:r>
      <w:r w:rsidRPr="00DE1A89">
        <w:rPr>
          <w:rFonts w:ascii="Arial" w:hAnsi="Arial" w:cs="Arial"/>
          <w:bCs/>
          <w:iCs/>
          <w:sz w:val="24"/>
          <w:szCs w:val="24"/>
        </w:rPr>
        <w:t xml:space="preserve"> po</w:t>
      </w:r>
      <w:r>
        <w:rPr>
          <w:rFonts w:ascii="Arial" w:hAnsi="Arial" w:cs="Arial"/>
          <w:bCs/>
          <w:iCs/>
          <w:sz w:val="24"/>
          <w:szCs w:val="24"/>
        </w:rPr>
        <w:t>r medio de a</w:t>
      </w:r>
      <w:r w:rsidRPr="00DE1A89">
        <w:rPr>
          <w:rFonts w:ascii="Arial" w:hAnsi="Arial" w:cs="Arial"/>
          <w:bCs/>
          <w:iCs/>
          <w:sz w:val="24"/>
          <w:szCs w:val="24"/>
        </w:rPr>
        <w:t>ctividad</w:t>
      </w:r>
      <w:r>
        <w:rPr>
          <w:rFonts w:ascii="Arial" w:hAnsi="Arial" w:cs="Arial"/>
          <w:bCs/>
          <w:iCs/>
          <w:sz w:val="24"/>
          <w:szCs w:val="24"/>
        </w:rPr>
        <w:t xml:space="preserve">es relacionadas con la pintura y la escultura que </w:t>
      </w:r>
      <w:r w:rsidRPr="00DE1A89">
        <w:rPr>
          <w:rFonts w:ascii="Arial" w:hAnsi="Arial" w:cs="Arial"/>
          <w:bCs/>
          <w:iCs/>
          <w:sz w:val="24"/>
          <w:szCs w:val="24"/>
        </w:rPr>
        <w:t>favorecen la comunicación</w:t>
      </w:r>
      <w:r>
        <w:rPr>
          <w:rFonts w:ascii="Arial" w:hAnsi="Arial" w:cs="Arial"/>
          <w:bCs/>
          <w:iCs/>
          <w:sz w:val="24"/>
          <w:szCs w:val="24"/>
        </w:rPr>
        <w:t xml:space="preserve">, la creación tanto de vínculos </w:t>
      </w:r>
      <w:r w:rsidRPr="00DE1A89">
        <w:rPr>
          <w:rFonts w:ascii="Arial" w:hAnsi="Arial" w:cs="Arial"/>
          <w:bCs/>
          <w:iCs/>
          <w:sz w:val="24"/>
          <w:szCs w:val="24"/>
        </w:rPr>
        <w:t>afectivos como de confianza entre los niños, y co</w:t>
      </w:r>
      <w:r>
        <w:rPr>
          <w:rFonts w:ascii="Arial" w:hAnsi="Arial" w:cs="Arial"/>
          <w:bCs/>
          <w:iCs/>
          <w:sz w:val="24"/>
          <w:szCs w:val="24"/>
        </w:rPr>
        <w:t xml:space="preserve">ntribuyen a su conocimiento del </w:t>
      </w:r>
      <w:r w:rsidRPr="00DE1A89">
        <w:rPr>
          <w:rFonts w:ascii="Arial" w:hAnsi="Arial" w:cs="Arial"/>
          <w:bCs/>
          <w:iCs/>
          <w:sz w:val="24"/>
          <w:szCs w:val="24"/>
        </w:rPr>
        <w:t>mundo a partir de lo que observan, oyen e imag</w:t>
      </w:r>
      <w:r w:rsidR="00033FAC">
        <w:rPr>
          <w:rFonts w:ascii="Arial" w:hAnsi="Arial" w:cs="Arial"/>
          <w:bCs/>
          <w:iCs/>
          <w:sz w:val="24"/>
          <w:szCs w:val="24"/>
        </w:rPr>
        <w:t>inan</w:t>
      </w:r>
      <w:r>
        <w:rPr>
          <w:rFonts w:ascii="Arial" w:hAnsi="Arial" w:cs="Arial"/>
          <w:bCs/>
          <w:iCs/>
          <w:sz w:val="24"/>
          <w:szCs w:val="24"/>
        </w:rPr>
        <w:t xml:space="preserve">, pues si bien esta área implica </w:t>
      </w:r>
      <w:r w:rsidRPr="00DE1A89">
        <w:rPr>
          <w:rFonts w:ascii="Arial" w:hAnsi="Arial" w:cs="Arial"/>
          <w:bCs/>
          <w:iCs/>
          <w:sz w:val="24"/>
          <w:szCs w:val="24"/>
        </w:rPr>
        <w:t>producciones con recursos y medios de las diversas m</w:t>
      </w:r>
      <w:r>
        <w:rPr>
          <w:rFonts w:ascii="Arial" w:hAnsi="Arial" w:cs="Arial"/>
          <w:bCs/>
          <w:iCs/>
          <w:sz w:val="24"/>
          <w:szCs w:val="24"/>
        </w:rPr>
        <w:t xml:space="preserve">anifestaciones artísticas, lo más </w:t>
      </w:r>
      <w:r w:rsidRPr="00DE1A89">
        <w:rPr>
          <w:rFonts w:ascii="Arial" w:hAnsi="Arial" w:cs="Arial"/>
          <w:bCs/>
          <w:iCs/>
          <w:sz w:val="24"/>
          <w:szCs w:val="24"/>
        </w:rPr>
        <w:t xml:space="preserve">importante son los procesos que viven los niños </w:t>
      </w:r>
      <w:r w:rsidR="00D56274">
        <w:rPr>
          <w:rFonts w:ascii="Arial" w:hAnsi="Arial" w:cs="Arial"/>
          <w:bCs/>
          <w:iCs/>
          <w:sz w:val="24"/>
          <w:szCs w:val="24"/>
        </w:rPr>
        <w:t>para explorarlos y concretarlas, para e</w:t>
      </w:r>
      <w:r w:rsidR="00916741" w:rsidRPr="00916741">
        <w:rPr>
          <w:rFonts w:ascii="Arial" w:hAnsi="Arial" w:cs="Arial"/>
          <w:bCs/>
          <w:iCs/>
          <w:sz w:val="24"/>
          <w:szCs w:val="24"/>
        </w:rPr>
        <w:t>l reconocimiento de la diversidad social, lingü</w:t>
      </w:r>
      <w:r w:rsidR="00916741">
        <w:rPr>
          <w:rFonts w:ascii="Arial" w:hAnsi="Arial" w:cs="Arial"/>
          <w:bCs/>
          <w:iCs/>
          <w:sz w:val="24"/>
          <w:szCs w:val="24"/>
        </w:rPr>
        <w:t xml:space="preserve">ística y cultural que existe en </w:t>
      </w:r>
      <w:r w:rsidR="00916741" w:rsidRPr="00916741">
        <w:rPr>
          <w:rFonts w:ascii="Arial" w:hAnsi="Arial" w:cs="Arial"/>
          <w:bCs/>
          <w:iCs/>
          <w:sz w:val="24"/>
          <w:szCs w:val="24"/>
        </w:rPr>
        <w:t xml:space="preserve">nuestro país, </w:t>
      </w:r>
      <w:r w:rsidR="00D56274">
        <w:rPr>
          <w:rFonts w:ascii="Arial" w:hAnsi="Arial" w:cs="Arial"/>
          <w:bCs/>
          <w:iCs/>
          <w:sz w:val="24"/>
          <w:szCs w:val="24"/>
        </w:rPr>
        <w:t xml:space="preserve">a partir de propiciarles </w:t>
      </w:r>
      <w:r w:rsidR="00916741">
        <w:rPr>
          <w:rFonts w:ascii="Arial" w:hAnsi="Arial" w:cs="Arial"/>
          <w:bCs/>
          <w:iCs/>
          <w:sz w:val="24"/>
          <w:szCs w:val="24"/>
        </w:rPr>
        <w:t xml:space="preserve">experiencias que </w:t>
      </w:r>
      <w:r w:rsidR="00D56274">
        <w:rPr>
          <w:rFonts w:ascii="Arial" w:hAnsi="Arial" w:cs="Arial"/>
          <w:bCs/>
          <w:iCs/>
          <w:sz w:val="24"/>
          <w:szCs w:val="24"/>
        </w:rPr>
        <w:t>contribuyan al desenvolvimiento óptimo de</w:t>
      </w:r>
      <w:r w:rsidR="00033FAC">
        <w:rPr>
          <w:rFonts w:ascii="Arial" w:hAnsi="Arial" w:cs="Arial"/>
          <w:bCs/>
          <w:iCs/>
          <w:sz w:val="24"/>
          <w:szCs w:val="24"/>
        </w:rPr>
        <w:t xml:space="preserve"> sus procesos de desarrollo y </w:t>
      </w:r>
      <w:r w:rsidR="00D56274">
        <w:rPr>
          <w:rFonts w:ascii="Arial" w:hAnsi="Arial" w:cs="Arial"/>
          <w:bCs/>
          <w:iCs/>
          <w:sz w:val="24"/>
          <w:szCs w:val="24"/>
        </w:rPr>
        <w:t>aprendizaje, que gradualmente les</w:t>
      </w:r>
      <w:r w:rsidR="00033FAC">
        <w:rPr>
          <w:rFonts w:ascii="Arial" w:hAnsi="Arial" w:cs="Arial"/>
          <w:bCs/>
          <w:iCs/>
          <w:sz w:val="24"/>
          <w:szCs w:val="24"/>
        </w:rPr>
        <w:t xml:space="preserve"> permitan: u</w:t>
      </w:r>
      <w:r w:rsidR="00916741" w:rsidRPr="00916741">
        <w:rPr>
          <w:rFonts w:ascii="Arial" w:hAnsi="Arial" w:cs="Arial"/>
          <w:bCs/>
          <w:iCs/>
          <w:sz w:val="24"/>
          <w:szCs w:val="24"/>
        </w:rPr>
        <w:t xml:space="preserve">sar la imaginación y la fantasía, la iniciativa y la </w:t>
      </w:r>
      <w:r w:rsidR="00916741">
        <w:rPr>
          <w:rFonts w:ascii="Arial" w:hAnsi="Arial" w:cs="Arial"/>
          <w:bCs/>
          <w:iCs/>
          <w:sz w:val="24"/>
          <w:szCs w:val="24"/>
        </w:rPr>
        <w:t xml:space="preserve">creatividad para expresarse por </w:t>
      </w:r>
      <w:r>
        <w:rPr>
          <w:rFonts w:ascii="Arial" w:hAnsi="Arial" w:cs="Arial"/>
          <w:bCs/>
          <w:iCs/>
          <w:sz w:val="24"/>
          <w:szCs w:val="24"/>
        </w:rPr>
        <w:t>medio de este len</w:t>
      </w:r>
      <w:r w:rsidR="00033FAC">
        <w:rPr>
          <w:rFonts w:ascii="Arial" w:hAnsi="Arial" w:cs="Arial"/>
          <w:bCs/>
          <w:iCs/>
          <w:sz w:val="24"/>
          <w:szCs w:val="24"/>
        </w:rPr>
        <w:t>guaje artístico (artes visuales) e i</w:t>
      </w:r>
      <w:r w:rsidR="00916741" w:rsidRPr="00916741">
        <w:rPr>
          <w:rFonts w:ascii="Arial" w:hAnsi="Arial" w:cs="Arial"/>
          <w:bCs/>
          <w:iCs/>
          <w:sz w:val="24"/>
          <w:szCs w:val="24"/>
        </w:rPr>
        <w:t xml:space="preserve">dentificar manifestaciones artísticas </w:t>
      </w:r>
      <w:r w:rsidR="00916741">
        <w:rPr>
          <w:rFonts w:ascii="Arial" w:hAnsi="Arial" w:cs="Arial"/>
          <w:bCs/>
          <w:iCs/>
          <w:sz w:val="24"/>
          <w:szCs w:val="24"/>
        </w:rPr>
        <w:t xml:space="preserve">y culturales de su entorno y de </w:t>
      </w:r>
      <w:r w:rsidR="00033FAC">
        <w:rPr>
          <w:rFonts w:ascii="Arial" w:hAnsi="Arial" w:cs="Arial"/>
          <w:bCs/>
          <w:iCs/>
          <w:sz w:val="24"/>
          <w:szCs w:val="24"/>
        </w:rPr>
        <w:t xml:space="preserve">otros contextos, según </w:t>
      </w:r>
      <w:sdt>
        <w:sdtPr>
          <w:rPr>
            <w:rFonts w:ascii="Arial" w:hAnsi="Arial" w:cs="Arial"/>
            <w:bCs/>
            <w:iCs/>
            <w:sz w:val="24"/>
            <w:szCs w:val="24"/>
          </w:rPr>
          <w:id w:val="-1914154895"/>
          <w:citation/>
        </w:sdtPr>
        <w:sdtContent>
          <w:r w:rsidR="00033FAC">
            <w:rPr>
              <w:rFonts w:ascii="Arial" w:hAnsi="Arial" w:cs="Arial"/>
              <w:bCs/>
              <w:iCs/>
              <w:sz w:val="24"/>
              <w:szCs w:val="24"/>
            </w:rPr>
            <w:fldChar w:fldCharType="begin"/>
          </w:r>
          <w:r w:rsidR="00033FAC">
            <w:rPr>
              <w:rFonts w:ascii="Arial" w:hAnsi="Arial" w:cs="Arial"/>
              <w:bCs/>
              <w:iCs/>
              <w:sz w:val="24"/>
              <w:szCs w:val="24"/>
              <w:lang w:val="es-ES"/>
            </w:rPr>
            <w:instrText xml:space="preserve"> CITATION SEP172 \l 3082 </w:instrText>
          </w:r>
          <w:r w:rsidR="00033FAC">
            <w:rPr>
              <w:rFonts w:ascii="Arial" w:hAnsi="Arial" w:cs="Arial"/>
              <w:bCs/>
              <w:iCs/>
              <w:sz w:val="24"/>
              <w:szCs w:val="24"/>
            </w:rPr>
            <w:fldChar w:fldCharType="separate"/>
          </w:r>
          <w:r w:rsidR="00033FAC" w:rsidRPr="00033FAC">
            <w:rPr>
              <w:rFonts w:ascii="Arial" w:hAnsi="Arial" w:cs="Arial"/>
              <w:noProof/>
              <w:sz w:val="24"/>
              <w:szCs w:val="24"/>
              <w:lang w:val="es-ES"/>
            </w:rPr>
            <w:t>(SEP, 2018)</w:t>
          </w:r>
          <w:r w:rsidR="00033FAC">
            <w:rPr>
              <w:rFonts w:ascii="Arial" w:hAnsi="Arial" w:cs="Arial"/>
              <w:bCs/>
              <w:iCs/>
              <w:sz w:val="24"/>
              <w:szCs w:val="24"/>
            </w:rPr>
            <w:fldChar w:fldCharType="end"/>
          </w:r>
        </w:sdtContent>
      </w:sdt>
      <w:r w:rsidR="00033FAC">
        <w:rPr>
          <w:rFonts w:ascii="Arial" w:hAnsi="Arial" w:cs="Arial"/>
          <w:bCs/>
          <w:iCs/>
          <w:sz w:val="24"/>
          <w:szCs w:val="24"/>
        </w:rPr>
        <w:t>.</w:t>
      </w:r>
    </w:p>
    <w:p w:rsidR="003B03FE" w:rsidRDefault="003B03FE" w:rsidP="003B03FE">
      <w:pPr>
        <w:tabs>
          <w:tab w:val="left" w:pos="11955"/>
        </w:tabs>
        <w:spacing w:before="240"/>
        <w:jc w:val="both"/>
        <w:rPr>
          <w:rFonts w:ascii="Arial" w:hAnsi="Arial" w:cs="Arial"/>
          <w:bCs/>
          <w:iCs/>
          <w:sz w:val="24"/>
          <w:szCs w:val="24"/>
        </w:rPr>
      </w:pPr>
    </w:p>
    <w:p w:rsidR="008A6A09" w:rsidRDefault="008A6A09" w:rsidP="003B03FE">
      <w:pPr>
        <w:tabs>
          <w:tab w:val="left" w:pos="11955"/>
        </w:tabs>
        <w:spacing w:before="240"/>
        <w:jc w:val="both"/>
        <w:rPr>
          <w:rFonts w:ascii="Arial" w:hAnsi="Arial" w:cs="Arial"/>
          <w:bCs/>
          <w:iCs/>
          <w:sz w:val="24"/>
          <w:szCs w:val="24"/>
        </w:rPr>
      </w:pPr>
    </w:p>
    <w:p w:rsidR="008A6A09" w:rsidRDefault="008A6A09" w:rsidP="003B03FE">
      <w:pPr>
        <w:tabs>
          <w:tab w:val="left" w:pos="11955"/>
        </w:tabs>
        <w:spacing w:before="240"/>
        <w:jc w:val="both"/>
        <w:rPr>
          <w:rFonts w:ascii="Arial" w:hAnsi="Arial" w:cs="Arial"/>
          <w:bCs/>
          <w:iCs/>
          <w:sz w:val="24"/>
          <w:szCs w:val="24"/>
        </w:rPr>
      </w:pPr>
    </w:p>
    <w:p w:rsidR="008A6A09" w:rsidRDefault="008A6A09" w:rsidP="003B03FE">
      <w:pPr>
        <w:tabs>
          <w:tab w:val="left" w:pos="11955"/>
        </w:tabs>
        <w:spacing w:before="240"/>
        <w:jc w:val="both"/>
        <w:rPr>
          <w:rFonts w:ascii="Arial" w:hAnsi="Arial" w:cs="Arial"/>
          <w:bCs/>
          <w:iCs/>
          <w:sz w:val="24"/>
          <w:szCs w:val="24"/>
        </w:rPr>
      </w:pPr>
    </w:p>
    <w:p w:rsidR="008A6A09" w:rsidRDefault="008A6A09" w:rsidP="003B03FE">
      <w:pPr>
        <w:tabs>
          <w:tab w:val="left" w:pos="11955"/>
        </w:tabs>
        <w:spacing w:before="240"/>
        <w:jc w:val="both"/>
        <w:rPr>
          <w:rFonts w:ascii="Arial" w:hAnsi="Arial" w:cs="Arial"/>
          <w:bCs/>
          <w:iCs/>
          <w:sz w:val="24"/>
          <w:szCs w:val="24"/>
        </w:rPr>
      </w:pPr>
    </w:p>
    <w:p w:rsidR="008A6A09" w:rsidRDefault="008A6A09" w:rsidP="003B03FE">
      <w:pPr>
        <w:tabs>
          <w:tab w:val="left" w:pos="11955"/>
        </w:tabs>
        <w:spacing w:before="240"/>
        <w:jc w:val="both"/>
        <w:rPr>
          <w:rFonts w:ascii="Arial" w:hAnsi="Arial" w:cs="Arial"/>
          <w:bCs/>
          <w:iCs/>
          <w:sz w:val="24"/>
          <w:szCs w:val="24"/>
        </w:rPr>
      </w:pPr>
    </w:p>
    <w:p w:rsidR="008A6A09" w:rsidRDefault="008A6A09" w:rsidP="003B03FE">
      <w:pPr>
        <w:tabs>
          <w:tab w:val="left" w:pos="11955"/>
        </w:tabs>
        <w:spacing w:before="240"/>
        <w:jc w:val="both"/>
        <w:rPr>
          <w:rFonts w:ascii="Arial" w:hAnsi="Arial" w:cs="Arial"/>
          <w:bCs/>
          <w:iCs/>
          <w:sz w:val="24"/>
          <w:szCs w:val="24"/>
        </w:rPr>
      </w:pPr>
    </w:p>
    <w:p w:rsidR="008A6A09" w:rsidRDefault="008A6A09" w:rsidP="003B03FE">
      <w:pPr>
        <w:tabs>
          <w:tab w:val="left" w:pos="11955"/>
        </w:tabs>
        <w:spacing w:before="240"/>
        <w:jc w:val="both"/>
        <w:rPr>
          <w:rFonts w:ascii="Arial" w:hAnsi="Arial" w:cs="Arial"/>
          <w:bCs/>
          <w:iCs/>
          <w:sz w:val="24"/>
          <w:szCs w:val="24"/>
        </w:rPr>
      </w:pPr>
    </w:p>
    <w:p w:rsidR="008A6A09" w:rsidRDefault="008A6A09" w:rsidP="003B03FE">
      <w:pPr>
        <w:tabs>
          <w:tab w:val="left" w:pos="11955"/>
        </w:tabs>
        <w:spacing w:before="240"/>
        <w:jc w:val="both"/>
        <w:rPr>
          <w:rFonts w:ascii="Arial" w:hAnsi="Arial" w:cs="Arial"/>
          <w:bCs/>
          <w:iCs/>
          <w:sz w:val="24"/>
          <w:szCs w:val="24"/>
        </w:rPr>
      </w:pPr>
    </w:p>
    <w:p w:rsidR="008A6A09" w:rsidRDefault="008A6A09" w:rsidP="003B03FE">
      <w:pPr>
        <w:tabs>
          <w:tab w:val="left" w:pos="11955"/>
        </w:tabs>
        <w:spacing w:before="240"/>
        <w:jc w:val="both"/>
        <w:rPr>
          <w:rFonts w:ascii="Arial" w:hAnsi="Arial" w:cs="Arial"/>
          <w:bCs/>
          <w:iCs/>
          <w:sz w:val="24"/>
          <w:szCs w:val="24"/>
        </w:rPr>
      </w:pPr>
    </w:p>
    <w:p w:rsidR="008A6A09" w:rsidRDefault="008A6A09" w:rsidP="003B03FE">
      <w:pPr>
        <w:tabs>
          <w:tab w:val="left" w:pos="11955"/>
        </w:tabs>
        <w:spacing w:before="240"/>
        <w:jc w:val="both"/>
        <w:rPr>
          <w:rFonts w:ascii="Arial" w:hAnsi="Arial" w:cs="Arial"/>
          <w:bCs/>
          <w:iCs/>
          <w:sz w:val="24"/>
          <w:szCs w:val="24"/>
        </w:rPr>
      </w:pPr>
    </w:p>
    <w:p w:rsidR="008A6A09" w:rsidRDefault="008A6A09" w:rsidP="003B03FE">
      <w:pPr>
        <w:tabs>
          <w:tab w:val="left" w:pos="11955"/>
        </w:tabs>
        <w:spacing w:before="240"/>
        <w:jc w:val="both"/>
        <w:rPr>
          <w:rFonts w:ascii="Arial" w:hAnsi="Arial" w:cs="Arial"/>
          <w:bCs/>
          <w:iCs/>
          <w:sz w:val="24"/>
          <w:szCs w:val="24"/>
        </w:rPr>
      </w:pPr>
    </w:p>
    <w:sdt>
      <w:sdtPr>
        <w:rPr>
          <w:lang w:val="es-ES"/>
        </w:rPr>
        <w:id w:val="-1840001381"/>
        <w:docPartObj>
          <w:docPartGallery w:val="Bibliographies"/>
          <w:docPartUnique/>
        </w:docPartObj>
      </w:sdtPr>
      <w:sdtEndPr>
        <w:rPr>
          <w:rFonts w:ascii="Arial" w:eastAsia="Calibri" w:hAnsi="Arial" w:cs="Arial"/>
          <w:color w:val="auto"/>
          <w:sz w:val="24"/>
          <w:szCs w:val="24"/>
          <w:lang w:val="es-MX" w:eastAsia="en-US"/>
        </w:rPr>
      </w:sdtEndPr>
      <w:sdtContent>
        <w:p w:rsidR="008A6A09" w:rsidRPr="008A6A09" w:rsidRDefault="008A6A09" w:rsidP="008A6A09">
          <w:pPr>
            <w:pStyle w:val="Ttulo1"/>
            <w:jc w:val="both"/>
            <w:rPr>
              <w:rFonts w:ascii="Arial" w:hAnsi="Arial" w:cs="Arial"/>
              <w:sz w:val="24"/>
              <w:szCs w:val="24"/>
            </w:rPr>
          </w:pPr>
          <w:r w:rsidRPr="008A6A09">
            <w:rPr>
              <w:rFonts w:ascii="Arial" w:hAnsi="Arial" w:cs="Arial"/>
              <w:sz w:val="24"/>
              <w:szCs w:val="24"/>
              <w:lang w:val="es-ES"/>
            </w:rPr>
            <w:t>Bibliografía</w:t>
          </w:r>
        </w:p>
        <w:sdt>
          <w:sdtPr>
            <w:rPr>
              <w:rFonts w:ascii="Arial" w:hAnsi="Arial" w:cs="Arial"/>
              <w:sz w:val="24"/>
              <w:szCs w:val="24"/>
            </w:rPr>
            <w:id w:val="111145805"/>
            <w:bibliography/>
          </w:sdtPr>
          <w:sdtContent>
            <w:p w:rsidR="008A6A09" w:rsidRPr="008A6A09" w:rsidRDefault="008A6A09" w:rsidP="008A6A09">
              <w:pPr>
                <w:pStyle w:val="Bibliografa"/>
                <w:ind w:left="720" w:hanging="720"/>
                <w:jc w:val="both"/>
                <w:rPr>
                  <w:rFonts w:ascii="Arial" w:hAnsi="Arial" w:cs="Arial"/>
                  <w:noProof/>
                  <w:sz w:val="24"/>
                  <w:szCs w:val="24"/>
                  <w:lang w:val="es-ES"/>
                </w:rPr>
              </w:pPr>
              <w:r w:rsidRPr="008A6A09">
                <w:rPr>
                  <w:rFonts w:ascii="Arial" w:hAnsi="Arial" w:cs="Arial"/>
                  <w:sz w:val="24"/>
                  <w:szCs w:val="24"/>
                </w:rPr>
                <w:fldChar w:fldCharType="begin"/>
              </w:r>
              <w:r w:rsidRPr="008A6A09">
                <w:rPr>
                  <w:rFonts w:ascii="Arial" w:hAnsi="Arial" w:cs="Arial"/>
                  <w:sz w:val="24"/>
                  <w:szCs w:val="24"/>
                </w:rPr>
                <w:instrText>BIBLIOGRAPHY</w:instrText>
              </w:r>
              <w:r w:rsidRPr="008A6A09">
                <w:rPr>
                  <w:rFonts w:ascii="Arial" w:hAnsi="Arial" w:cs="Arial"/>
                  <w:sz w:val="24"/>
                  <w:szCs w:val="24"/>
                </w:rPr>
                <w:fldChar w:fldCharType="separate"/>
              </w:r>
              <w:r w:rsidRPr="008A6A09">
                <w:rPr>
                  <w:rFonts w:ascii="Arial" w:hAnsi="Arial" w:cs="Arial"/>
                  <w:noProof/>
                  <w:sz w:val="24"/>
                  <w:szCs w:val="24"/>
                  <w:lang w:val="es-ES"/>
                </w:rPr>
                <w:t xml:space="preserve">Arnheim, R. (1997). </w:t>
              </w:r>
              <w:r w:rsidRPr="008A6A09">
                <w:rPr>
                  <w:rFonts w:ascii="Arial" w:hAnsi="Arial" w:cs="Arial"/>
                  <w:i/>
                  <w:iCs/>
                  <w:noProof/>
                  <w:sz w:val="24"/>
                  <w:szCs w:val="24"/>
                  <w:lang w:val="es-ES"/>
                </w:rPr>
                <w:t>Arte y persepciòn visual.</w:t>
              </w:r>
              <w:r w:rsidRPr="008A6A09">
                <w:rPr>
                  <w:rFonts w:ascii="Arial" w:hAnsi="Arial" w:cs="Arial"/>
                  <w:noProof/>
                  <w:sz w:val="24"/>
                  <w:szCs w:val="24"/>
                  <w:lang w:val="es-ES"/>
                </w:rPr>
                <w:t xml:space="preserve"> Berkeley, California: Alizanza. Obtenido de https://www.departamentoesteticas.com/SEM%201/PDF/2017/Arnheim%20Rudolf%20-%20Arte%20y%20percepcion%20visual.pdf</w:t>
              </w:r>
            </w:p>
            <w:p w:rsidR="008A6A09" w:rsidRPr="008A6A09" w:rsidRDefault="008A6A09" w:rsidP="008A6A09">
              <w:pPr>
                <w:pStyle w:val="Bibliografa"/>
                <w:ind w:left="720" w:hanging="720"/>
                <w:jc w:val="both"/>
                <w:rPr>
                  <w:rFonts w:ascii="Arial" w:hAnsi="Arial" w:cs="Arial"/>
                  <w:noProof/>
                  <w:sz w:val="24"/>
                  <w:szCs w:val="24"/>
                  <w:lang w:val="es-ES"/>
                </w:rPr>
              </w:pPr>
              <w:r w:rsidRPr="008A6A09">
                <w:rPr>
                  <w:rFonts w:ascii="Arial" w:hAnsi="Arial" w:cs="Arial"/>
                  <w:noProof/>
                  <w:sz w:val="24"/>
                  <w:szCs w:val="24"/>
                  <w:lang w:val="es-ES"/>
                </w:rPr>
                <w:t xml:space="preserve">CEUPE. (13 de Marzo de 2021). </w:t>
              </w:r>
              <w:r w:rsidRPr="008A6A09">
                <w:rPr>
                  <w:rFonts w:ascii="Arial" w:hAnsi="Arial" w:cs="Arial"/>
                  <w:i/>
                  <w:iCs/>
                  <w:noProof/>
                  <w:sz w:val="24"/>
                  <w:szCs w:val="24"/>
                  <w:lang w:val="es-ES"/>
                </w:rPr>
                <w:t>CEUPE Magazine.</w:t>
              </w:r>
              <w:r w:rsidRPr="008A6A09">
                <w:rPr>
                  <w:rFonts w:ascii="Arial" w:hAnsi="Arial" w:cs="Arial"/>
                  <w:noProof/>
                  <w:sz w:val="24"/>
                  <w:szCs w:val="24"/>
                  <w:lang w:val="es-ES"/>
                </w:rPr>
                <w:t xml:space="preserve"> Obtenido de Teoría de las inteligencias múltiples: Howard Gardner y Sternberg.: https://www.ceupe.com/blog/teoria-de-las-inteligencias-multiples-howard-gardner-y-sternberg.html</w:t>
              </w:r>
            </w:p>
            <w:p w:rsidR="008A6A09" w:rsidRPr="008A6A09" w:rsidRDefault="008A6A09" w:rsidP="008A6A09">
              <w:pPr>
                <w:pStyle w:val="Bibliografa"/>
                <w:ind w:left="720" w:hanging="720"/>
                <w:jc w:val="both"/>
                <w:rPr>
                  <w:rFonts w:ascii="Arial" w:hAnsi="Arial" w:cs="Arial"/>
                  <w:noProof/>
                  <w:sz w:val="24"/>
                  <w:szCs w:val="24"/>
                  <w:lang w:val="es-ES"/>
                </w:rPr>
              </w:pPr>
              <w:r w:rsidRPr="008A6A09">
                <w:rPr>
                  <w:rFonts w:ascii="Arial" w:hAnsi="Arial" w:cs="Arial"/>
                  <w:noProof/>
                  <w:sz w:val="24"/>
                  <w:szCs w:val="24"/>
                  <w:lang w:val="es-ES"/>
                </w:rPr>
                <w:t xml:space="preserve">DGESPE. (2018). </w:t>
              </w:r>
              <w:r w:rsidRPr="008A6A09">
                <w:rPr>
                  <w:rFonts w:ascii="Arial" w:hAnsi="Arial" w:cs="Arial"/>
                  <w:i/>
                  <w:iCs/>
                  <w:noProof/>
                  <w:sz w:val="24"/>
                  <w:szCs w:val="24"/>
                  <w:lang w:val="es-ES"/>
                </w:rPr>
                <w:t>Programa del Curso: Artes Visuales.</w:t>
              </w:r>
              <w:r w:rsidRPr="008A6A09">
                <w:rPr>
                  <w:rFonts w:ascii="Arial" w:hAnsi="Arial" w:cs="Arial"/>
                  <w:noProof/>
                  <w:sz w:val="24"/>
                  <w:szCs w:val="24"/>
                  <w:lang w:val="es-ES"/>
                </w:rPr>
                <w:t xml:space="preserve"> México: SEP. Obtenido de https://drive.google.com/file/d/16BYhrMNQ6BrSEiXBHEoZS3ugK2rihzrJ/view</w:t>
              </w:r>
            </w:p>
            <w:p w:rsidR="008A6A09" w:rsidRPr="008A6A09" w:rsidRDefault="008A6A09" w:rsidP="008A6A09">
              <w:pPr>
                <w:pStyle w:val="Bibliografa"/>
                <w:ind w:left="720" w:hanging="720"/>
                <w:jc w:val="both"/>
                <w:rPr>
                  <w:rFonts w:ascii="Arial" w:hAnsi="Arial" w:cs="Arial"/>
                  <w:noProof/>
                  <w:sz w:val="24"/>
                  <w:szCs w:val="24"/>
                  <w:lang w:val="es-ES"/>
                </w:rPr>
              </w:pPr>
              <w:r w:rsidRPr="008A6A09">
                <w:rPr>
                  <w:rFonts w:ascii="Arial" w:hAnsi="Arial" w:cs="Arial"/>
                  <w:noProof/>
                  <w:sz w:val="24"/>
                  <w:szCs w:val="24"/>
                  <w:lang w:val="es-ES"/>
                </w:rPr>
                <w:t xml:space="preserve">Puleo, R., &amp; Elda, M. (2012). La evolución del dibujo infantil. Una mirada desde el contexto sociocultural merideño. </w:t>
              </w:r>
              <w:r w:rsidRPr="008A6A09">
                <w:rPr>
                  <w:rFonts w:ascii="Arial" w:hAnsi="Arial" w:cs="Arial"/>
                  <w:i/>
                  <w:iCs/>
                  <w:noProof/>
                  <w:sz w:val="24"/>
                  <w:szCs w:val="24"/>
                  <w:lang w:val="es-ES"/>
                </w:rPr>
                <w:t>Revista Venezolana de Educación: Educere.</w:t>
              </w:r>
              <w:r w:rsidRPr="008A6A09">
                <w:rPr>
                  <w:rFonts w:ascii="Arial" w:hAnsi="Arial" w:cs="Arial"/>
                  <w:noProof/>
                  <w:sz w:val="24"/>
                  <w:szCs w:val="24"/>
                  <w:lang w:val="es-ES"/>
                </w:rPr>
                <w:t>, 157-170. Obtenido de https://www.redalyc.org/pdf/356/35623538016.pdf</w:t>
              </w:r>
            </w:p>
            <w:p w:rsidR="008A6A09" w:rsidRPr="008A6A09" w:rsidRDefault="008A6A09" w:rsidP="008A6A09">
              <w:pPr>
                <w:pStyle w:val="Bibliografa"/>
                <w:ind w:left="720" w:hanging="720"/>
                <w:jc w:val="both"/>
                <w:rPr>
                  <w:rFonts w:ascii="Arial" w:hAnsi="Arial" w:cs="Arial"/>
                  <w:noProof/>
                  <w:sz w:val="24"/>
                  <w:szCs w:val="24"/>
                  <w:lang w:val="es-ES"/>
                </w:rPr>
              </w:pPr>
              <w:r w:rsidRPr="008A6A09">
                <w:rPr>
                  <w:rFonts w:ascii="Arial" w:hAnsi="Arial" w:cs="Arial"/>
                  <w:noProof/>
                  <w:sz w:val="24"/>
                  <w:szCs w:val="24"/>
                  <w:lang w:val="es-ES"/>
                </w:rPr>
                <w:t xml:space="preserve">SEP. (2018). </w:t>
              </w:r>
              <w:r w:rsidRPr="008A6A09">
                <w:rPr>
                  <w:rFonts w:ascii="Arial" w:hAnsi="Arial" w:cs="Arial"/>
                  <w:i/>
                  <w:iCs/>
                  <w:noProof/>
                  <w:sz w:val="24"/>
                  <w:szCs w:val="24"/>
                  <w:lang w:val="es-ES"/>
                </w:rPr>
                <w:t>Aprendizajes Clave. Para la Educación Integral.</w:t>
              </w:r>
              <w:r w:rsidRPr="008A6A09">
                <w:rPr>
                  <w:rFonts w:ascii="Arial" w:hAnsi="Arial" w:cs="Arial"/>
                  <w:noProof/>
                  <w:sz w:val="24"/>
                  <w:szCs w:val="24"/>
                  <w:lang w:val="es-ES"/>
                </w:rPr>
                <w:t xml:space="preserve"> México: SEP. Obtenido de https://www.planyprogramasdestudio.sep.gob.mx/descargables/biblioteca/preescolar/1LpM-Preescolar-DIGITAL.pdf</w:t>
              </w:r>
            </w:p>
            <w:p w:rsidR="008A6A09" w:rsidRPr="008A6A09" w:rsidRDefault="008A6A09" w:rsidP="008A6A09">
              <w:pPr>
                <w:pStyle w:val="Bibliografa"/>
                <w:ind w:left="720" w:hanging="720"/>
                <w:jc w:val="both"/>
                <w:rPr>
                  <w:rFonts w:ascii="Arial" w:hAnsi="Arial" w:cs="Arial"/>
                  <w:noProof/>
                  <w:sz w:val="24"/>
                  <w:szCs w:val="24"/>
                  <w:lang w:val="es-ES"/>
                </w:rPr>
              </w:pPr>
              <w:r w:rsidRPr="008A6A09">
                <w:rPr>
                  <w:rFonts w:ascii="Arial" w:hAnsi="Arial" w:cs="Arial"/>
                  <w:noProof/>
                  <w:sz w:val="24"/>
                  <w:szCs w:val="24"/>
                  <w:lang w:val="es-ES"/>
                </w:rPr>
                <w:t xml:space="preserve">Significados.com. (12 de Marzo de 2021). </w:t>
              </w:r>
              <w:r w:rsidRPr="008A6A09">
                <w:rPr>
                  <w:rFonts w:ascii="Arial" w:hAnsi="Arial" w:cs="Arial"/>
                  <w:i/>
                  <w:iCs/>
                  <w:noProof/>
                  <w:sz w:val="24"/>
                  <w:szCs w:val="24"/>
                  <w:lang w:val="es-ES"/>
                </w:rPr>
                <w:t>Significados.com</w:t>
              </w:r>
              <w:r w:rsidRPr="008A6A09">
                <w:rPr>
                  <w:rFonts w:ascii="Arial" w:hAnsi="Arial" w:cs="Arial"/>
                  <w:noProof/>
                  <w:sz w:val="24"/>
                  <w:szCs w:val="24"/>
                  <w:lang w:val="es-ES"/>
                </w:rPr>
                <w:t>. Obtenido de Significado de Artes visuales: https://www.significados.com/artes-visuales/</w:t>
              </w:r>
            </w:p>
            <w:p w:rsidR="00033FAC" w:rsidRPr="008A6A09" w:rsidRDefault="008A6A09" w:rsidP="008A6A09">
              <w:pPr>
                <w:jc w:val="both"/>
                <w:rPr>
                  <w:rFonts w:ascii="Arial" w:hAnsi="Arial" w:cs="Arial"/>
                  <w:sz w:val="24"/>
                  <w:szCs w:val="24"/>
                </w:rPr>
              </w:pPr>
              <w:r w:rsidRPr="008A6A09">
                <w:rPr>
                  <w:rFonts w:ascii="Arial" w:hAnsi="Arial" w:cs="Arial"/>
                  <w:b/>
                  <w:bCs/>
                  <w:sz w:val="24"/>
                  <w:szCs w:val="24"/>
                </w:rPr>
                <w:fldChar w:fldCharType="end"/>
              </w:r>
            </w:p>
          </w:sdtContent>
        </w:sdt>
      </w:sdtContent>
    </w:sdt>
    <w:p w:rsidR="00033FAC" w:rsidRDefault="00033FAC" w:rsidP="003B03FE">
      <w:pPr>
        <w:tabs>
          <w:tab w:val="left" w:pos="11955"/>
        </w:tabs>
        <w:spacing w:before="240"/>
        <w:jc w:val="both"/>
        <w:rPr>
          <w:rFonts w:ascii="Arial" w:hAnsi="Arial" w:cs="Arial"/>
          <w:bCs/>
          <w:iCs/>
          <w:sz w:val="24"/>
          <w:szCs w:val="24"/>
        </w:rPr>
      </w:pPr>
      <w:bookmarkStart w:id="0" w:name="_GoBack"/>
      <w:bookmarkEnd w:id="0"/>
    </w:p>
    <w:p w:rsidR="00033FAC" w:rsidRPr="003B03FE" w:rsidRDefault="00033FAC" w:rsidP="003B03FE">
      <w:pPr>
        <w:tabs>
          <w:tab w:val="left" w:pos="11955"/>
        </w:tabs>
        <w:spacing w:before="240"/>
        <w:jc w:val="both"/>
        <w:rPr>
          <w:rFonts w:ascii="Arial" w:hAnsi="Arial" w:cs="Arial"/>
          <w:bCs/>
          <w:iCs/>
          <w:sz w:val="24"/>
          <w:szCs w:val="24"/>
        </w:rPr>
      </w:pPr>
    </w:p>
    <w:p w:rsidR="00531EE7" w:rsidRPr="00531EE7" w:rsidRDefault="00531EE7" w:rsidP="00531EE7">
      <w:pPr>
        <w:jc w:val="both"/>
        <w:rPr>
          <w:rFonts w:ascii="Arial" w:hAnsi="Arial" w:cs="Arial"/>
          <w:sz w:val="24"/>
          <w:szCs w:val="24"/>
        </w:rPr>
      </w:pPr>
    </w:p>
    <w:sectPr w:rsidR="00531EE7" w:rsidRPr="00531EE7" w:rsidSect="009F2407">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315A2"/>
    <w:multiLevelType w:val="hybridMultilevel"/>
    <w:tmpl w:val="F9362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77165E"/>
    <w:multiLevelType w:val="hybridMultilevel"/>
    <w:tmpl w:val="73DA16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340C88"/>
    <w:multiLevelType w:val="hybridMultilevel"/>
    <w:tmpl w:val="69D6D920"/>
    <w:lvl w:ilvl="0" w:tplc="223E00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27"/>
    <w:rsid w:val="00023B37"/>
    <w:rsid w:val="00033FAC"/>
    <w:rsid w:val="000A265E"/>
    <w:rsid w:val="001C00A2"/>
    <w:rsid w:val="00233859"/>
    <w:rsid w:val="002B4B25"/>
    <w:rsid w:val="0037740B"/>
    <w:rsid w:val="003B03FE"/>
    <w:rsid w:val="004839D1"/>
    <w:rsid w:val="00531EE7"/>
    <w:rsid w:val="005C4429"/>
    <w:rsid w:val="00696490"/>
    <w:rsid w:val="006964C2"/>
    <w:rsid w:val="006E5440"/>
    <w:rsid w:val="0080211F"/>
    <w:rsid w:val="008A6A09"/>
    <w:rsid w:val="00916741"/>
    <w:rsid w:val="009F2407"/>
    <w:rsid w:val="00A50BEE"/>
    <w:rsid w:val="00B17F48"/>
    <w:rsid w:val="00BF25DC"/>
    <w:rsid w:val="00D55765"/>
    <w:rsid w:val="00D56274"/>
    <w:rsid w:val="00D92E27"/>
    <w:rsid w:val="00DE1A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4FE0"/>
  <w15:chartTrackingRefBased/>
  <w15:docId w15:val="{284347C9-E2BB-46BA-82AB-0BD855C7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65"/>
    <w:pPr>
      <w:spacing w:line="254" w:lineRule="auto"/>
    </w:pPr>
    <w:rPr>
      <w:rFonts w:ascii="Calibri" w:eastAsia="Calibri" w:hAnsi="Calibri" w:cs="Times New Roman"/>
    </w:rPr>
  </w:style>
  <w:style w:type="paragraph" w:styleId="Ttulo1">
    <w:name w:val="heading 1"/>
    <w:basedOn w:val="Normal"/>
    <w:next w:val="Normal"/>
    <w:link w:val="Ttulo1Car"/>
    <w:uiPriority w:val="9"/>
    <w:qFormat/>
    <w:rsid w:val="008A6A09"/>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4B25"/>
    <w:pPr>
      <w:ind w:left="720"/>
      <w:contextualSpacing/>
    </w:pPr>
  </w:style>
  <w:style w:type="table" w:styleId="Tablaconcuadrcula">
    <w:name w:val="Table Grid"/>
    <w:basedOn w:val="Tablanormal"/>
    <w:uiPriority w:val="39"/>
    <w:rsid w:val="0023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A6A09"/>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A6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827786">
      <w:bodyDiv w:val="1"/>
      <w:marLeft w:val="0"/>
      <w:marRight w:val="0"/>
      <w:marTop w:val="0"/>
      <w:marBottom w:val="0"/>
      <w:divBdr>
        <w:top w:val="none" w:sz="0" w:space="0" w:color="auto"/>
        <w:left w:val="none" w:sz="0" w:space="0" w:color="auto"/>
        <w:bottom w:val="none" w:sz="0" w:space="0" w:color="auto"/>
        <w:right w:val="none" w:sz="0" w:space="0" w:color="auto"/>
      </w:divBdr>
    </w:div>
    <w:div w:id="775445551">
      <w:bodyDiv w:val="1"/>
      <w:marLeft w:val="0"/>
      <w:marRight w:val="0"/>
      <w:marTop w:val="0"/>
      <w:marBottom w:val="0"/>
      <w:divBdr>
        <w:top w:val="none" w:sz="0" w:space="0" w:color="auto"/>
        <w:left w:val="none" w:sz="0" w:space="0" w:color="auto"/>
        <w:bottom w:val="none" w:sz="0" w:space="0" w:color="auto"/>
        <w:right w:val="none" w:sz="0" w:space="0" w:color="auto"/>
      </w:divBdr>
    </w:div>
    <w:div w:id="1015419375">
      <w:bodyDiv w:val="1"/>
      <w:marLeft w:val="0"/>
      <w:marRight w:val="0"/>
      <w:marTop w:val="0"/>
      <w:marBottom w:val="0"/>
      <w:divBdr>
        <w:top w:val="none" w:sz="0" w:space="0" w:color="auto"/>
        <w:left w:val="none" w:sz="0" w:space="0" w:color="auto"/>
        <w:bottom w:val="none" w:sz="0" w:space="0" w:color="auto"/>
        <w:right w:val="none" w:sz="0" w:space="0" w:color="auto"/>
      </w:divBdr>
    </w:div>
    <w:div w:id="1017737014">
      <w:bodyDiv w:val="1"/>
      <w:marLeft w:val="0"/>
      <w:marRight w:val="0"/>
      <w:marTop w:val="0"/>
      <w:marBottom w:val="0"/>
      <w:divBdr>
        <w:top w:val="none" w:sz="0" w:space="0" w:color="auto"/>
        <w:left w:val="none" w:sz="0" w:space="0" w:color="auto"/>
        <w:bottom w:val="none" w:sz="0" w:space="0" w:color="auto"/>
        <w:right w:val="none" w:sz="0" w:space="0" w:color="auto"/>
      </w:divBdr>
    </w:div>
    <w:div w:id="1368262441">
      <w:bodyDiv w:val="1"/>
      <w:marLeft w:val="0"/>
      <w:marRight w:val="0"/>
      <w:marTop w:val="0"/>
      <w:marBottom w:val="0"/>
      <w:divBdr>
        <w:top w:val="none" w:sz="0" w:space="0" w:color="auto"/>
        <w:left w:val="none" w:sz="0" w:space="0" w:color="auto"/>
        <w:bottom w:val="none" w:sz="0" w:space="0" w:color="auto"/>
        <w:right w:val="none" w:sz="0" w:space="0" w:color="auto"/>
      </w:divBdr>
    </w:div>
    <w:div w:id="1556038207">
      <w:bodyDiv w:val="1"/>
      <w:marLeft w:val="0"/>
      <w:marRight w:val="0"/>
      <w:marTop w:val="0"/>
      <w:marBottom w:val="0"/>
      <w:divBdr>
        <w:top w:val="none" w:sz="0" w:space="0" w:color="auto"/>
        <w:left w:val="none" w:sz="0" w:space="0" w:color="auto"/>
        <w:bottom w:val="none" w:sz="0" w:space="0" w:color="auto"/>
        <w:right w:val="none" w:sz="0" w:space="0" w:color="auto"/>
      </w:divBdr>
    </w:div>
    <w:div w:id="1885098979">
      <w:bodyDiv w:val="1"/>
      <w:marLeft w:val="0"/>
      <w:marRight w:val="0"/>
      <w:marTop w:val="0"/>
      <w:marBottom w:val="0"/>
      <w:divBdr>
        <w:top w:val="none" w:sz="0" w:space="0" w:color="auto"/>
        <w:left w:val="none" w:sz="0" w:space="0" w:color="auto"/>
        <w:bottom w:val="none" w:sz="0" w:space="0" w:color="auto"/>
        <w:right w:val="none" w:sz="0" w:space="0" w:color="auto"/>
      </w:divBdr>
    </w:div>
    <w:div w:id="197128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DGE18</b:Tag>
    <b:SourceType>Report</b:SourceType>
    <b:Guid>{AF5DBCC8-1872-4A76-8FFC-561901FCA505}</b:Guid>
    <b:Title>Programa del Curso: Artes Visuales.</b:Title>
    <b:Year>2018</b:Year>
    <b:City>México</b:City>
    <b:Publisher>SEP</b:Publisher>
    <b:Author>
      <b:Author>
        <b:NameList>
          <b:Person>
            <b:Last>DGESPE</b:Last>
          </b:Person>
        </b:NameList>
      </b:Author>
    </b:Author>
    <b:URL>https://drive.google.com/file/d/16BYhrMNQ6BrSEiXBHEoZS3ugK2rihzrJ/view</b:URL>
    <b:RefOrder>1</b:RefOrder>
  </b:Source>
  <b:Source>
    <b:Tag>Sig21</b:Tag>
    <b:SourceType>InternetSite</b:SourceType>
    <b:Guid>{21A7306F-78A1-45C3-A798-2838E6436B95}</b:Guid>
    <b:Title>Significados.com</b:Title>
    <b:Year>2021</b:Year>
    <b:Author>
      <b:Author>
        <b:NameList>
          <b:Person>
            <b:Last>Significados.com</b:Last>
          </b:Person>
        </b:NameList>
      </b:Author>
    </b:Author>
    <b:InternetSiteTitle>Significado de Artes visuales</b:InternetSiteTitle>
    <b:Month>Marzo</b:Month>
    <b:Day>12</b:Day>
    <b:URL>https://www.significados.com/artes-visuales/</b:URL>
    <b:RefOrder>3</b:RefOrder>
  </b:Source>
  <b:Source>
    <b:Tag>SEP172</b:Tag>
    <b:SourceType>Book</b:SourceType>
    <b:Guid>{AD375424-9747-4CDE-9B15-1382536DBFBF}</b:Guid>
    <b:Author>
      <b:Author>
        <b:NameList>
          <b:Person>
            <b:Last>SEP</b:Last>
          </b:Person>
        </b:NameList>
      </b:Author>
    </b:Author>
    <b:Title>Aprendizajes Clave. Para la Educación Integral.</b:Title>
    <b:Year>2018</b:Year>
    <b:City>México</b:City>
    <b:Publisher>SEP</b:Publisher>
    <b:URL>https://www.planyprogramasdestudio.sep.gob.mx/descargables/biblioteca/preescolar/1LpM-Preescolar-DIGITAL.pdf</b:URL>
    <b:RefOrder>2</b:RefOrder>
  </b:Source>
  <b:Source>
    <b:Tag>Pul12</b:Tag>
    <b:SourceType>JournalArticle</b:SourceType>
    <b:Guid>{F6323250-DD32-4AD0-BE4B-F5E7DB98F365}</b:Guid>
    <b:Title>La evolución del dibujo infantil. Una mirada desde el contexto sociocultural merideño.</b:Title>
    <b:Year>2012</b:Year>
    <b:URL>https://www.redalyc.org/pdf/356/35623538016.pdf</b:URL>
    <b:Author>
      <b:Author>
        <b:NameList>
          <b:Person>
            <b:Last>Puleo</b:Last>
            <b:First>Rojas</b:First>
          </b:Person>
          <b:Person>
            <b:Last>Elda</b:Last>
            <b:First>Marisol</b:First>
          </b:Person>
        </b:NameList>
      </b:Author>
    </b:Author>
    <b:JournalName>Revista Venezolana de Educación: Educere.</b:JournalName>
    <b:Pages>157-170</b:Pages>
    <b:RefOrder>4</b:RefOrder>
  </b:Source>
  <b:Source>
    <b:Tag>CEU21</b:Tag>
    <b:SourceType>InternetSite</b:SourceType>
    <b:Guid>{C568ACD3-9AB6-4549-81EA-F4F8AD6EFCD4}</b:Guid>
    <b:Title>CEUPE Magazine.</b:Title>
    <b:Year>2021</b:Year>
    <b:Author>
      <b:Author>
        <b:NameList>
          <b:Person>
            <b:Last>CEUPE</b:Last>
          </b:Person>
        </b:NameList>
      </b:Author>
    </b:Author>
    <b:InternetSiteTitle>Teoría de las inteligencias múltiples: Howard Gardner y Sternberg.</b:InternetSiteTitle>
    <b:Month>Marzo</b:Month>
    <b:Day>13</b:Day>
    <b:URL>https://www.ceupe.com/blog/teoria-de-las-inteligencias-multiples-howard-gardner-y-sternberg.html</b:URL>
    <b:RefOrder>5</b:RefOrder>
  </b:Source>
  <b:Source>
    <b:Tag>Arn97</b:Tag>
    <b:SourceType>Book</b:SourceType>
    <b:Guid>{9074364A-577E-4256-B657-B5C28B025C56}</b:Guid>
    <b:Title>Arte y persepciòn visual.</b:Title>
    <b:Year>1997</b:Year>
    <b:Author>
      <b:Author>
        <b:NameList>
          <b:Person>
            <b:Last>Arnheim</b:Last>
            <b:First>Rudolf</b:First>
          </b:Person>
        </b:NameList>
      </b:Author>
    </b:Author>
    <b:City>Berkeley, California</b:City>
    <b:Publisher>Alizanza</b:Publisher>
    <b:URL>https://www.departamentoesteticas.com/SEM%201/PDF/2017/Arnheim%20Rudolf%20-%20Arte%20y%20percepcion%20visual.pdf</b:URL>
    <b:RefOrder>6</b:RefOrder>
  </b:Source>
</b:Sources>
</file>

<file path=customXml/itemProps1.xml><?xml version="1.0" encoding="utf-8"?>
<ds:datastoreItem xmlns:ds="http://schemas.openxmlformats.org/officeDocument/2006/customXml" ds:itemID="{2F391E44-9CDF-4AFF-B978-126C2EE0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2569</Words>
  <Characters>14133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15</cp:revision>
  <dcterms:created xsi:type="dcterms:W3CDTF">2021-04-18T04:25:00Z</dcterms:created>
  <dcterms:modified xsi:type="dcterms:W3CDTF">2021-04-18T06:10:00Z</dcterms:modified>
</cp:coreProperties>
</file>