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166C5" w14:textId="77777777" w:rsidR="001A6B5B" w:rsidRDefault="001A6B5B" w:rsidP="001A6B5B">
      <w:pPr>
        <w:jc w:val="center"/>
        <w:rPr>
          <w:rFonts w:ascii="Arial" w:hAnsi="Arial" w:cs="Arial"/>
          <w:b/>
          <w:sz w:val="32"/>
          <w:szCs w:val="24"/>
        </w:rPr>
      </w:pPr>
      <w:r>
        <w:rPr>
          <w:rFonts w:ascii="Arial" w:hAnsi="Arial" w:cs="Arial"/>
          <w:b/>
          <w:sz w:val="32"/>
          <w:szCs w:val="24"/>
        </w:rPr>
        <w:t>ESCUELA NORMAL DE EDUCACIÓN PREESCOLAR</w:t>
      </w:r>
    </w:p>
    <w:p w14:paraId="34708D2D" w14:textId="77777777" w:rsidR="001A6B5B" w:rsidRDefault="001A6B5B" w:rsidP="001A6B5B">
      <w:pPr>
        <w:jc w:val="center"/>
        <w:rPr>
          <w:rFonts w:ascii="Arial" w:hAnsi="Arial" w:cs="Arial"/>
          <w:sz w:val="28"/>
        </w:rPr>
      </w:pPr>
      <w:r>
        <w:rPr>
          <w:rFonts w:ascii="Arial" w:hAnsi="Arial" w:cs="Arial"/>
          <w:sz w:val="28"/>
        </w:rPr>
        <w:t>Licenciatura en Educación Preescolar</w:t>
      </w:r>
    </w:p>
    <w:p w14:paraId="5CE4C9B1" w14:textId="77777777" w:rsidR="001A6B5B" w:rsidRDefault="001A6B5B" w:rsidP="001A6B5B">
      <w:pPr>
        <w:jc w:val="center"/>
        <w:rPr>
          <w:rFonts w:ascii="Arial" w:hAnsi="Arial" w:cs="Arial"/>
          <w:sz w:val="28"/>
        </w:rPr>
      </w:pPr>
      <w:r>
        <w:rPr>
          <w:rFonts w:ascii="Arial" w:hAnsi="Arial" w:cs="Arial"/>
          <w:sz w:val="28"/>
        </w:rPr>
        <w:t>Ciclo escolar 2020-2021</w:t>
      </w:r>
    </w:p>
    <w:p w14:paraId="501A7D0B" w14:textId="77777777" w:rsidR="001A6B5B" w:rsidRDefault="001A6B5B" w:rsidP="001A6B5B">
      <w:pPr>
        <w:jc w:val="center"/>
        <w:rPr>
          <w:rFonts w:ascii="Arial" w:hAnsi="Arial" w:cs="Arial"/>
          <w:sz w:val="28"/>
        </w:rPr>
      </w:pPr>
      <w:r>
        <w:rPr>
          <w:noProof/>
        </w:rPr>
        <w:drawing>
          <wp:anchor distT="0" distB="0" distL="114300" distR="114300" simplePos="0" relativeHeight="251659264" behindDoc="0" locked="0" layoutInCell="1" allowOverlap="1" wp14:anchorId="723DF17B" wp14:editId="4D65F7EA">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233BDE7F" w14:textId="77777777" w:rsidR="001A6B5B" w:rsidRDefault="001A6B5B" w:rsidP="001A6B5B">
      <w:pPr>
        <w:jc w:val="center"/>
        <w:rPr>
          <w:rFonts w:ascii="Arial" w:hAnsi="Arial" w:cs="Arial"/>
          <w:sz w:val="28"/>
        </w:rPr>
      </w:pPr>
    </w:p>
    <w:p w14:paraId="4AD37D43" w14:textId="77777777" w:rsidR="001A6B5B" w:rsidRDefault="001A6B5B" w:rsidP="001A6B5B">
      <w:pPr>
        <w:jc w:val="center"/>
        <w:rPr>
          <w:rFonts w:ascii="Arial" w:hAnsi="Arial" w:cs="Arial"/>
          <w:sz w:val="28"/>
        </w:rPr>
      </w:pPr>
    </w:p>
    <w:p w14:paraId="2E7945FD" w14:textId="77777777" w:rsidR="001A6B5B" w:rsidRDefault="001A6B5B" w:rsidP="001A6B5B">
      <w:pPr>
        <w:rPr>
          <w:rFonts w:ascii="Arial" w:hAnsi="Arial" w:cs="Arial"/>
          <w:sz w:val="28"/>
        </w:rPr>
      </w:pPr>
    </w:p>
    <w:p w14:paraId="7D7EBBCB" w14:textId="77777777" w:rsidR="001A6B5B" w:rsidRDefault="001A6B5B" w:rsidP="001A6B5B">
      <w:pPr>
        <w:jc w:val="center"/>
        <w:rPr>
          <w:rFonts w:ascii="Arial" w:hAnsi="Arial" w:cs="Arial"/>
          <w:sz w:val="28"/>
        </w:rPr>
      </w:pPr>
      <w:r>
        <w:rPr>
          <w:rFonts w:ascii="Arial" w:hAnsi="Arial" w:cs="Arial"/>
          <w:b/>
          <w:sz w:val="28"/>
        </w:rPr>
        <w:t>Curso:</w:t>
      </w:r>
      <w:r>
        <w:rPr>
          <w:rFonts w:ascii="Arial" w:hAnsi="Arial" w:cs="Arial"/>
          <w:sz w:val="28"/>
        </w:rPr>
        <w:t xml:space="preserve"> Artes Visuales </w:t>
      </w:r>
    </w:p>
    <w:p w14:paraId="01F7667E" w14:textId="77777777" w:rsidR="001A6B5B" w:rsidRDefault="001A6B5B" w:rsidP="001A6B5B">
      <w:pPr>
        <w:jc w:val="center"/>
        <w:rPr>
          <w:rFonts w:ascii="Arial" w:hAnsi="Arial" w:cs="Arial"/>
          <w:sz w:val="28"/>
        </w:rPr>
      </w:pPr>
      <w:r>
        <w:rPr>
          <w:rFonts w:ascii="Arial" w:hAnsi="Arial" w:cs="Arial"/>
          <w:b/>
          <w:sz w:val="28"/>
        </w:rPr>
        <w:t>Maestro:</w:t>
      </w:r>
      <w:r>
        <w:rPr>
          <w:rFonts w:ascii="Arial" w:hAnsi="Arial" w:cs="Arial"/>
          <w:sz w:val="28"/>
        </w:rPr>
        <w:t xml:space="preserve"> Silvia Erika Sagahon Solís  </w:t>
      </w:r>
    </w:p>
    <w:p w14:paraId="0B239A1D" w14:textId="77777777" w:rsidR="001A6B5B" w:rsidRDefault="001A6B5B" w:rsidP="001A6B5B">
      <w:pPr>
        <w:jc w:val="center"/>
        <w:rPr>
          <w:rFonts w:ascii="Arial" w:hAnsi="Arial" w:cs="Arial"/>
          <w:sz w:val="28"/>
        </w:rPr>
      </w:pPr>
      <w:r>
        <w:rPr>
          <w:rFonts w:ascii="Arial" w:hAnsi="Arial" w:cs="Arial"/>
          <w:b/>
          <w:sz w:val="28"/>
        </w:rPr>
        <w:t>Alumna:</w:t>
      </w:r>
      <w:r>
        <w:rPr>
          <w:rFonts w:ascii="Arial" w:hAnsi="Arial" w:cs="Arial"/>
          <w:sz w:val="28"/>
        </w:rPr>
        <w:t xml:space="preserve"> Mariana Marcela Quezada Villagómez </w:t>
      </w:r>
    </w:p>
    <w:p w14:paraId="6FDBEFB3" w14:textId="77777777" w:rsidR="001A6B5B" w:rsidRPr="007E7F9B" w:rsidRDefault="001A6B5B" w:rsidP="001A6B5B">
      <w:pPr>
        <w:jc w:val="center"/>
        <w:rPr>
          <w:rFonts w:ascii="Arial" w:hAnsi="Arial" w:cs="Arial"/>
          <w:sz w:val="28"/>
        </w:rPr>
      </w:pPr>
      <w:r>
        <w:rPr>
          <w:rFonts w:ascii="Arial" w:hAnsi="Arial" w:cs="Arial"/>
          <w:b/>
          <w:sz w:val="28"/>
        </w:rPr>
        <w:t>Grupo:</w:t>
      </w:r>
      <w:r>
        <w:rPr>
          <w:rFonts w:ascii="Arial" w:hAnsi="Arial" w:cs="Arial"/>
          <w:sz w:val="28"/>
        </w:rPr>
        <w:t xml:space="preserve"> 3°B   </w:t>
      </w:r>
      <w:r>
        <w:rPr>
          <w:rFonts w:ascii="Arial" w:hAnsi="Arial" w:cs="Arial"/>
          <w:b/>
          <w:bCs/>
          <w:sz w:val="28"/>
        </w:rPr>
        <w:t>Número de lista:</w:t>
      </w:r>
      <w:r>
        <w:rPr>
          <w:rFonts w:ascii="Arial" w:hAnsi="Arial" w:cs="Arial"/>
          <w:sz w:val="28"/>
        </w:rPr>
        <w:t xml:space="preserve"> 12</w:t>
      </w:r>
    </w:p>
    <w:p w14:paraId="63879A74" w14:textId="77777777" w:rsidR="001A6B5B" w:rsidRDefault="001A6B5B" w:rsidP="001A6B5B">
      <w:pPr>
        <w:jc w:val="center"/>
        <w:rPr>
          <w:rFonts w:ascii="Arial" w:hAnsi="Arial" w:cs="Arial"/>
          <w:b/>
          <w:bCs/>
          <w:sz w:val="24"/>
          <w:szCs w:val="20"/>
        </w:rPr>
      </w:pPr>
      <w:r w:rsidRPr="007E7F9B">
        <w:rPr>
          <w:rFonts w:ascii="Arial" w:hAnsi="Arial" w:cs="Arial"/>
          <w:b/>
          <w:bCs/>
          <w:sz w:val="24"/>
          <w:szCs w:val="20"/>
        </w:rPr>
        <w:t xml:space="preserve">UNIDAD DE APRENDIZAJE I: Lo que conocemos de las artes visuales </w:t>
      </w:r>
    </w:p>
    <w:p w14:paraId="643D4F8C" w14:textId="77777777" w:rsidR="001A6B5B" w:rsidRDefault="001A6B5B" w:rsidP="001A6B5B">
      <w:pPr>
        <w:jc w:val="center"/>
        <w:rPr>
          <w:rFonts w:ascii="Arial" w:hAnsi="Arial" w:cs="Arial"/>
          <w:b/>
          <w:bCs/>
          <w:sz w:val="24"/>
          <w:szCs w:val="20"/>
        </w:rPr>
      </w:pPr>
      <w:r>
        <w:rPr>
          <w:rFonts w:ascii="Arial" w:hAnsi="Arial" w:cs="Arial"/>
          <w:b/>
          <w:bCs/>
          <w:sz w:val="24"/>
          <w:szCs w:val="20"/>
        </w:rPr>
        <w:t>Competencias de Unidad I:</w:t>
      </w:r>
    </w:p>
    <w:p w14:paraId="1F218DEB" w14:textId="77777777" w:rsidR="001A6B5B" w:rsidRPr="007E7F9B" w:rsidRDefault="001A6B5B" w:rsidP="001A6B5B">
      <w:pPr>
        <w:jc w:val="center"/>
        <w:rPr>
          <w:rFonts w:ascii="Arial" w:hAnsi="Arial" w:cs="Arial"/>
          <w:sz w:val="24"/>
          <w:szCs w:val="20"/>
        </w:rPr>
      </w:pPr>
      <w:r w:rsidRPr="007E7F9B">
        <w:rPr>
          <w:rFonts w:ascii="Arial" w:hAnsi="Arial" w:cs="Arial"/>
          <w:sz w:val="24"/>
          <w:szCs w:val="20"/>
        </w:rPr>
        <w:t xml:space="preserve">Detecta los procesos de aprendizaje de sus alumnos para favorecer su desarrollo cognitivo y socioemocional </w:t>
      </w:r>
    </w:p>
    <w:p w14:paraId="654E44F7" w14:textId="77777777" w:rsidR="001A6B5B" w:rsidRPr="007E7F9B" w:rsidRDefault="001A6B5B" w:rsidP="001A6B5B">
      <w:pPr>
        <w:jc w:val="center"/>
        <w:rPr>
          <w:rFonts w:ascii="Arial" w:hAnsi="Arial" w:cs="Arial"/>
          <w:sz w:val="24"/>
          <w:szCs w:val="20"/>
        </w:rPr>
      </w:pPr>
      <w:r w:rsidRPr="007E7F9B">
        <w:rPr>
          <w:rFonts w:ascii="Arial" w:hAnsi="Arial" w:cs="Arial"/>
          <w:sz w:val="24"/>
          <w:szCs w:val="20"/>
        </w:rPr>
        <w:t>Integra recursos de la investigación educativa para enriquecer su práctica profesional expresando su interés por el conocimiento, la ciencia y la mejora de la</w:t>
      </w:r>
      <w:r>
        <w:rPr>
          <w:rFonts w:ascii="Arial" w:hAnsi="Arial" w:cs="Arial"/>
          <w:sz w:val="24"/>
          <w:szCs w:val="20"/>
        </w:rPr>
        <w:t xml:space="preserve"> </w:t>
      </w:r>
      <w:r w:rsidRPr="007E7F9B">
        <w:rPr>
          <w:rFonts w:ascii="Arial" w:hAnsi="Arial" w:cs="Arial"/>
          <w:sz w:val="24"/>
          <w:szCs w:val="20"/>
        </w:rPr>
        <w:t>educación.</w:t>
      </w:r>
    </w:p>
    <w:p w14:paraId="721FBAEC" w14:textId="5797ED85" w:rsidR="001A6B5B" w:rsidRDefault="00756175" w:rsidP="001A6B5B">
      <w:pPr>
        <w:jc w:val="center"/>
        <w:rPr>
          <w:rFonts w:ascii="Arial" w:hAnsi="Arial" w:cs="Arial"/>
          <w:b/>
          <w:bCs/>
          <w:sz w:val="28"/>
        </w:rPr>
      </w:pPr>
      <w:r>
        <w:rPr>
          <w:rFonts w:ascii="Arial" w:hAnsi="Arial" w:cs="Arial"/>
          <w:b/>
          <w:bCs/>
          <w:sz w:val="28"/>
        </w:rPr>
        <w:t xml:space="preserve">Parte </w:t>
      </w:r>
      <w:r w:rsidR="001A6B5B">
        <w:rPr>
          <w:rFonts w:ascii="Arial" w:hAnsi="Arial" w:cs="Arial"/>
          <w:b/>
          <w:bCs/>
          <w:sz w:val="28"/>
        </w:rPr>
        <w:t>1 de Evidencia de aprendizaje</w:t>
      </w:r>
      <w:r>
        <w:rPr>
          <w:rFonts w:ascii="Arial" w:hAnsi="Arial" w:cs="Arial"/>
          <w:b/>
          <w:bCs/>
          <w:sz w:val="28"/>
        </w:rPr>
        <w:t xml:space="preserve"> unidad 1</w:t>
      </w:r>
      <w:r w:rsidR="001A6B5B">
        <w:rPr>
          <w:rFonts w:ascii="Arial" w:hAnsi="Arial" w:cs="Arial"/>
          <w:b/>
          <w:bCs/>
          <w:sz w:val="28"/>
        </w:rPr>
        <w:t>:</w:t>
      </w:r>
    </w:p>
    <w:p w14:paraId="15BB028D" w14:textId="6991463C" w:rsidR="001A6B5B" w:rsidRPr="00756175" w:rsidRDefault="001A6B5B" w:rsidP="001A6B5B">
      <w:pPr>
        <w:jc w:val="center"/>
        <w:rPr>
          <w:rFonts w:ascii="Arial" w:hAnsi="Arial" w:cs="Arial"/>
          <w:sz w:val="28"/>
          <w:u w:val="single"/>
        </w:rPr>
      </w:pPr>
      <w:r w:rsidRPr="00756175">
        <w:rPr>
          <w:rFonts w:ascii="Arial" w:hAnsi="Arial" w:cs="Arial"/>
          <w:b/>
          <w:bCs/>
          <w:sz w:val="28"/>
          <w:u w:val="single"/>
        </w:rPr>
        <w:t xml:space="preserve">Libro de Artista. </w:t>
      </w:r>
    </w:p>
    <w:p w14:paraId="4652F076" w14:textId="77777777" w:rsidR="001A6B5B" w:rsidRDefault="001A6B5B" w:rsidP="001A6B5B">
      <w:pPr>
        <w:jc w:val="center"/>
        <w:rPr>
          <w:rFonts w:ascii="Arial" w:hAnsi="Arial" w:cs="Arial"/>
          <w:sz w:val="28"/>
          <w:u w:val="single"/>
        </w:rPr>
      </w:pPr>
    </w:p>
    <w:p w14:paraId="76DFBB1A" w14:textId="77777777" w:rsidR="001A6B5B" w:rsidRDefault="001A6B5B" w:rsidP="001A6B5B">
      <w:pPr>
        <w:jc w:val="center"/>
        <w:rPr>
          <w:rFonts w:ascii="Arial" w:hAnsi="Arial" w:cs="Arial"/>
          <w:sz w:val="28"/>
          <w:u w:val="single"/>
        </w:rPr>
      </w:pPr>
    </w:p>
    <w:p w14:paraId="0019C54B" w14:textId="77777777" w:rsidR="001A6B5B" w:rsidRDefault="001A6B5B" w:rsidP="001A6B5B">
      <w:pPr>
        <w:jc w:val="center"/>
        <w:rPr>
          <w:rFonts w:ascii="Arial" w:hAnsi="Arial" w:cs="Arial"/>
          <w:sz w:val="28"/>
          <w:u w:val="single"/>
        </w:rPr>
      </w:pPr>
    </w:p>
    <w:p w14:paraId="77B270A3" w14:textId="77777777" w:rsidR="001A6B5B" w:rsidRPr="007E7F9B" w:rsidRDefault="001A6B5B" w:rsidP="001A6B5B">
      <w:pPr>
        <w:jc w:val="center"/>
        <w:rPr>
          <w:rFonts w:ascii="Arial" w:hAnsi="Arial" w:cs="Arial"/>
          <w:sz w:val="28"/>
          <w:u w:val="single"/>
        </w:rPr>
      </w:pPr>
    </w:p>
    <w:p w14:paraId="1398055F" w14:textId="35A4F22D" w:rsidR="001A6B5B" w:rsidRPr="00111F83" w:rsidRDefault="001A6B5B" w:rsidP="001A6B5B">
      <w:pPr>
        <w:jc w:val="center"/>
        <w:rPr>
          <w:rFonts w:ascii="Arial" w:hAnsi="Arial" w:cs="Arial"/>
          <w:b/>
          <w:bCs/>
          <w:sz w:val="28"/>
        </w:rPr>
      </w:pPr>
      <w:r w:rsidRPr="00111F83">
        <w:rPr>
          <w:rFonts w:ascii="Arial" w:hAnsi="Arial" w:cs="Arial"/>
          <w:b/>
          <w:bCs/>
          <w:sz w:val="28"/>
        </w:rPr>
        <w:t xml:space="preserve">Fecha: </w:t>
      </w:r>
      <w:r>
        <w:rPr>
          <w:rFonts w:ascii="Arial" w:hAnsi="Arial" w:cs="Arial"/>
          <w:b/>
          <w:bCs/>
          <w:sz w:val="28"/>
        </w:rPr>
        <w:t>1</w:t>
      </w:r>
      <w:r w:rsidR="001A0227">
        <w:rPr>
          <w:rFonts w:ascii="Arial" w:hAnsi="Arial" w:cs="Arial"/>
          <w:b/>
          <w:bCs/>
          <w:sz w:val="28"/>
        </w:rPr>
        <w:t>8</w:t>
      </w:r>
      <w:r>
        <w:rPr>
          <w:rFonts w:ascii="Arial" w:hAnsi="Arial" w:cs="Arial"/>
          <w:b/>
          <w:bCs/>
          <w:sz w:val="28"/>
        </w:rPr>
        <w:t xml:space="preserve"> de abril</w:t>
      </w:r>
      <w:r w:rsidRPr="00111F83">
        <w:rPr>
          <w:rFonts w:ascii="Arial" w:hAnsi="Arial" w:cs="Arial"/>
          <w:b/>
          <w:bCs/>
          <w:sz w:val="28"/>
        </w:rPr>
        <w:t xml:space="preserve"> de 2021                                  Saltillo, Coahuila </w:t>
      </w:r>
    </w:p>
    <w:p w14:paraId="4A12BAD8" w14:textId="77777777" w:rsidR="001A6B5B" w:rsidRDefault="001A6B5B" w:rsidP="001A6B5B"/>
    <w:p w14:paraId="4B96C630" w14:textId="77777777" w:rsidR="001A6B5B" w:rsidRDefault="001A6B5B" w:rsidP="001A6B5B"/>
    <w:p w14:paraId="53459FB5" w14:textId="7702E253" w:rsidR="00DE680A" w:rsidRDefault="00DE680A" w:rsidP="00DE680A">
      <w:pPr>
        <w:spacing w:line="276" w:lineRule="auto"/>
        <w:rPr>
          <w:rFonts w:ascii="Arial" w:hAnsi="Arial" w:cs="Arial"/>
          <w:b/>
          <w:bCs/>
          <w:sz w:val="24"/>
          <w:szCs w:val="24"/>
        </w:rPr>
      </w:pPr>
      <w:r>
        <w:rPr>
          <w:rFonts w:ascii="Arial" w:hAnsi="Arial" w:cs="Arial"/>
          <w:b/>
          <w:bCs/>
          <w:sz w:val="24"/>
          <w:szCs w:val="24"/>
        </w:rPr>
        <w:lastRenderedPageBreak/>
        <w:t>PUNTO 1:</w:t>
      </w:r>
    </w:p>
    <w:p w14:paraId="19EBE255" w14:textId="58DDE276" w:rsidR="001A6B5B" w:rsidRPr="005128BC" w:rsidRDefault="001A6B5B" w:rsidP="00DE680A">
      <w:pPr>
        <w:spacing w:line="276" w:lineRule="auto"/>
        <w:rPr>
          <w:rFonts w:ascii="Arial" w:hAnsi="Arial" w:cs="Arial"/>
          <w:b/>
          <w:bCs/>
          <w:sz w:val="24"/>
          <w:szCs w:val="24"/>
        </w:rPr>
      </w:pPr>
      <w:r w:rsidRPr="005128BC">
        <w:rPr>
          <w:rFonts w:ascii="Arial" w:hAnsi="Arial" w:cs="Arial"/>
          <w:b/>
          <w:bCs/>
          <w:sz w:val="24"/>
          <w:szCs w:val="24"/>
        </w:rPr>
        <w:t>¿Qué son las Artes Visuales?</w:t>
      </w:r>
    </w:p>
    <w:p w14:paraId="0C5406CB" w14:textId="0E9562A8" w:rsidR="001A6B5B" w:rsidRPr="000E0148" w:rsidRDefault="001A6B5B" w:rsidP="00DE680A">
      <w:pPr>
        <w:spacing w:line="276" w:lineRule="auto"/>
        <w:jc w:val="both"/>
        <w:rPr>
          <w:rFonts w:ascii="Arial" w:hAnsi="Arial" w:cs="Arial"/>
          <w:sz w:val="24"/>
          <w:szCs w:val="24"/>
        </w:rPr>
      </w:pPr>
      <w:r w:rsidRPr="000E0148">
        <w:rPr>
          <w:rFonts w:ascii="Arial" w:hAnsi="Arial" w:cs="Arial"/>
          <w:sz w:val="24"/>
          <w:szCs w:val="24"/>
        </w:rPr>
        <w:t xml:space="preserve">Como </w:t>
      </w:r>
      <w:r w:rsidRPr="000E0148">
        <w:rPr>
          <w:rFonts w:ascii="Arial" w:hAnsi="Arial" w:cs="Arial"/>
          <w:b/>
          <w:bCs/>
          <w:sz w:val="24"/>
          <w:szCs w:val="24"/>
        </w:rPr>
        <w:t>artes visuales</w:t>
      </w:r>
      <w:r w:rsidRPr="000E0148">
        <w:rPr>
          <w:rFonts w:ascii="Arial" w:hAnsi="Arial" w:cs="Arial"/>
          <w:sz w:val="24"/>
          <w:szCs w:val="24"/>
        </w:rPr>
        <w:t xml:space="preserve"> se denomina el conjunto de manifestaciones artísticas de naturaleza visual, entre las que se cuentan las de disciplinas plásticas tradicionales, las nuevas formas de expresión aparecidas durante la segunda mitad del siglo XX y las manifestaciones artísticas más recientes, producto de las nuevas tecnologías y los nuevos medios.</w:t>
      </w:r>
    </w:p>
    <w:p w14:paraId="5C818321" w14:textId="77777777" w:rsidR="001A6B5B" w:rsidRPr="000E0148" w:rsidRDefault="001A6B5B" w:rsidP="00DE680A">
      <w:pPr>
        <w:spacing w:line="276" w:lineRule="auto"/>
        <w:jc w:val="both"/>
        <w:rPr>
          <w:rFonts w:ascii="Arial" w:hAnsi="Arial" w:cs="Arial"/>
          <w:sz w:val="24"/>
          <w:szCs w:val="24"/>
        </w:rPr>
      </w:pPr>
      <w:r w:rsidRPr="000E0148">
        <w:rPr>
          <w:rFonts w:ascii="Arial" w:hAnsi="Arial" w:cs="Arial"/>
          <w:sz w:val="24"/>
          <w:szCs w:val="24"/>
        </w:rPr>
        <w:t xml:space="preserve">Entre las </w:t>
      </w:r>
      <w:r w:rsidRPr="000E0148">
        <w:rPr>
          <w:rFonts w:ascii="Arial" w:hAnsi="Arial" w:cs="Arial"/>
          <w:b/>
          <w:bCs/>
          <w:sz w:val="24"/>
          <w:szCs w:val="24"/>
        </w:rPr>
        <w:t>disciplinas plásticas</w:t>
      </w:r>
      <w:r w:rsidRPr="000E0148">
        <w:rPr>
          <w:rFonts w:ascii="Arial" w:hAnsi="Arial" w:cs="Arial"/>
          <w:sz w:val="24"/>
          <w:szCs w:val="24"/>
        </w:rPr>
        <w:t xml:space="preserve"> tradicionales se encuentran, por ejemplo, la pintura, el dibujo, el grabado y la escultura.</w:t>
      </w:r>
    </w:p>
    <w:p w14:paraId="6F9067B2" w14:textId="77777777" w:rsidR="001A6B5B" w:rsidRPr="000E0148" w:rsidRDefault="001A6B5B" w:rsidP="00DE680A">
      <w:pPr>
        <w:spacing w:line="276" w:lineRule="auto"/>
        <w:jc w:val="both"/>
        <w:rPr>
          <w:rFonts w:ascii="Arial" w:hAnsi="Arial" w:cs="Arial"/>
          <w:sz w:val="24"/>
          <w:szCs w:val="24"/>
        </w:rPr>
      </w:pPr>
      <w:r w:rsidRPr="000E0148">
        <w:rPr>
          <w:rFonts w:ascii="Arial" w:hAnsi="Arial" w:cs="Arial"/>
          <w:sz w:val="24"/>
          <w:szCs w:val="24"/>
        </w:rPr>
        <w:t xml:space="preserve">Asimismo, entre las </w:t>
      </w:r>
      <w:r w:rsidRPr="000E0148">
        <w:rPr>
          <w:rFonts w:ascii="Arial" w:hAnsi="Arial" w:cs="Arial"/>
          <w:b/>
          <w:bCs/>
          <w:sz w:val="24"/>
          <w:szCs w:val="24"/>
        </w:rPr>
        <w:t>nuevas formas de expresión</w:t>
      </w:r>
      <w:r w:rsidRPr="000E0148">
        <w:rPr>
          <w:rFonts w:ascii="Arial" w:hAnsi="Arial" w:cs="Arial"/>
          <w:sz w:val="24"/>
          <w:szCs w:val="24"/>
        </w:rPr>
        <w:t xml:space="preserve"> aparecidas durante la segunda mitad del siglo XX podemos nombrar a la fotografía, el videoarte, acción artística o performance, las intervenciones y el grafiti.</w:t>
      </w:r>
    </w:p>
    <w:p w14:paraId="312BD19A" w14:textId="4DE8C490" w:rsidR="001A6B5B" w:rsidRDefault="001A6B5B" w:rsidP="00DE680A">
      <w:pPr>
        <w:spacing w:line="276" w:lineRule="auto"/>
        <w:jc w:val="both"/>
        <w:rPr>
          <w:rFonts w:ascii="Arial" w:hAnsi="Arial" w:cs="Arial"/>
          <w:sz w:val="24"/>
          <w:szCs w:val="24"/>
        </w:rPr>
      </w:pPr>
      <w:r w:rsidRPr="000E0148">
        <w:rPr>
          <w:rFonts w:ascii="Arial" w:hAnsi="Arial" w:cs="Arial"/>
          <w:sz w:val="24"/>
          <w:szCs w:val="24"/>
        </w:rPr>
        <w:t xml:space="preserve">Enmarcadas dentro de las nuevas creaciones de las </w:t>
      </w:r>
      <w:r w:rsidRPr="000E0148">
        <w:rPr>
          <w:rFonts w:ascii="Arial" w:hAnsi="Arial" w:cs="Arial"/>
          <w:b/>
          <w:bCs/>
          <w:sz w:val="24"/>
          <w:szCs w:val="24"/>
        </w:rPr>
        <w:t>artes visuales contemporáneas</w:t>
      </w:r>
      <w:r w:rsidRPr="000E0148">
        <w:rPr>
          <w:rFonts w:ascii="Arial" w:hAnsi="Arial" w:cs="Arial"/>
          <w:sz w:val="24"/>
          <w:szCs w:val="24"/>
        </w:rPr>
        <w:t xml:space="preserve"> podemos mencionar a aquellas agrupadas dentro del arte digital.</w:t>
      </w:r>
    </w:p>
    <w:p w14:paraId="18405A2E" w14:textId="3306D0B8" w:rsidR="001A6B5B" w:rsidRDefault="00137928" w:rsidP="00DE680A">
      <w:pPr>
        <w:spacing w:line="276" w:lineRule="auto"/>
        <w:jc w:val="both"/>
        <w:rPr>
          <w:rFonts w:ascii="Arial" w:hAnsi="Arial" w:cs="Arial"/>
          <w:sz w:val="24"/>
          <w:szCs w:val="24"/>
        </w:rPr>
      </w:pPr>
      <w:r>
        <w:rPr>
          <w:rFonts w:ascii="Arial" w:hAnsi="Arial" w:cs="Arial"/>
          <w:b/>
          <w:bCs/>
          <w:sz w:val="24"/>
          <w:szCs w:val="24"/>
        </w:rPr>
        <w:t xml:space="preserve">Rudolph </w:t>
      </w:r>
      <w:r w:rsidR="00DE680A" w:rsidRPr="00137928">
        <w:rPr>
          <w:rFonts w:ascii="Arial" w:hAnsi="Arial" w:cs="Arial"/>
          <w:b/>
          <w:bCs/>
          <w:sz w:val="24"/>
          <w:szCs w:val="24"/>
        </w:rPr>
        <w:t>Arnheim</w:t>
      </w:r>
      <w:r w:rsidR="00DE680A" w:rsidRPr="00DE680A">
        <w:rPr>
          <w:rFonts w:ascii="Arial" w:hAnsi="Arial" w:cs="Arial"/>
          <w:sz w:val="24"/>
          <w:szCs w:val="24"/>
        </w:rPr>
        <w:t xml:space="preserve"> ve en el arte un medio insustituible para el cultivo de la intuición, considera este</w:t>
      </w:r>
      <w:r w:rsidR="00DE680A">
        <w:rPr>
          <w:rFonts w:ascii="Arial" w:hAnsi="Arial" w:cs="Arial"/>
          <w:sz w:val="24"/>
          <w:szCs w:val="24"/>
        </w:rPr>
        <w:t xml:space="preserve"> </w:t>
      </w:r>
      <w:r w:rsidR="00DE680A" w:rsidRPr="00DE680A">
        <w:rPr>
          <w:rFonts w:ascii="Arial" w:hAnsi="Arial" w:cs="Arial"/>
          <w:sz w:val="24"/>
          <w:szCs w:val="24"/>
        </w:rPr>
        <w:t>hecho la principal aportación que hace el arte a la formación de la mente humana. De la misma</w:t>
      </w:r>
      <w:r w:rsidR="00DE680A">
        <w:rPr>
          <w:rFonts w:ascii="Arial" w:hAnsi="Arial" w:cs="Arial"/>
          <w:sz w:val="24"/>
          <w:szCs w:val="24"/>
        </w:rPr>
        <w:t xml:space="preserve"> </w:t>
      </w:r>
      <w:r w:rsidR="00DE680A" w:rsidRPr="00DE680A">
        <w:rPr>
          <w:rFonts w:ascii="Arial" w:hAnsi="Arial" w:cs="Arial"/>
          <w:sz w:val="24"/>
          <w:szCs w:val="24"/>
        </w:rPr>
        <w:t xml:space="preserve">manera, declara convencido, </w:t>
      </w:r>
      <w:r w:rsidRPr="00DE680A">
        <w:rPr>
          <w:rFonts w:ascii="Arial" w:hAnsi="Arial" w:cs="Arial"/>
          <w:sz w:val="24"/>
          <w:szCs w:val="24"/>
        </w:rPr>
        <w:t>que,</w:t>
      </w:r>
      <w:r w:rsidR="00DE680A" w:rsidRPr="00DE680A">
        <w:rPr>
          <w:rFonts w:ascii="Arial" w:hAnsi="Arial" w:cs="Arial"/>
          <w:sz w:val="24"/>
          <w:szCs w:val="24"/>
        </w:rPr>
        <w:t xml:space="preserve"> sin duda alguna, las artes acrecientan el conocimiento.</w:t>
      </w:r>
    </w:p>
    <w:p w14:paraId="12BB5C36" w14:textId="77777777" w:rsidR="00DE680A" w:rsidRDefault="00DE680A" w:rsidP="00DE680A">
      <w:pPr>
        <w:spacing w:line="276" w:lineRule="auto"/>
        <w:jc w:val="both"/>
        <w:rPr>
          <w:rFonts w:ascii="Arial" w:hAnsi="Arial" w:cs="Arial"/>
          <w:b/>
          <w:bCs/>
          <w:sz w:val="24"/>
          <w:szCs w:val="24"/>
        </w:rPr>
      </w:pPr>
      <w:r>
        <w:rPr>
          <w:rFonts w:ascii="Arial" w:hAnsi="Arial" w:cs="Arial"/>
          <w:b/>
          <w:bCs/>
          <w:sz w:val="24"/>
          <w:szCs w:val="24"/>
        </w:rPr>
        <w:t>PUNTO 2:</w:t>
      </w:r>
    </w:p>
    <w:p w14:paraId="0BB550E2" w14:textId="67F08F6E" w:rsidR="001A6B5B" w:rsidRDefault="001A6B5B" w:rsidP="00DE680A">
      <w:pPr>
        <w:spacing w:line="276" w:lineRule="auto"/>
        <w:jc w:val="both"/>
        <w:rPr>
          <w:rFonts w:ascii="Arial" w:hAnsi="Arial" w:cs="Arial"/>
          <w:sz w:val="24"/>
          <w:szCs w:val="24"/>
        </w:rPr>
      </w:pPr>
      <w:r w:rsidRPr="001A6B5B">
        <w:rPr>
          <w:rFonts w:ascii="Arial" w:hAnsi="Arial" w:cs="Arial"/>
          <w:b/>
          <w:bCs/>
          <w:sz w:val="24"/>
          <w:szCs w:val="24"/>
        </w:rPr>
        <w:t>DESARROLLO DE LA CAPACIDAD CREADORA</w:t>
      </w:r>
      <w:r>
        <w:rPr>
          <w:rFonts w:ascii="Arial" w:hAnsi="Arial" w:cs="Arial"/>
          <w:sz w:val="24"/>
          <w:szCs w:val="24"/>
        </w:rPr>
        <w:t xml:space="preserve"> (Teoría)</w:t>
      </w:r>
    </w:p>
    <w:p w14:paraId="055175C8" w14:textId="44C7ED6C" w:rsidR="001A6B5B" w:rsidRDefault="001A6B5B" w:rsidP="00DE680A">
      <w:pPr>
        <w:spacing w:line="276" w:lineRule="auto"/>
        <w:jc w:val="both"/>
        <w:rPr>
          <w:rFonts w:ascii="Arial" w:hAnsi="Arial" w:cs="Arial"/>
          <w:sz w:val="24"/>
          <w:szCs w:val="24"/>
        </w:rPr>
      </w:pPr>
      <w:r w:rsidRPr="001A6B5B">
        <w:rPr>
          <w:rFonts w:ascii="Arial" w:hAnsi="Arial" w:cs="Arial"/>
          <w:sz w:val="24"/>
          <w:szCs w:val="24"/>
        </w:rPr>
        <w:t>El desarrollo del pensamiento creador tiene una importancia enorme para</w:t>
      </w:r>
      <w:r>
        <w:rPr>
          <w:rFonts w:ascii="Arial" w:hAnsi="Arial" w:cs="Arial"/>
          <w:sz w:val="24"/>
          <w:szCs w:val="24"/>
        </w:rPr>
        <w:t xml:space="preserve"> </w:t>
      </w:r>
      <w:r w:rsidRPr="001A6B5B">
        <w:rPr>
          <w:rFonts w:ascii="Arial" w:hAnsi="Arial" w:cs="Arial"/>
          <w:sz w:val="24"/>
          <w:szCs w:val="24"/>
        </w:rPr>
        <w:t>nosotros, como individuos y como sociedad</w:t>
      </w:r>
      <w:r>
        <w:rPr>
          <w:rFonts w:ascii="Arial" w:hAnsi="Arial" w:cs="Arial"/>
          <w:sz w:val="24"/>
          <w:szCs w:val="24"/>
        </w:rPr>
        <w:t xml:space="preserve">. </w:t>
      </w:r>
      <w:r w:rsidRPr="001A6B5B">
        <w:rPr>
          <w:rFonts w:ascii="Arial" w:hAnsi="Arial" w:cs="Arial"/>
          <w:sz w:val="24"/>
          <w:szCs w:val="24"/>
        </w:rPr>
        <w:t>Una de</w:t>
      </w:r>
      <w:r>
        <w:rPr>
          <w:rFonts w:ascii="Arial" w:hAnsi="Arial" w:cs="Arial"/>
          <w:sz w:val="24"/>
          <w:szCs w:val="24"/>
        </w:rPr>
        <w:t xml:space="preserve"> </w:t>
      </w:r>
      <w:r w:rsidRPr="001A6B5B">
        <w:rPr>
          <w:rFonts w:ascii="Arial" w:hAnsi="Arial" w:cs="Arial"/>
          <w:sz w:val="24"/>
          <w:szCs w:val="24"/>
        </w:rPr>
        <w:t>las tareas más difíciles del maestro de niños pequeños es procurar los caminos</w:t>
      </w:r>
      <w:r>
        <w:rPr>
          <w:rFonts w:ascii="Arial" w:hAnsi="Arial" w:cs="Arial"/>
          <w:sz w:val="24"/>
          <w:szCs w:val="24"/>
        </w:rPr>
        <w:t xml:space="preserve"> </w:t>
      </w:r>
      <w:r w:rsidRPr="001A6B5B">
        <w:rPr>
          <w:rFonts w:ascii="Arial" w:hAnsi="Arial" w:cs="Arial"/>
          <w:sz w:val="24"/>
          <w:szCs w:val="24"/>
        </w:rPr>
        <w:t>socialmente aceptables en los cuales los niños puedan usar su capacidad creadora,</w:t>
      </w:r>
      <w:r>
        <w:rPr>
          <w:rFonts w:ascii="Arial" w:hAnsi="Arial" w:cs="Arial"/>
          <w:sz w:val="24"/>
          <w:szCs w:val="24"/>
        </w:rPr>
        <w:t xml:space="preserve"> </w:t>
      </w:r>
      <w:r w:rsidRPr="001A6B5B">
        <w:rPr>
          <w:rFonts w:ascii="Arial" w:hAnsi="Arial" w:cs="Arial"/>
          <w:sz w:val="24"/>
          <w:szCs w:val="24"/>
        </w:rPr>
        <w:t>y</w:t>
      </w:r>
      <w:r>
        <w:rPr>
          <w:rFonts w:ascii="Arial" w:hAnsi="Arial" w:cs="Arial"/>
          <w:sz w:val="24"/>
          <w:szCs w:val="24"/>
        </w:rPr>
        <w:t xml:space="preserve"> </w:t>
      </w:r>
      <w:r w:rsidRPr="001A6B5B">
        <w:rPr>
          <w:rFonts w:ascii="Arial" w:hAnsi="Arial" w:cs="Arial"/>
          <w:sz w:val="24"/>
          <w:szCs w:val="24"/>
        </w:rPr>
        <w:t>donde se los estimule a hacerlo, mientras reduzca a un mínimo el campo de las</w:t>
      </w:r>
      <w:r>
        <w:rPr>
          <w:rFonts w:ascii="Arial" w:hAnsi="Arial" w:cs="Arial"/>
          <w:sz w:val="24"/>
          <w:szCs w:val="24"/>
        </w:rPr>
        <w:t xml:space="preserve"> </w:t>
      </w:r>
      <w:r w:rsidRPr="001A6B5B">
        <w:rPr>
          <w:rFonts w:ascii="Arial" w:hAnsi="Arial" w:cs="Arial"/>
          <w:sz w:val="24"/>
          <w:szCs w:val="24"/>
        </w:rPr>
        <w:t>restricciones</w:t>
      </w:r>
      <w:r>
        <w:rPr>
          <w:rFonts w:ascii="Arial" w:hAnsi="Arial" w:cs="Arial"/>
          <w:sz w:val="24"/>
          <w:szCs w:val="24"/>
        </w:rPr>
        <w:t xml:space="preserve">. </w:t>
      </w:r>
      <w:r w:rsidRPr="001A6B5B">
        <w:rPr>
          <w:rFonts w:ascii="Arial" w:hAnsi="Arial" w:cs="Arial"/>
          <w:sz w:val="24"/>
          <w:szCs w:val="24"/>
        </w:rPr>
        <w:t>Por más que nos agrade pensar que el arte y la capacidad creadora son una sola cosa, parece que esa relación no puede dejarse librada al azar. A veces, la forma en que se enseña el arte puede anular la creatividad y es posible que la enseñanza tendiente a desarrollar la creatividad anule el arte</w:t>
      </w:r>
      <w:r>
        <w:rPr>
          <w:rFonts w:ascii="Arial" w:hAnsi="Arial" w:cs="Arial"/>
          <w:sz w:val="24"/>
          <w:szCs w:val="24"/>
        </w:rPr>
        <w:t>.</w:t>
      </w:r>
    </w:p>
    <w:p w14:paraId="353D1B8C" w14:textId="748617DA" w:rsidR="001A6B5B" w:rsidRDefault="001A6B5B" w:rsidP="00DE680A">
      <w:pPr>
        <w:spacing w:line="276" w:lineRule="auto"/>
        <w:jc w:val="both"/>
        <w:rPr>
          <w:rFonts w:ascii="Arial" w:hAnsi="Arial" w:cs="Arial"/>
          <w:sz w:val="24"/>
          <w:szCs w:val="24"/>
        </w:rPr>
      </w:pPr>
      <w:r w:rsidRPr="001A6B5B">
        <w:rPr>
          <w:rFonts w:ascii="Arial" w:hAnsi="Arial" w:cs="Arial"/>
          <w:b/>
          <w:bCs/>
          <w:sz w:val="24"/>
          <w:szCs w:val="24"/>
        </w:rPr>
        <w:t>VIKTOR LOWERFELD:</w:t>
      </w:r>
      <w:r>
        <w:rPr>
          <w:rFonts w:ascii="Arial" w:hAnsi="Arial" w:cs="Arial"/>
          <w:sz w:val="24"/>
          <w:szCs w:val="24"/>
        </w:rPr>
        <w:t xml:space="preserve"> </w:t>
      </w:r>
      <w:r w:rsidRPr="00BE18DD">
        <w:rPr>
          <w:rFonts w:ascii="Arial" w:hAnsi="Arial" w:cs="Arial"/>
          <w:sz w:val="24"/>
          <w:szCs w:val="24"/>
        </w:rPr>
        <w:t>Fue un profesor de educación artística en la Universidad Estatal de Pensilvania, que ayudó a definir y desarrollar el campo de la educación artística en los Estados Unidos.</w:t>
      </w:r>
    </w:p>
    <w:p w14:paraId="0BE3EF6B" w14:textId="1A88287E" w:rsidR="001A6B5B" w:rsidRDefault="001A6B5B" w:rsidP="00DE680A">
      <w:pPr>
        <w:spacing w:line="276" w:lineRule="auto"/>
        <w:jc w:val="both"/>
        <w:rPr>
          <w:rFonts w:ascii="Arial" w:hAnsi="Arial" w:cs="Arial"/>
          <w:sz w:val="24"/>
          <w:szCs w:val="24"/>
        </w:rPr>
      </w:pPr>
      <w:r w:rsidRPr="00AD5D09">
        <w:rPr>
          <w:rFonts w:ascii="Arial" w:hAnsi="Arial" w:cs="Arial"/>
          <w:sz w:val="24"/>
          <w:szCs w:val="24"/>
        </w:rPr>
        <w:t>Este autor publicó la clasificación de etapas del desarrollo del dibujo infantil y sique siendo, actualmente, la referencia de los estudios evolutivos.</w:t>
      </w:r>
    </w:p>
    <w:p w14:paraId="42648708" w14:textId="77777777" w:rsidR="001A6B5B" w:rsidRDefault="001A6B5B" w:rsidP="00DE680A">
      <w:pPr>
        <w:spacing w:line="276" w:lineRule="auto"/>
        <w:jc w:val="both"/>
        <w:rPr>
          <w:rFonts w:ascii="Arial" w:hAnsi="Arial" w:cs="Arial"/>
          <w:sz w:val="24"/>
          <w:szCs w:val="24"/>
        </w:rPr>
      </w:pPr>
      <w:r w:rsidRPr="00AD5D09">
        <w:rPr>
          <w:rFonts w:ascii="Arial" w:hAnsi="Arial" w:cs="Arial"/>
          <w:sz w:val="24"/>
          <w:szCs w:val="24"/>
        </w:rPr>
        <w:lastRenderedPageBreak/>
        <w:t>Dibujar y pintar son las actividades artísticas más frecuentes que hacen los niños y niñas en la escuela, por ello las características de esos dibujos, sus sentidos y significados, su evolución o desarrollo, son asuntos de máxima importancia en educación artística.</w:t>
      </w:r>
      <w:r>
        <w:rPr>
          <w:rFonts w:ascii="Arial" w:hAnsi="Arial" w:cs="Arial"/>
          <w:sz w:val="24"/>
          <w:szCs w:val="24"/>
        </w:rPr>
        <w:t xml:space="preserve"> </w:t>
      </w:r>
    </w:p>
    <w:p w14:paraId="259D095C" w14:textId="77777777" w:rsidR="001A6B5B" w:rsidRDefault="001A6B5B" w:rsidP="00DE680A">
      <w:pPr>
        <w:spacing w:line="276" w:lineRule="auto"/>
        <w:jc w:val="both"/>
        <w:rPr>
          <w:rFonts w:ascii="Arial" w:hAnsi="Arial" w:cs="Arial"/>
          <w:sz w:val="24"/>
          <w:szCs w:val="24"/>
        </w:rPr>
      </w:pPr>
      <w:r>
        <w:rPr>
          <w:rFonts w:ascii="Arial" w:hAnsi="Arial" w:cs="Arial"/>
          <w:sz w:val="24"/>
          <w:szCs w:val="24"/>
        </w:rPr>
        <w:t xml:space="preserve">Esta teoría se divide en las siguientes etapas, donde describía las características de las producciones de los niños: </w:t>
      </w:r>
    </w:p>
    <w:p w14:paraId="147CE4E4" w14:textId="77777777" w:rsidR="001A6B5B" w:rsidRDefault="001A6B5B" w:rsidP="00DE680A">
      <w:pPr>
        <w:pStyle w:val="Prrafodelista"/>
        <w:numPr>
          <w:ilvl w:val="0"/>
          <w:numId w:val="1"/>
        </w:numPr>
        <w:spacing w:line="276" w:lineRule="auto"/>
        <w:jc w:val="both"/>
        <w:rPr>
          <w:rFonts w:ascii="Arial" w:hAnsi="Arial" w:cs="Arial"/>
          <w:sz w:val="24"/>
          <w:szCs w:val="24"/>
        </w:rPr>
      </w:pPr>
      <w:r w:rsidRPr="00AD5D09">
        <w:rPr>
          <w:rFonts w:ascii="Arial" w:hAnsi="Arial" w:cs="Arial"/>
          <w:b/>
          <w:bCs/>
          <w:sz w:val="24"/>
          <w:szCs w:val="24"/>
        </w:rPr>
        <w:t>Etapa del garabato (de los 2 a los 4 años)</w:t>
      </w:r>
      <w:r w:rsidRPr="00AD5D09">
        <w:rPr>
          <w:rFonts w:ascii="Arial" w:hAnsi="Arial" w:cs="Arial"/>
          <w:sz w:val="24"/>
          <w:szCs w:val="24"/>
        </w:rPr>
        <w:t xml:space="preserve"> En esta etapa no hay una auténtica motivación para representar objetos o personas sino simplemente una motivación hacia el movimiento.</w:t>
      </w:r>
    </w:p>
    <w:p w14:paraId="1665C9D6" w14:textId="77777777" w:rsidR="001A6B5B" w:rsidRDefault="001A6B5B" w:rsidP="00DE680A">
      <w:pPr>
        <w:pStyle w:val="Prrafodelista"/>
        <w:numPr>
          <w:ilvl w:val="0"/>
          <w:numId w:val="1"/>
        </w:numPr>
        <w:spacing w:line="276" w:lineRule="auto"/>
        <w:jc w:val="both"/>
        <w:rPr>
          <w:rFonts w:ascii="Arial" w:hAnsi="Arial" w:cs="Arial"/>
          <w:sz w:val="24"/>
          <w:szCs w:val="24"/>
        </w:rPr>
      </w:pPr>
      <w:r w:rsidRPr="00AD5D09">
        <w:rPr>
          <w:rFonts w:ascii="Arial" w:hAnsi="Arial" w:cs="Arial"/>
          <w:b/>
          <w:bCs/>
          <w:sz w:val="24"/>
          <w:szCs w:val="24"/>
        </w:rPr>
        <w:t>Etapa preesquemática (de los 4 a los 7 años)</w:t>
      </w:r>
      <w:r w:rsidRPr="00AD5D09">
        <w:rPr>
          <w:rFonts w:ascii="Arial" w:hAnsi="Arial" w:cs="Arial"/>
          <w:sz w:val="24"/>
          <w:szCs w:val="24"/>
        </w:rPr>
        <w:t xml:space="preserve"> El niño se siente tan atraído hacia el dibujo que puede llegar a concentrarse en la tarea durante media hora. El niño comienza a elaborar esquemas en sus dibujos. En este momento por primera vez intenta reflejar algo.</w:t>
      </w:r>
    </w:p>
    <w:p w14:paraId="59FCC366" w14:textId="77777777" w:rsidR="001A6B5B" w:rsidRDefault="001A6B5B" w:rsidP="00DE680A">
      <w:pPr>
        <w:pStyle w:val="Prrafodelista"/>
        <w:numPr>
          <w:ilvl w:val="0"/>
          <w:numId w:val="1"/>
        </w:numPr>
        <w:spacing w:line="276" w:lineRule="auto"/>
        <w:jc w:val="both"/>
        <w:rPr>
          <w:rFonts w:ascii="Arial" w:hAnsi="Arial" w:cs="Arial"/>
          <w:sz w:val="24"/>
          <w:szCs w:val="24"/>
        </w:rPr>
      </w:pPr>
      <w:r w:rsidRPr="00AD5D09">
        <w:rPr>
          <w:rFonts w:ascii="Arial" w:hAnsi="Arial" w:cs="Arial"/>
          <w:b/>
          <w:bCs/>
          <w:sz w:val="24"/>
          <w:szCs w:val="24"/>
        </w:rPr>
        <w:t>Etapa esquemática (de los 7 a los 9 años)</w:t>
      </w:r>
      <w:r w:rsidRPr="00AD5D09">
        <w:rPr>
          <w:rFonts w:ascii="Arial" w:hAnsi="Arial" w:cs="Arial"/>
          <w:sz w:val="24"/>
          <w:szCs w:val="24"/>
        </w:rPr>
        <w:t xml:space="preserve"> Los dibujos representan el concepto del objeto para el niño. Aun así, algunos dibujos se asemejan más que otros a la realidad. Esto dependerá de su experiencia personal. Trata de representar el objeto tal cual es, incluidos los colores.</w:t>
      </w:r>
    </w:p>
    <w:p w14:paraId="50E103C9" w14:textId="77777777" w:rsidR="001A6B5B" w:rsidRDefault="001A6B5B" w:rsidP="00DE680A">
      <w:pPr>
        <w:pStyle w:val="Prrafodelista"/>
        <w:numPr>
          <w:ilvl w:val="0"/>
          <w:numId w:val="1"/>
        </w:numPr>
        <w:spacing w:line="276" w:lineRule="auto"/>
        <w:jc w:val="both"/>
        <w:rPr>
          <w:rFonts w:ascii="Arial" w:hAnsi="Arial" w:cs="Arial"/>
          <w:sz w:val="24"/>
          <w:szCs w:val="24"/>
        </w:rPr>
      </w:pPr>
      <w:r w:rsidRPr="00AD5D09">
        <w:rPr>
          <w:rFonts w:ascii="Arial" w:hAnsi="Arial" w:cs="Arial"/>
          <w:b/>
          <w:bCs/>
          <w:sz w:val="24"/>
          <w:szCs w:val="24"/>
        </w:rPr>
        <w:t>Etapa del realismo (de los 9 a los 12 años)</w:t>
      </w:r>
      <w:r w:rsidRPr="00AD5D09">
        <w:rPr>
          <w:rFonts w:ascii="Arial" w:hAnsi="Arial" w:cs="Arial"/>
          <w:sz w:val="24"/>
          <w:szCs w:val="24"/>
        </w:rPr>
        <w:t xml:space="preserve"> Hacia los 9 años la representación esquemática y las líneas geométricas no bastarán para permitir que el niño se exprese; intenta ahora enriquecer su dibujo y adaptarlo a la realidad. El dibujo es más natural. Es la edad de la pandilla, una época en que sus pares (sus iguales) adquieren una gran importancia. Descubren su independencia social.</w:t>
      </w:r>
    </w:p>
    <w:p w14:paraId="635B06CA" w14:textId="77777777" w:rsidR="001A6B5B" w:rsidRDefault="001A6B5B" w:rsidP="00DE680A">
      <w:pPr>
        <w:pStyle w:val="Prrafodelista"/>
        <w:numPr>
          <w:ilvl w:val="0"/>
          <w:numId w:val="1"/>
        </w:numPr>
        <w:spacing w:line="276" w:lineRule="auto"/>
        <w:jc w:val="both"/>
        <w:rPr>
          <w:rFonts w:ascii="Arial" w:hAnsi="Arial" w:cs="Arial"/>
          <w:sz w:val="24"/>
          <w:szCs w:val="24"/>
        </w:rPr>
      </w:pPr>
      <w:r w:rsidRPr="00AD5D09">
        <w:rPr>
          <w:rFonts w:ascii="Arial" w:hAnsi="Arial" w:cs="Arial"/>
          <w:b/>
          <w:bCs/>
          <w:sz w:val="24"/>
          <w:szCs w:val="24"/>
        </w:rPr>
        <w:t>Etapa del pseudonaturalismo</w:t>
      </w:r>
      <w:r>
        <w:rPr>
          <w:rFonts w:ascii="Arial" w:hAnsi="Arial" w:cs="Arial"/>
          <w:b/>
          <w:bCs/>
          <w:sz w:val="24"/>
          <w:szCs w:val="24"/>
        </w:rPr>
        <w:t xml:space="preserve"> </w:t>
      </w:r>
      <w:r w:rsidRPr="00AD5D09">
        <w:rPr>
          <w:rFonts w:ascii="Arial" w:hAnsi="Arial" w:cs="Arial"/>
          <w:b/>
          <w:bCs/>
          <w:sz w:val="24"/>
          <w:szCs w:val="24"/>
        </w:rPr>
        <w:t>(de los 12 a los 13 años)</w:t>
      </w:r>
      <w:r w:rsidRPr="00AD5D09">
        <w:rPr>
          <w:rFonts w:ascii="Arial" w:hAnsi="Arial" w:cs="Arial"/>
          <w:sz w:val="24"/>
          <w:szCs w:val="24"/>
        </w:rPr>
        <w:t xml:space="preserve"> El producto final adquiere cada vez más importancia. El dibujo ya tiene una perspectiva espacial, y el dibujo del cuerpo adquiere un mayor significado</w:t>
      </w:r>
    </w:p>
    <w:p w14:paraId="36206C3E" w14:textId="77777777" w:rsidR="001A6B5B" w:rsidRPr="00AD5D09" w:rsidRDefault="001A6B5B" w:rsidP="00DE680A">
      <w:pPr>
        <w:pStyle w:val="Prrafodelista"/>
        <w:numPr>
          <w:ilvl w:val="0"/>
          <w:numId w:val="1"/>
        </w:numPr>
        <w:spacing w:line="276" w:lineRule="auto"/>
        <w:jc w:val="both"/>
        <w:rPr>
          <w:rFonts w:ascii="Arial" w:hAnsi="Arial" w:cs="Arial"/>
          <w:sz w:val="24"/>
          <w:szCs w:val="24"/>
        </w:rPr>
      </w:pPr>
      <w:r w:rsidRPr="00AD5D09">
        <w:rPr>
          <w:rFonts w:ascii="Arial" w:hAnsi="Arial" w:cs="Arial"/>
          <w:b/>
          <w:bCs/>
          <w:sz w:val="24"/>
          <w:szCs w:val="24"/>
        </w:rPr>
        <w:t>Etapa de la decisión (de los 13 a los 14 años)</w:t>
      </w:r>
      <w:r w:rsidRPr="00AD5D09">
        <w:rPr>
          <w:rFonts w:ascii="Arial" w:hAnsi="Arial" w:cs="Arial"/>
          <w:sz w:val="24"/>
          <w:szCs w:val="24"/>
        </w:rPr>
        <w:t xml:space="preserve"> El niño decide cuál técnica desea perfeccionar y elige una, según el producto que desea obtener. Lo dibujado demuestra sentimientos</w:t>
      </w:r>
      <w:r>
        <w:rPr>
          <w:rFonts w:ascii="Arial" w:hAnsi="Arial" w:cs="Arial"/>
          <w:sz w:val="24"/>
          <w:szCs w:val="24"/>
        </w:rPr>
        <w:t>.</w:t>
      </w:r>
    </w:p>
    <w:p w14:paraId="4B23B2A2" w14:textId="38CD30A6" w:rsidR="00DE680A" w:rsidRDefault="00DE680A" w:rsidP="00DE680A">
      <w:pPr>
        <w:spacing w:line="276" w:lineRule="auto"/>
        <w:rPr>
          <w:rFonts w:ascii="Arial" w:hAnsi="Arial" w:cs="Arial"/>
          <w:b/>
          <w:bCs/>
          <w:sz w:val="24"/>
          <w:szCs w:val="24"/>
        </w:rPr>
      </w:pPr>
      <w:r>
        <w:rPr>
          <w:rFonts w:ascii="Arial" w:hAnsi="Arial" w:cs="Arial"/>
          <w:b/>
          <w:bCs/>
          <w:sz w:val="24"/>
          <w:szCs w:val="24"/>
        </w:rPr>
        <w:t>PUNTO 3:</w:t>
      </w:r>
    </w:p>
    <w:p w14:paraId="095E3529" w14:textId="13053DE2" w:rsidR="001A6B5B" w:rsidRDefault="001A6B5B" w:rsidP="00DE680A">
      <w:pPr>
        <w:spacing w:line="276" w:lineRule="auto"/>
        <w:rPr>
          <w:rFonts w:ascii="Arial" w:hAnsi="Arial" w:cs="Arial"/>
          <w:sz w:val="24"/>
          <w:szCs w:val="24"/>
        </w:rPr>
      </w:pPr>
      <w:r w:rsidRPr="001A6B5B">
        <w:rPr>
          <w:rFonts w:ascii="Arial" w:hAnsi="Arial" w:cs="Arial"/>
          <w:b/>
          <w:bCs/>
          <w:sz w:val="24"/>
          <w:szCs w:val="24"/>
        </w:rPr>
        <w:t>Arte subjetivo</w:t>
      </w:r>
      <w:r w:rsidRPr="00427A29">
        <w:rPr>
          <w:rFonts w:ascii="Arial" w:hAnsi="Arial" w:cs="Arial"/>
          <w:sz w:val="24"/>
          <w:szCs w:val="24"/>
        </w:rPr>
        <w:t xml:space="preserve"> 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El artista que produce arte subjetivo no está realmente implicado con las personas que van a ver su pintura, a escuchar su música ni a leer sus poesías. No se involucra con lo que le va a pasar al receptor de su arte, digamos que no le concierne para nada. El arte subjetivo </w:t>
      </w:r>
      <w:r w:rsidRPr="00427A29">
        <w:rPr>
          <w:rFonts w:ascii="Arial" w:hAnsi="Arial" w:cs="Arial"/>
          <w:sz w:val="24"/>
          <w:szCs w:val="24"/>
        </w:rPr>
        <w:lastRenderedPageBreak/>
        <w:t>simplemente es una especie de excreción de sí mismo que el artista espera que los demás acojan.</w:t>
      </w:r>
      <w:r>
        <w:rPr>
          <w:rFonts w:ascii="Arial" w:hAnsi="Arial" w:cs="Arial"/>
          <w:sz w:val="24"/>
          <w:szCs w:val="24"/>
        </w:rPr>
        <w:t xml:space="preserve"> </w:t>
      </w:r>
    </w:p>
    <w:p w14:paraId="29769909" w14:textId="77777777" w:rsidR="001A6B5B" w:rsidRDefault="001A6B5B" w:rsidP="00DE680A">
      <w:pPr>
        <w:spacing w:line="276" w:lineRule="auto"/>
        <w:jc w:val="both"/>
        <w:rPr>
          <w:rFonts w:ascii="Arial" w:hAnsi="Arial" w:cs="Arial"/>
          <w:sz w:val="24"/>
          <w:szCs w:val="24"/>
        </w:rPr>
      </w:pPr>
      <w:r w:rsidRPr="00DE680A">
        <w:rPr>
          <w:rFonts w:ascii="Arial" w:hAnsi="Arial" w:cs="Arial"/>
          <w:b/>
          <w:bCs/>
          <w:sz w:val="24"/>
          <w:szCs w:val="24"/>
        </w:rPr>
        <w:t>El arte objetivo</w:t>
      </w:r>
      <w:r w:rsidRPr="00C81CB1">
        <w:rPr>
          <w:rFonts w:ascii="Arial" w:hAnsi="Arial" w:cs="Arial"/>
          <w:sz w:val="24"/>
          <w:szCs w:val="24"/>
        </w:rPr>
        <w:t xml:space="preserve"> busca propulsar la misma experiencia en todas las personas que lo reciben, de ahí que debe salir de y debe dirigirse a ese núcleo universal y arquetípico que todos los humanos compartimos y que, a su vez, nos une más allá de los egos y de las reacciones emocionales individuales. Es un arte creado pensando en el receptor, no una mera excreción del artista creador. </w:t>
      </w:r>
    </w:p>
    <w:p w14:paraId="2D666CB8" w14:textId="17CAA862" w:rsidR="00DE680A" w:rsidRPr="00DE680A" w:rsidRDefault="00DE680A" w:rsidP="00DE680A">
      <w:pPr>
        <w:shd w:val="clear" w:color="auto" w:fill="FFFFFF"/>
        <w:spacing w:after="225" w:line="276" w:lineRule="auto"/>
        <w:jc w:val="both"/>
        <w:rPr>
          <w:rFonts w:ascii="Arial" w:eastAsia="Times New Roman" w:hAnsi="Arial" w:cs="Arial"/>
          <w:sz w:val="24"/>
          <w:szCs w:val="24"/>
          <w:lang w:eastAsia="es-MX"/>
        </w:rPr>
      </w:pPr>
      <w:r w:rsidRPr="00DE680A">
        <w:rPr>
          <w:rFonts w:ascii="Arial" w:eastAsia="Times New Roman" w:hAnsi="Arial" w:cs="Arial"/>
          <w:sz w:val="24"/>
          <w:szCs w:val="24"/>
          <w:lang w:eastAsia="es-MX"/>
        </w:rPr>
        <w:t>El arte juega un papel más importante de lo que creemos en la educación de los niños. Además de estimular el aprendizaje de otras materias, como la lectura o las matemáticas, pintar, dibujar o modelar son actividades imprescindibles para el desarrollo de la percepción, la motricidad fina o la interacción social.</w:t>
      </w:r>
    </w:p>
    <w:p w14:paraId="627558FF" w14:textId="72DC7E7A" w:rsidR="00DE680A" w:rsidRPr="00DE680A" w:rsidRDefault="00DE680A" w:rsidP="00DE680A">
      <w:pPr>
        <w:shd w:val="clear" w:color="auto" w:fill="FFFFFF"/>
        <w:spacing w:after="225" w:line="276" w:lineRule="auto"/>
        <w:jc w:val="both"/>
        <w:rPr>
          <w:rFonts w:ascii="Arial" w:eastAsia="Times New Roman" w:hAnsi="Arial" w:cs="Arial"/>
          <w:sz w:val="24"/>
          <w:szCs w:val="24"/>
          <w:lang w:eastAsia="es-MX"/>
        </w:rPr>
      </w:pPr>
      <w:r w:rsidRPr="00DE680A">
        <w:rPr>
          <w:rFonts w:ascii="Arial" w:eastAsia="Times New Roman" w:hAnsi="Arial" w:cs="Arial"/>
          <w:sz w:val="24"/>
          <w:szCs w:val="24"/>
          <w:lang w:eastAsia="es-MX"/>
        </w:rPr>
        <w:t>Las enseñanzas artísticas, desafortunadamente relegadas a un segundo plano por muchas familias y centros escolares en nuestro país, distan mucho de ser un lujo superfluo en la educación de los niños. Diversas investigaciones han demostrado que el arte juega un papel esencial, no solo en el desarrollo de los niños, sino, además, en su aprendizaje de la lectura, la escritura y el cálculo.</w:t>
      </w:r>
      <w:r w:rsidRPr="00DE680A">
        <w:t xml:space="preserve"> </w:t>
      </w:r>
      <w:r w:rsidRPr="00DE680A">
        <w:rPr>
          <w:rFonts w:ascii="Arial" w:eastAsia="Times New Roman" w:hAnsi="Arial" w:cs="Arial"/>
          <w:sz w:val="24"/>
          <w:szCs w:val="24"/>
          <w:lang w:eastAsia="es-MX"/>
        </w:rPr>
        <w:t>El arte juega un papel más importante de lo que creemos en la educación de los niños. Además de estimular el aprendizaje de otras materias, como la lectura o las matemáticas, pintar, dibujar o modelar son actividades imprescindibles para el desarrollo de la percepción, la motricidad fina o la interacción social.</w:t>
      </w:r>
    </w:p>
    <w:p w14:paraId="4D65A982" w14:textId="25300329" w:rsidR="00DE680A" w:rsidRDefault="00DE680A" w:rsidP="00DE680A">
      <w:pPr>
        <w:shd w:val="clear" w:color="auto" w:fill="FFFFFF"/>
        <w:spacing w:after="225" w:line="276" w:lineRule="auto"/>
        <w:jc w:val="both"/>
        <w:rPr>
          <w:rFonts w:ascii="Arial" w:eastAsia="Times New Roman" w:hAnsi="Arial" w:cs="Arial"/>
          <w:sz w:val="24"/>
          <w:szCs w:val="24"/>
          <w:lang w:eastAsia="es-MX"/>
        </w:rPr>
      </w:pPr>
      <w:r w:rsidRPr="00DE680A">
        <w:rPr>
          <w:rFonts w:ascii="Arial" w:eastAsia="Times New Roman" w:hAnsi="Arial" w:cs="Arial"/>
          <w:sz w:val="24"/>
          <w:szCs w:val="24"/>
          <w:lang w:eastAsia="es-MX"/>
        </w:rPr>
        <w:t>Las enseñanzas artísticas, desafortunadamente relegadas a un segundo plano por muchas familias y centros escolares en nuestro país, distan mucho de ser un lujo superfluo en la educación de los niños. Diversas investigaciones han demostrado que el arte juega un papel esencial, no solo en el desarrollo de los niños, sino, además, en su aprendizaje de la lectura, la escritura y el cálculo.</w:t>
      </w:r>
    </w:p>
    <w:p w14:paraId="49194764" w14:textId="325F1DA2" w:rsidR="00DE680A" w:rsidRPr="00DE680A" w:rsidRDefault="00DE680A" w:rsidP="00DE680A">
      <w:pPr>
        <w:shd w:val="clear" w:color="auto" w:fill="FFFFFF"/>
        <w:spacing w:after="225" w:line="276" w:lineRule="auto"/>
        <w:jc w:val="both"/>
        <w:rPr>
          <w:rFonts w:ascii="Arial" w:eastAsia="Times New Roman" w:hAnsi="Arial" w:cs="Arial"/>
          <w:b/>
          <w:bCs/>
          <w:sz w:val="24"/>
          <w:szCs w:val="24"/>
          <w:lang w:eastAsia="es-MX"/>
        </w:rPr>
      </w:pPr>
      <w:r w:rsidRPr="00DE680A">
        <w:rPr>
          <w:rFonts w:ascii="Arial" w:eastAsia="Times New Roman" w:hAnsi="Arial" w:cs="Arial"/>
          <w:b/>
          <w:bCs/>
          <w:sz w:val="24"/>
          <w:szCs w:val="24"/>
          <w:lang w:eastAsia="es-MX"/>
        </w:rPr>
        <w:t>PUN</w:t>
      </w:r>
      <w:r>
        <w:rPr>
          <w:rFonts w:ascii="Arial" w:eastAsia="Times New Roman" w:hAnsi="Arial" w:cs="Arial"/>
          <w:b/>
          <w:bCs/>
          <w:sz w:val="24"/>
          <w:szCs w:val="24"/>
          <w:lang w:eastAsia="es-MX"/>
        </w:rPr>
        <w:t>T</w:t>
      </w:r>
      <w:r w:rsidRPr="00DE680A">
        <w:rPr>
          <w:rFonts w:ascii="Arial" w:eastAsia="Times New Roman" w:hAnsi="Arial" w:cs="Arial"/>
          <w:b/>
          <w:bCs/>
          <w:sz w:val="24"/>
          <w:szCs w:val="24"/>
          <w:lang w:eastAsia="es-MX"/>
        </w:rPr>
        <w:t>O 4</w:t>
      </w:r>
      <w:r>
        <w:rPr>
          <w:rFonts w:ascii="Arial" w:eastAsia="Times New Roman" w:hAnsi="Arial" w:cs="Arial"/>
          <w:b/>
          <w:bCs/>
          <w:sz w:val="24"/>
          <w:szCs w:val="24"/>
          <w:lang w:eastAsia="es-MX"/>
        </w:rPr>
        <w:t>:</w:t>
      </w:r>
    </w:p>
    <w:p w14:paraId="47FACD0A" w14:textId="008D5598" w:rsidR="00DE680A" w:rsidRPr="00DE680A" w:rsidRDefault="00DE680A" w:rsidP="00DE680A">
      <w:pPr>
        <w:shd w:val="clear" w:color="auto" w:fill="FFFFFF"/>
        <w:spacing w:after="225" w:line="276" w:lineRule="auto"/>
        <w:jc w:val="both"/>
        <w:rPr>
          <w:rFonts w:ascii="Arial" w:eastAsia="Times New Roman" w:hAnsi="Arial" w:cs="Arial"/>
          <w:sz w:val="24"/>
          <w:szCs w:val="24"/>
          <w:lang w:eastAsia="es-MX"/>
        </w:rPr>
      </w:pPr>
      <w:r w:rsidRPr="00DE680A">
        <w:rPr>
          <w:rFonts w:ascii="Arial" w:eastAsia="Times New Roman" w:hAnsi="Arial" w:cs="Arial"/>
          <w:sz w:val="24"/>
          <w:szCs w:val="24"/>
          <w:lang w:eastAsia="es-MX"/>
        </w:rPr>
        <w:t>El arte en general, especialmente las artes visuales, estimulan el desarrollo de las habilidades cognitivas en los niños. En edades tempranas la pintura, el dibujo y la plastilina, impulsan la apropiación de conocimiento y hacen que ellos sean más conscientes del proceso que usaron para ello. Utilizando sus sentidos, los niños integran rápidamente lo que acaban de aprender en el aula a través de este tipo de actividades. Ya más grandes este estímulo continúa de una manera más fluida y avanzada</w:t>
      </w:r>
      <w:r>
        <w:rPr>
          <w:rFonts w:ascii="Arial" w:eastAsia="Times New Roman" w:hAnsi="Arial" w:cs="Arial"/>
          <w:sz w:val="24"/>
          <w:szCs w:val="24"/>
          <w:lang w:eastAsia="es-MX"/>
        </w:rPr>
        <w:t>.</w:t>
      </w:r>
    </w:p>
    <w:p w14:paraId="4E73295E" w14:textId="77777777" w:rsidR="008B1D2C" w:rsidRDefault="00DE680A" w:rsidP="008B1D2C">
      <w:pPr>
        <w:shd w:val="clear" w:color="auto" w:fill="FFFFFF"/>
        <w:spacing w:after="225" w:line="276" w:lineRule="auto"/>
        <w:jc w:val="both"/>
        <w:rPr>
          <w:rFonts w:ascii="Arial" w:eastAsia="Times New Roman" w:hAnsi="Arial" w:cs="Arial"/>
          <w:sz w:val="24"/>
          <w:szCs w:val="24"/>
          <w:lang w:eastAsia="es-MX"/>
        </w:rPr>
      </w:pPr>
      <w:r w:rsidRPr="00DE680A">
        <w:rPr>
          <w:rFonts w:ascii="Arial" w:eastAsia="Times New Roman" w:hAnsi="Arial" w:cs="Arial"/>
          <w:sz w:val="24"/>
          <w:szCs w:val="24"/>
          <w:lang w:eastAsia="es-MX"/>
        </w:rPr>
        <w:t>Las artes visuales son una rama del arte que incluye las artes plásticas tradicionales como el dibujo, la pintura y la escultura, y nuevas formas de expresión como la fotografía.</w:t>
      </w:r>
    </w:p>
    <w:p w14:paraId="5DCCFDF5" w14:textId="52BD97BE" w:rsidR="00DE680A" w:rsidRPr="008B1D2C" w:rsidRDefault="00DE680A" w:rsidP="008B1D2C">
      <w:pPr>
        <w:shd w:val="clear" w:color="auto" w:fill="FFFFFF"/>
        <w:spacing w:after="225" w:line="276" w:lineRule="auto"/>
        <w:jc w:val="both"/>
        <w:rPr>
          <w:rFonts w:ascii="Arial" w:eastAsia="Times New Roman" w:hAnsi="Arial" w:cs="Arial"/>
          <w:sz w:val="24"/>
          <w:szCs w:val="24"/>
          <w:lang w:eastAsia="es-MX"/>
        </w:rPr>
      </w:pPr>
      <w:r w:rsidRPr="00DE680A">
        <w:rPr>
          <w:rFonts w:ascii="Arial" w:hAnsi="Arial" w:cs="Arial"/>
          <w:b/>
          <w:bCs/>
          <w:sz w:val="24"/>
          <w:szCs w:val="24"/>
        </w:rPr>
        <w:lastRenderedPageBreak/>
        <w:t>REFERENCIAS/LINKS:</w:t>
      </w:r>
    </w:p>
    <w:p w14:paraId="4CE8CE75" w14:textId="36A13608" w:rsidR="00DE680A" w:rsidRDefault="001A6B5B" w:rsidP="001A6B5B">
      <w:pPr>
        <w:rPr>
          <w:rFonts w:ascii="Arial" w:hAnsi="Arial" w:cs="Arial"/>
          <w:sz w:val="23"/>
          <w:szCs w:val="23"/>
        </w:rPr>
      </w:pPr>
      <w:r w:rsidRPr="00DE680A">
        <w:rPr>
          <w:rFonts w:ascii="Arial" w:hAnsi="Arial" w:cs="Arial"/>
          <w:sz w:val="23"/>
          <w:szCs w:val="23"/>
        </w:rPr>
        <w:t xml:space="preserve">El desarrollo de la capacidad creadora: LIBRO: </w:t>
      </w:r>
      <w:hyperlink r:id="rId6" w:history="1">
        <w:r w:rsidRPr="00DE680A">
          <w:rPr>
            <w:rStyle w:val="Hipervnculo"/>
            <w:rFonts w:ascii="Arial" w:hAnsi="Arial" w:cs="Arial"/>
            <w:sz w:val="23"/>
            <w:szCs w:val="23"/>
          </w:rPr>
          <w:t>https://www.chubut.edu.ar/concurso/material_concuso_13_7_12/Lowenfeldcap3.PDF</w:t>
        </w:r>
      </w:hyperlink>
    </w:p>
    <w:p w14:paraId="61A28F18" w14:textId="0C0BE0EA" w:rsidR="008B1D2C" w:rsidRPr="00DE680A" w:rsidRDefault="008B1D2C" w:rsidP="001A6B5B">
      <w:pPr>
        <w:rPr>
          <w:rFonts w:ascii="Arial" w:hAnsi="Arial" w:cs="Arial"/>
          <w:sz w:val="23"/>
          <w:szCs w:val="23"/>
        </w:rPr>
      </w:pPr>
      <w:r w:rsidRPr="008B1D2C">
        <w:rPr>
          <w:rFonts w:ascii="Arial" w:hAnsi="Arial" w:cs="Arial"/>
          <w:sz w:val="23"/>
          <w:szCs w:val="23"/>
        </w:rPr>
        <w:t xml:space="preserve">Palacios, Lourdes (2006). El valor del arte en el proceso educativo. REencuentro. Análisis de Problemas Universitarios, (46),0.[fecha de Consulta 17 de Abril de 2021]. ISSN: 0188-168X. Disponible en: </w:t>
      </w:r>
      <w:hyperlink r:id="rId7" w:history="1">
        <w:r w:rsidRPr="00167ED6">
          <w:rPr>
            <w:rStyle w:val="Hipervnculo"/>
            <w:rFonts w:ascii="Arial" w:hAnsi="Arial" w:cs="Arial"/>
            <w:sz w:val="23"/>
            <w:szCs w:val="23"/>
          </w:rPr>
          <w:t>https://www.redalyc.org/articulo.oa?id=34004607</w:t>
        </w:r>
      </w:hyperlink>
      <w:r>
        <w:rPr>
          <w:rFonts w:ascii="Arial" w:hAnsi="Arial" w:cs="Arial"/>
          <w:sz w:val="23"/>
          <w:szCs w:val="23"/>
        </w:rPr>
        <w:t xml:space="preserve"> </w:t>
      </w:r>
    </w:p>
    <w:p w14:paraId="14E55FD7" w14:textId="0759032E" w:rsidR="001A6B5B" w:rsidRPr="00DE680A" w:rsidRDefault="00DE680A" w:rsidP="001A6B5B">
      <w:pPr>
        <w:rPr>
          <w:rFonts w:ascii="Arial" w:hAnsi="Arial" w:cs="Arial"/>
          <w:sz w:val="23"/>
          <w:szCs w:val="23"/>
        </w:rPr>
      </w:pPr>
      <w:r w:rsidRPr="00DE680A">
        <w:rPr>
          <w:rFonts w:ascii="Arial" w:hAnsi="Arial" w:cs="Arial"/>
          <w:sz w:val="23"/>
          <w:szCs w:val="23"/>
        </w:rPr>
        <w:t xml:space="preserve">Representación subjetiva y objetiva: </w:t>
      </w:r>
      <w:hyperlink r:id="rId8" w:history="1">
        <w:r w:rsidRPr="00DE680A">
          <w:rPr>
            <w:rStyle w:val="Hipervnculo"/>
            <w:rFonts w:ascii="Arial" w:hAnsi="Arial" w:cs="Arial"/>
            <w:sz w:val="23"/>
            <w:szCs w:val="23"/>
          </w:rPr>
          <w:t>https://josepmfericgla.org/blog/2017/08/17/arte-objetivo-arte-subjetivo/</w:t>
        </w:r>
      </w:hyperlink>
      <w:r w:rsidRPr="00DE680A">
        <w:rPr>
          <w:rFonts w:ascii="Arial" w:hAnsi="Arial" w:cs="Arial"/>
          <w:sz w:val="23"/>
          <w:szCs w:val="23"/>
        </w:rPr>
        <w:t xml:space="preserve">  </w:t>
      </w:r>
      <w:r w:rsidR="001A6B5B" w:rsidRPr="00DE680A">
        <w:rPr>
          <w:rFonts w:ascii="Arial" w:hAnsi="Arial" w:cs="Arial"/>
          <w:sz w:val="23"/>
          <w:szCs w:val="23"/>
        </w:rPr>
        <w:t xml:space="preserve"> </w:t>
      </w:r>
    </w:p>
    <w:p w14:paraId="15DEF374" w14:textId="4F849311" w:rsidR="00DE680A" w:rsidRDefault="00DE680A" w:rsidP="00DE680A">
      <w:pPr>
        <w:rPr>
          <w:rFonts w:ascii="Arial" w:hAnsi="Arial" w:cs="Arial"/>
          <w:sz w:val="24"/>
          <w:szCs w:val="24"/>
          <w:lang w:val="en-US"/>
        </w:rPr>
      </w:pPr>
      <w:r w:rsidRPr="00DE680A">
        <w:rPr>
          <w:rFonts w:ascii="Arial" w:hAnsi="Arial" w:cs="Arial"/>
          <w:sz w:val="23"/>
          <w:szCs w:val="23"/>
          <w:lang w:val="en-US"/>
        </w:rPr>
        <w:t xml:space="preserve">Viktor Lowenfeld: </w:t>
      </w:r>
      <w:hyperlink r:id="rId9" w:anchor=":~:text=%C2%BFCu%C3%A1l%20es%20la%20teor%C3%ADa%20de,m%C3%A1xima%20importancia%20en%20educaci%C3%B3n%20art%C3%ADstica" w:history="1">
        <w:r w:rsidRPr="00DE680A">
          <w:rPr>
            <w:rStyle w:val="Hipervnculo"/>
            <w:rFonts w:ascii="Arial" w:hAnsi="Arial" w:cs="Arial"/>
            <w:sz w:val="23"/>
            <w:szCs w:val="23"/>
            <w:lang w:val="en-US"/>
          </w:rPr>
          <w:t>http://jocelynleiva1410.blogspot.com/2013/04/viktor-lowenfeld-1903-1960-fue-un.html#:~:text=%C2%BFCu%C3%A1l%20es%20la%20teor%C3%ADa%20de,m%C3%A1xima%20importancia%20en%20educaci%C3%B3n%20art%C3%ADstica</w:t>
        </w:r>
      </w:hyperlink>
      <w:r w:rsidRPr="00964205">
        <w:rPr>
          <w:rFonts w:ascii="Arial" w:hAnsi="Arial" w:cs="Arial"/>
          <w:sz w:val="24"/>
          <w:szCs w:val="24"/>
          <w:lang w:val="en-US"/>
        </w:rPr>
        <w:t xml:space="preserve">. </w:t>
      </w:r>
    </w:p>
    <w:p w14:paraId="2C0AD52F" w14:textId="77777777" w:rsidR="008B1D2C" w:rsidRDefault="008B1D2C" w:rsidP="00DE680A">
      <w:pPr>
        <w:rPr>
          <w:rFonts w:ascii="Arial" w:hAnsi="Arial" w:cs="Arial"/>
          <w:sz w:val="24"/>
          <w:szCs w:val="24"/>
          <w:lang w:val="en-US"/>
        </w:rPr>
      </w:pPr>
    </w:p>
    <w:p w14:paraId="7CDBC344" w14:textId="77777777" w:rsidR="00DE680A" w:rsidRPr="00DE680A" w:rsidRDefault="00DE680A" w:rsidP="001A6B5B">
      <w:pPr>
        <w:rPr>
          <w:rFonts w:ascii="Arial" w:hAnsi="Arial" w:cs="Arial"/>
          <w:sz w:val="24"/>
          <w:szCs w:val="24"/>
          <w:lang w:val="en-US"/>
        </w:rPr>
      </w:pPr>
    </w:p>
    <w:p w14:paraId="44EC2260" w14:textId="77777777" w:rsidR="001A6B5B" w:rsidRPr="00DE680A" w:rsidRDefault="001A6B5B" w:rsidP="001A6B5B">
      <w:pPr>
        <w:spacing w:line="360" w:lineRule="auto"/>
        <w:jc w:val="both"/>
        <w:rPr>
          <w:rFonts w:ascii="Arial" w:hAnsi="Arial" w:cs="Arial"/>
          <w:sz w:val="24"/>
          <w:szCs w:val="24"/>
          <w:lang w:val="en-US"/>
        </w:rPr>
      </w:pPr>
    </w:p>
    <w:sectPr w:rsidR="001A6B5B" w:rsidRPr="00DE680A" w:rsidSect="00756175">
      <w:pgSz w:w="12240" w:h="15840"/>
      <w:pgMar w:top="1417" w:right="1701" w:bottom="1417" w:left="1701"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72952"/>
    <w:multiLevelType w:val="hybridMultilevel"/>
    <w:tmpl w:val="F4889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5B"/>
    <w:rsid w:val="00137928"/>
    <w:rsid w:val="001A0227"/>
    <w:rsid w:val="001A6B5B"/>
    <w:rsid w:val="00617F77"/>
    <w:rsid w:val="00756175"/>
    <w:rsid w:val="008B1D2C"/>
    <w:rsid w:val="00DE68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768D"/>
  <w15:chartTrackingRefBased/>
  <w15:docId w15:val="{1E98D21A-70C0-4A8F-BAC3-DA8EA868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5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6B5B"/>
    <w:pPr>
      <w:ind w:left="720"/>
      <w:contextualSpacing/>
    </w:pPr>
  </w:style>
  <w:style w:type="character" w:styleId="Hipervnculo">
    <w:name w:val="Hyperlink"/>
    <w:basedOn w:val="Fuentedeprrafopredeter"/>
    <w:uiPriority w:val="99"/>
    <w:unhideWhenUsed/>
    <w:rsid w:val="001A6B5B"/>
    <w:rPr>
      <w:color w:val="0563C1" w:themeColor="hyperlink"/>
      <w:u w:val="single"/>
    </w:rPr>
  </w:style>
  <w:style w:type="character" w:styleId="Mencinsinresolver">
    <w:name w:val="Unresolved Mention"/>
    <w:basedOn w:val="Fuentedeprrafopredeter"/>
    <w:uiPriority w:val="99"/>
    <w:semiHidden/>
    <w:unhideWhenUsed/>
    <w:rsid w:val="001A6B5B"/>
    <w:rPr>
      <w:color w:val="605E5C"/>
      <w:shd w:val="clear" w:color="auto" w:fill="E1DFDD"/>
    </w:rPr>
  </w:style>
  <w:style w:type="paragraph" w:styleId="NormalWeb">
    <w:name w:val="Normal (Web)"/>
    <w:basedOn w:val="Normal"/>
    <w:uiPriority w:val="99"/>
    <w:semiHidden/>
    <w:unhideWhenUsed/>
    <w:rsid w:val="00DE68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icture">
    <w:name w:val="picture"/>
    <w:basedOn w:val="Normal"/>
    <w:rsid w:val="00DE680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084175">
      <w:bodyDiv w:val="1"/>
      <w:marLeft w:val="0"/>
      <w:marRight w:val="0"/>
      <w:marTop w:val="0"/>
      <w:marBottom w:val="0"/>
      <w:divBdr>
        <w:top w:val="none" w:sz="0" w:space="0" w:color="auto"/>
        <w:left w:val="none" w:sz="0" w:space="0" w:color="auto"/>
        <w:bottom w:val="none" w:sz="0" w:space="0" w:color="auto"/>
        <w:right w:val="none" w:sz="0" w:space="0" w:color="auto"/>
      </w:divBdr>
      <w:divsChild>
        <w:div w:id="1845166582">
          <w:marLeft w:val="0"/>
          <w:marRight w:val="0"/>
          <w:marTop w:val="0"/>
          <w:marBottom w:val="225"/>
          <w:divBdr>
            <w:top w:val="none" w:sz="0" w:space="0" w:color="auto"/>
            <w:left w:val="none" w:sz="0" w:space="0" w:color="auto"/>
            <w:bottom w:val="none" w:sz="0" w:space="0" w:color="auto"/>
            <w:right w:val="none" w:sz="0" w:space="0" w:color="auto"/>
          </w:divBdr>
          <w:divsChild>
            <w:div w:id="234511966">
              <w:marLeft w:val="0"/>
              <w:marRight w:val="0"/>
              <w:marTop w:val="0"/>
              <w:marBottom w:val="0"/>
              <w:divBdr>
                <w:top w:val="none" w:sz="0" w:space="0" w:color="auto"/>
                <w:left w:val="none" w:sz="0" w:space="0" w:color="auto"/>
                <w:bottom w:val="none" w:sz="0" w:space="0" w:color="auto"/>
                <w:right w:val="none" w:sz="0" w:space="0" w:color="auto"/>
              </w:divBdr>
              <w:divsChild>
                <w:div w:id="7080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0940">
      <w:bodyDiv w:val="1"/>
      <w:marLeft w:val="0"/>
      <w:marRight w:val="0"/>
      <w:marTop w:val="0"/>
      <w:marBottom w:val="0"/>
      <w:divBdr>
        <w:top w:val="none" w:sz="0" w:space="0" w:color="auto"/>
        <w:left w:val="none" w:sz="0" w:space="0" w:color="auto"/>
        <w:bottom w:val="none" w:sz="0" w:space="0" w:color="auto"/>
        <w:right w:val="none" w:sz="0" w:space="0" w:color="auto"/>
      </w:divBdr>
      <w:divsChild>
        <w:div w:id="52463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mfericgla.org/blog/2017/08/17/arte-objetivo-arte-subjetivo/" TargetMode="External"/><Relationship Id="rId3" Type="http://schemas.openxmlformats.org/officeDocument/2006/relationships/settings" Target="settings.xml"/><Relationship Id="rId7" Type="http://schemas.openxmlformats.org/officeDocument/2006/relationships/hyperlink" Target="https://www.redalyc.org/articulo.oa?id=340046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but.edu.ar/concurso/material_concuso_13_7_12/Lowenfeldcap3.PDF"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celynleiva1410.blogspot.com/2013/04/viktor-lowenfeld-1903-1960-fue-u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1418</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5</cp:revision>
  <dcterms:created xsi:type="dcterms:W3CDTF">2021-04-17T22:30:00Z</dcterms:created>
  <dcterms:modified xsi:type="dcterms:W3CDTF">2021-04-17T23:00:00Z</dcterms:modified>
</cp:coreProperties>
</file>