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38" w:rsidRPr="00B76B38" w:rsidRDefault="00B76B38" w:rsidP="00B76B38">
      <w:pPr>
        <w:jc w:val="center"/>
        <w:rPr>
          <w:rFonts w:ascii="Arial" w:hAnsi="Arial" w:cs="Arial"/>
          <w:b/>
          <w:sz w:val="24"/>
          <w:szCs w:val="24"/>
        </w:rPr>
      </w:pPr>
      <w:r w:rsidRPr="00B76B38">
        <w:rPr>
          <w:rFonts w:ascii="Arial" w:hAnsi="Arial" w:cs="Arial"/>
          <w:b/>
          <w:sz w:val="24"/>
          <w:szCs w:val="24"/>
        </w:rPr>
        <w:t>Escuela Normal De Educación Preescolar</w:t>
      </w:r>
    </w:p>
    <w:p w:rsidR="00B76B38" w:rsidRPr="00B76B38" w:rsidRDefault="00B76B38" w:rsidP="00B76B38">
      <w:pPr>
        <w:jc w:val="center"/>
        <w:rPr>
          <w:rFonts w:ascii="Arial" w:hAnsi="Arial" w:cs="Arial"/>
          <w:b/>
          <w:sz w:val="24"/>
          <w:szCs w:val="24"/>
        </w:rPr>
      </w:pPr>
      <w:r w:rsidRPr="00B76B38">
        <w:rPr>
          <w:rFonts w:ascii="Arial" w:hAnsi="Arial" w:cs="Arial"/>
          <w:b/>
          <w:sz w:val="24"/>
          <w:szCs w:val="24"/>
        </w:rPr>
        <w:t>Ciclo Escolar 2020-2021</w:t>
      </w:r>
    </w:p>
    <w:p w:rsidR="00B76B38" w:rsidRPr="00B76B38" w:rsidRDefault="00B76B38" w:rsidP="00B76B38">
      <w:pPr>
        <w:jc w:val="center"/>
        <w:rPr>
          <w:rFonts w:ascii="Arial" w:hAnsi="Arial" w:cs="Arial"/>
          <w:b/>
          <w:sz w:val="24"/>
          <w:szCs w:val="24"/>
        </w:rPr>
      </w:pPr>
      <w:r w:rsidRPr="00B76B38">
        <w:rPr>
          <w:rFonts w:ascii="Arial" w:hAnsi="Arial" w:cs="Arial"/>
          <w:noProof/>
          <w:sz w:val="24"/>
          <w:szCs w:val="24"/>
          <w:lang w:eastAsia="es-MX"/>
        </w:rPr>
        <w:drawing>
          <wp:inline distT="0" distB="0" distL="0" distR="0" wp14:anchorId="38164EF6" wp14:editId="4AE00DF5">
            <wp:extent cx="1428750" cy="1066800"/>
            <wp:effectExtent l="0" t="0" r="0" b="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B76B38" w:rsidRPr="00B76B38" w:rsidRDefault="00B76B38" w:rsidP="00B76B38">
      <w:pPr>
        <w:jc w:val="center"/>
        <w:rPr>
          <w:rFonts w:ascii="Arial" w:hAnsi="Arial" w:cs="Arial"/>
          <w:b/>
          <w:sz w:val="24"/>
          <w:szCs w:val="24"/>
        </w:rPr>
      </w:pPr>
      <w:r w:rsidRPr="00B76B38">
        <w:rPr>
          <w:rFonts w:ascii="Arial" w:hAnsi="Arial" w:cs="Arial"/>
          <w:b/>
          <w:sz w:val="24"/>
          <w:szCs w:val="24"/>
        </w:rPr>
        <w:t>Sexto Semestre</w:t>
      </w:r>
    </w:p>
    <w:p w:rsidR="00B76B38" w:rsidRPr="00B76B38" w:rsidRDefault="00B76B38" w:rsidP="00B76B38">
      <w:pPr>
        <w:jc w:val="center"/>
        <w:rPr>
          <w:rFonts w:ascii="Arial" w:hAnsi="Arial" w:cs="Arial"/>
          <w:sz w:val="24"/>
          <w:szCs w:val="24"/>
        </w:rPr>
      </w:pPr>
      <w:r w:rsidRPr="00B76B38">
        <w:rPr>
          <w:rFonts w:ascii="Arial" w:hAnsi="Arial" w:cs="Arial"/>
          <w:b/>
          <w:sz w:val="24"/>
          <w:szCs w:val="24"/>
        </w:rPr>
        <w:t xml:space="preserve">Maestro: </w:t>
      </w:r>
      <w:r w:rsidRPr="00B76B38">
        <w:rPr>
          <w:rFonts w:ascii="Arial" w:hAnsi="Arial" w:cs="Arial"/>
          <w:sz w:val="24"/>
          <w:szCs w:val="24"/>
        </w:rPr>
        <w:t xml:space="preserve">Silvia Erika </w:t>
      </w:r>
      <w:proofErr w:type="spellStart"/>
      <w:r w:rsidRPr="00B76B38">
        <w:rPr>
          <w:rFonts w:ascii="Arial" w:hAnsi="Arial" w:cs="Arial"/>
          <w:sz w:val="24"/>
          <w:szCs w:val="24"/>
        </w:rPr>
        <w:t>Sagahon</w:t>
      </w:r>
      <w:proofErr w:type="spellEnd"/>
      <w:r w:rsidRPr="00B76B38">
        <w:rPr>
          <w:rFonts w:ascii="Arial" w:hAnsi="Arial" w:cs="Arial"/>
          <w:sz w:val="24"/>
          <w:szCs w:val="24"/>
        </w:rPr>
        <w:t xml:space="preserve"> Solís</w:t>
      </w:r>
    </w:p>
    <w:p w:rsidR="00B76B38" w:rsidRPr="00B76B38" w:rsidRDefault="00B76B38" w:rsidP="00B76B38">
      <w:pPr>
        <w:jc w:val="center"/>
        <w:rPr>
          <w:rFonts w:ascii="Arial" w:hAnsi="Arial" w:cs="Arial"/>
          <w:b/>
          <w:sz w:val="24"/>
          <w:szCs w:val="24"/>
        </w:rPr>
      </w:pPr>
      <w:r w:rsidRPr="00B76B38">
        <w:rPr>
          <w:rFonts w:ascii="Arial" w:hAnsi="Arial" w:cs="Arial"/>
          <w:b/>
          <w:sz w:val="24"/>
          <w:szCs w:val="24"/>
        </w:rPr>
        <w:t xml:space="preserve">Curso: </w:t>
      </w:r>
      <w:r w:rsidRPr="00B76B38">
        <w:rPr>
          <w:rFonts w:ascii="Arial" w:hAnsi="Arial" w:cs="Arial"/>
          <w:sz w:val="24"/>
          <w:szCs w:val="24"/>
        </w:rPr>
        <w:t>Artes Visuales</w:t>
      </w:r>
    </w:p>
    <w:p w:rsidR="00B76B38" w:rsidRPr="00B76B38" w:rsidRDefault="00B76B38" w:rsidP="00B76B38">
      <w:pPr>
        <w:jc w:val="center"/>
        <w:rPr>
          <w:rFonts w:ascii="Arial" w:hAnsi="Arial" w:cs="Arial"/>
          <w:b/>
          <w:sz w:val="24"/>
          <w:szCs w:val="24"/>
        </w:rPr>
      </w:pPr>
      <w:r w:rsidRPr="00B76B38">
        <w:rPr>
          <w:rFonts w:ascii="Arial" w:hAnsi="Arial" w:cs="Arial"/>
          <w:b/>
          <w:sz w:val="24"/>
          <w:szCs w:val="24"/>
        </w:rPr>
        <w:t xml:space="preserve">Alumna: </w:t>
      </w:r>
      <w:r w:rsidRPr="00B76B38">
        <w:rPr>
          <w:rFonts w:ascii="Arial" w:hAnsi="Arial" w:cs="Arial"/>
          <w:sz w:val="24"/>
          <w:szCs w:val="24"/>
        </w:rPr>
        <w:t xml:space="preserve">Karen Guadalupe Morales </w:t>
      </w:r>
      <w:proofErr w:type="spellStart"/>
      <w:r w:rsidRPr="00B76B38">
        <w:rPr>
          <w:rFonts w:ascii="Arial" w:hAnsi="Arial" w:cs="Arial"/>
          <w:sz w:val="24"/>
          <w:szCs w:val="24"/>
        </w:rPr>
        <w:t>Verastegui</w:t>
      </w:r>
      <w:proofErr w:type="spellEnd"/>
      <w:r w:rsidRPr="00B76B38">
        <w:rPr>
          <w:rFonts w:ascii="Arial" w:hAnsi="Arial" w:cs="Arial"/>
          <w:sz w:val="24"/>
          <w:szCs w:val="24"/>
        </w:rPr>
        <w:t xml:space="preserve"> #12</w:t>
      </w:r>
    </w:p>
    <w:p w:rsidR="00B76B38" w:rsidRDefault="00B76B38" w:rsidP="00B76B38">
      <w:pPr>
        <w:jc w:val="center"/>
        <w:rPr>
          <w:rFonts w:ascii="Arial" w:hAnsi="Arial" w:cs="Arial"/>
          <w:sz w:val="24"/>
          <w:szCs w:val="24"/>
        </w:rPr>
      </w:pPr>
      <w:r w:rsidRPr="00B76B38">
        <w:rPr>
          <w:rFonts w:ascii="Arial" w:hAnsi="Arial" w:cs="Arial"/>
          <w:b/>
          <w:sz w:val="24"/>
          <w:szCs w:val="24"/>
        </w:rPr>
        <w:t xml:space="preserve">Grado: </w:t>
      </w:r>
      <w:r w:rsidRPr="00B76B38">
        <w:rPr>
          <w:rFonts w:ascii="Arial" w:hAnsi="Arial" w:cs="Arial"/>
          <w:sz w:val="24"/>
          <w:szCs w:val="24"/>
        </w:rPr>
        <w:t>3°</w:t>
      </w:r>
      <w:r w:rsidRPr="00B76B38">
        <w:rPr>
          <w:rFonts w:ascii="Arial" w:hAnsi="Arial" w:cs="Arial"/>
          <w:b/>
          <w:sz w:val="24"/>
          <w:szCs w:val="24"/>
        </w:rPr>
        <w:t xml:space="preserve"> Sección: </w:t>
      </w:r>
      <w:r w:rsidRPr="00B76B38">
        <w:rPr>
          <w:rFonts w:ascii="Arial" w:hAnsi="Arial" w:cs="Arial"/>
          <w:sz w:val="24"/>
          <w:szCs w:val="24"/>
        </w:rPr>
        <w:t>“B”</w:t>
      </w:r>
    </w:p>
    <w:p w:rsidR="00B76B38" w:rsidRPr="00B76B38" w:rsidRDefault="00B76B38" w:rsidP="00B76B38">
      <w:pPr>
        <w:spacing w:line="360" w:lineRule="auto"/>
        <w:jc w:val="center"/>
        <w:rPr>
          <w:rFonts w:ascii="Arial" w:hAnsi="Arial" w:cs="Arial"/>
          <w:b/>
          <w:sz w:val="24"/>
          <w:szCs w:val="24"/>
        </w:rPr>
      </w:pPr>
      <w:r w:rsidRPr="00B76B38">
        <w:rPr>
          <w:rFonts w:ascii="Arial" w:hAnsi="Arial" w:cs="Arial"/>
          <w:b/>
          <w:sz w:val="24"/>
          <w:szCs w:val="24"/>
        </w:rPr>
        <w:t>Competencias profesionales</w:t>
      </w:r>
    </w:p>
    <w:p w:rsidR="00B76B38" w:rsidRPr="00B76B38" w:rsidRDefault="00B76B38" w:rsidP="00B76B38">
      <w:pPr>
        <w:pStyle w:val="Prrafodelista"/>
        <w:numPr>
          <w:ilvl w:val="0"/>
          <w:numId w:val="1"/>
        </w:numPr>
        <w:spacing w:line="360" w:lineRule="auto"/>
        <w:jc w:val="both"/>
        <w:rPr>
          <w:rFonts w:ascii="Arial" w:hAnsi="Arial" w:cs="Arial"/>
          <w:sz w:val="24"/>
          <w:szCs w:val="24"/>
        </w:rPr>
      </w:pPr>
      <w:r w:rsidRPr="00B76B38">
        <w:rPr>
          <w:rFonts w:ascii="Arial" w:hAnsi="Arial" w:cs="Arial"/>
          <w:sz w:val="24"/>
          <w:szCs w:val="24"/>
        </w:rPr>
        <w:t>Detectan los procesos de aprendizaje de sus alumnos para favorecer su desarrollo cognitivo y socio emocional.</w:t>
      </w:r>
    </w:p>
    <w:p w:rsidR="00B76B38" w:rsidRPr="00B76B38" w:rsidRDefault="00B76B38" w:rsidP="00B76B38">
      <w:pPr>
        <w:pStyle w:val="Prrafodelista"/>
        <w:numPr>
          <w:ilvl w:val="0"/>
          <w:numId w:val="1"/>
        </w:numPr>
        <w:spacing w:line="360" w:lineRule="auto"/>
        <w:jc w:val="both"/>
        <w:rPr>
          <w:rFonts w:ascii="Arial" w:hAnsi="Arial" w:cs="Arial"/>
          <w:sz w:val="24"/>
          <w:szCs w:val="24"/>
        </w:rPr>
      </w:pPr>
      <w:r w:rsidRPr="00B76B38">
        <w:rPr>
          <w:rFonts w:ascii="Arial" w:hAnsi="Arial" w:cs="Arial"/>
          <w:sz w:val="24"/>
          <w:szCs w:val="24"/>
        </w:rPr>
        <w:t xml:space="preserve">Aplicar el plan y programas de estudio para alcanzar los propósitos educativos y contribuir al pleno desenvolvimiento de </w:t>
      </w:r>
      <w:r w:rsidRPr="00B76B38">
        <w:rPr>
          <w:rFonts w:ascii="Arial" w:hAnsi="Arial" w:cs="Arial"/>
          <w:sz w:val="24"/>
          <w:szCs w:val="24"/>
        </w:rPr>
        <w:t>las capacidades</w:t>
      </w:r>
      <w:r w:rsidRPr="00B76B38">
        <w:rPr>
          <w:rFonts w:ascii="Arial" w:hAnsi="Arial" w:cs="Arial"/>
          <w:sz w:val="24"/>
          <w:szCs w:val="24"/>
        </w:rPr>
        <w:t xml:space="preserve"> de sus alumnos. </w:t>
      </w:r>
    </w:p>
    <w:p w:rsidR="00B76B38" w:rsidRPr="00B76B38" w:rsidRDefault="00B76B38" w:rsidP="00B76B38">
      <w:pPr>
        <w:pStyle w:val="Prrafodelista"/>
        <w:numPr>
          <w:ilvl w:val="0"/>
          <w:numId w:val="1"/>
        </w:numPr>
        <w:spacing w:line="360" w:lineRule="auto"/>
        <w:jc w:val="both"/>
        <w:rPr>
          <w:rFonts w:ascii="Arial" w:hAnsi="Arial" w:cs="Arial"/>
          <w:sz w:val="24"/>
          <w:szCs w:val="24"/>
        </w:rPr>
      </w:pPr>
      <w:r w:rsidRPr="00B76B38">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76B38" w:rsidRPr="00B76B38" w:rsidRDefault="00B76B38" w:rsidP="00B76B38">
      <w:pPr>
        <w:pStyle w:val="Prrafodelista"/>
        <w:numPr>
          <w:ilvl w:val="0"/>
          <w:numId w:val="1"/>
        </w:numPr>
        <w:spacing w:line="360" w:lineRule="auto"/>
        <w:jc w:val="both"/>
        <w:rPr>
          <w:rFonts w:ascii="Arial" w:hAnsi="Arial" w:cs="Arial"/>
          <w:sz w:val="24"/>
          <w:szCs w:val="24"/>
        </w:rPr>
      </w:pPr>
      <w:r w:rsidRPr="00B76B38">
        <w:rPr>
          <w:rFonts w:ascii="Arial" w:hAnsi="Arial" w:cs="Arial"/>
          <w:sz w:val="24"/>
          <w:szCs w:val="24"/>
        </w:rPr>
        <w:t xml:space="preserve">Emplea la evaluación para intervenir en los diferentes ámbitos y momentos de la tarea educativa para mejorar los aprendizajes de sus alumnos. </w:t>
      </w:r>
    </w:p>
    <w:p w:rsidR="00B76B38" w:rsidRPr="00B76B38" w:rsidRDefault="00B76B38" w:rsidP="00B76B38">
      <w:pPr>
        <w:pStyle w:val="Prrafodelista"/>
        <w:numPr>
          <w:ilvl w:val="0"/>
          <w:numId w:val="1"/>
        </w:numPr>
        <w:spacing w:line="360" w:lineRule="auto"/>
        <w:jc w:val="both"/>
        <w:rPr>
          <w:rFonts w:ascii="Arial" w:hAnsi="Arial" w:cs="Arial"/>
          <w:b/>
          <w:i/>
          <w:sz w:val="24"/>
          <w:szCs w:val="24"/>
        </w:rPr>
      </w:pPr>
      <w:r w:rsidRPr="00B76B38">
        <w:rPr>
          <w:rFonts w:ascii="Arial" w:hAnsi="Arial" w:cs="Arial"/>
          <w:sz w:val="24"/>
          <w:szCs w:val="24"/>
        </w:rPr>
        <w:t>Integrar recursos de la investigación educativa para enriquecer su práctica profesional, expresando su interés por el conocimiento, la ciencia y la mejora de la educación.</w:t>
      </w:r>
      <w:r w:rsidRPr="00B76B38">
        <w:rPr>
          <w:rFonts w:ascii="Arial" w:hAnsi="Arial" w:cs="Arial"/>
          <w:b/>
          <w:i/>
          <w:sz w:val="24"/>
          <w:szCs w:val="24"/>
        </w:rPr>
        <w:br w:type="page"/>
      </w:r>
    </w:p>
    <w:p w:rsidR="00A648B5" w:rsidRPr="00A648B5" w:rsidRDefault="00A648B5" w:rsidP="001F729C">
      <w:pPr>
        <w:spacing w:line="360" w:lineRule="auto"/>
        <w:jc w:val="both"/>
        <w:rPr>
          <w:rFonts w:ascii="Arial" w:hAnsi="Arial" w:cs="Arial"/>
          <w:b/>
          <w:i/>
          <w:sz w:val="24"/>
          <w:szCs w:val="24"/>
        </w:rPr>
      </w:pPr>
      <w:r w:rsidRPr="00A648B5">
        <w:rPr>
          <w:rFonts w:ascii="Arial" w:hAnsi="Arial" w:cs="Arial"/>
          <w:b/>
          <w:i/>
          <w:sz w:val="24"/>
          <w:szCs w:val="24"/>
        </w:rPr>
        <w:lastRenderedPageBreak/>
        <w:t>Artes visuales</w:t>
      </w:r>
    </w:p>
    <w:p w:rsidR="00B139BB" w:rsidRPr="00A648B5" w:rsidRDefault="00A648B5" w:rsidP="001F729C">
      <w:pPr>
        <w:spacing w:line="360" w:lineRule="auto"/>
        <w:jc w:val="both"/>
        <w:rPr>
          <w:rFonts w:ascii="Arial" w:hAnsi="Arial" w:cs="Arial"/>
          <w:sz w:val="24"/>
          <w:szCs w:val="24"/>
        </w:rPr>
      </w:pPr>
      <w:r w:rsidRPr="00A648B5">
        <w:rPr>
          <w:rFonts w:ascii="Arial" w:hAnsi="Arial" w:cs="Arial"/>
          <w:sz w:val="24"/>
          <w:szCs w:val="24"/>
        </w:rPr>
        <w:t>C</w:t>
      </w:r>
      <w:r w:rsidR="003F7DED" w:rsidRPr="00A648B5">
        <w:rPr>
          <w:rFonts w:ascii="Arial" w:hAnsi="Arial" w:cs="Arial"/>
          <w:sz w:val="24"/>
          <w:szCs w:val="24"/>
        </w:rPr>
        <w:t>omo artes visuales se denomina el conjunto de manifestaciones artísticas de naturaleza visual</w:t>
      </w:r>
      <w:r w:rsidRPr="00A648B5">
        <w:rPr>
          <w:rFonts w:ascii="Arial" w:hAnsi="Arial" w:cs="Arial"/>
          <w:sz w:val="24"/>
          <w:szCs w:val="24"/>
        </w:rPr>
        <w:t xml:space="preserve">. Se </w:t>
      </w:r>
      <w:r w:rsidRPr="00A648B5">
        <w:rPr>
          <w:rFonts w:ascii="Arial" w:hAnsi="Arial" w:cs="Arial"/>
          <w:sz w:val="24"/>
          <w:szCs w:val="24"/>
        </w:rPr>
        <w:t>aprecian y se disfrutan eminentemente a través del sentido de la vista, por nuestros ojos somos capaces de emocionarnos.</w:t>
      </w:r>
    </w:p>
    <w:p w:rsidR="00A648B5" w:rsidRDefault="00A648B5" w:rsidP="001F729C">
      <w:pPr>
        <w:spacing w:line="360" w:lineRule="auto"/>
        <w:jc w:val="both"/>
        <w:rPr>
          <w:rFonts w:ascii="Arial" w:hAnsi="Arial" w:cs="Arial"/>
          <w:sz w:val="24"/>
          <w:szCs w:val="24"/>
        </w:rPr>
      </w:pPr>
      <w:r w:rsidRPr="00A648B5">
        <w:rPr>
          <w:rFonts w:ascii="Arial" w:hAnsi="Arial" w:cs="Arial"/>
          <w:sz w:val="24"/>
          <w:szCs w:val="24"/>
        </w:rPr>
        <w:t>Las artes visuales son formas de expresión de arte que se encuentran enfocadas a la creación de trabajos que son visuales por naturaleza, como la pintura, la fotografía, la impresión y el cine.</w:t>
      </w:r>
    </w:p>
    <w:p w:rsidR="00A648B5" w:rsidRPr="00882B70" w:rsidRDefault="00882B70" w:rsidP="001F729C">
      <w:pPr>
        <w:spacing w:line="360" w:lineRule="auto"/>
        <w:jc w:val="both"/>
        <w:rPr>
          <w:rFonts w:ascii="Arial" w:hAnsi="Arial" w:cs="Arial"/>
          <w:b/>
          <w:i/>
          <w:sz w:val="24"/>
          <w:szCs w:val="24"/>
        </w:rPr>
      </w:pPr>
      <w:r w:rsidRPr="00882B70">
        <w:rPr>
          <w:rFonts w:ascii="Arial" w:hAnsi="Arial" w:cs="Arial"/>
          <w:b/>
          <w:i/>
          <w:sz w:val="24"/>
          <w:szCs w:val="24"/>
        </w:rPr>
        <w:t>Teorías sobre el desarrollo de la capacidad creadora</w:t>
      </w:r>
    </w:p>
    <w:p w:rsidR="00481CF8" w:rsidRDefault="00481CF8" w:rsidP="001F729C">
      <w:pPr>
        <w:spacing w:line="360" w:lineRule="auto"/>
        <w:jc w:val="both"/>
        <w:rPr>
          <w:rFonts w:ascii="Arial" w:hAnsi="Arial" w:cs="Arial"/>
          <w:sz w:val="24"/>
          <w:szCs w:val="24"/>
        </w:rPr>
      </w:pPr>
      <w:r w:rsidRPr="00481CF8">
        <w:rPr>
          <w:rFonts w:ascii="Arial" w:hAnsi="Arial" w:cs="Arial"/>
          <w:sz w:val="24"/>
          <w:szCs w:val="24"/>
        </w:rPr>
        <w:t>LA IMPORTANCIA DE LA CREATIVIDAD</w:t>
      </w:r>
    </w:p>
    <w:p w:rsidR="00A648B5" w:rsidRDefault="00481CF8" w:rsidP="001F729C">
      <w:pPr>
        <w:spacing w:line="360" w:lineRule="auto"/>
        <w:jc w:val="both"/>
        <w:rPr>
          <w:rFonts w:ascii="Arial" w:hAnsi="Arial" w:cs="Arial"/>
          <w:sz w:val="24"/>
          <w:szCs w:val="24"/>
        </w:rPr>
      </w:pPr>
      <w:r w:rsidRPr="00481CF8">
        <w:rPr>
          <w:rFonts w:ascii="Arial" w:hAnsi="Arial" w:cs="Arial"/>
          <w:sz w:val="24"/>
          <w:szCs w:val="24"/>
        </w:rPr>
        <w:t>El desarrollo del pensamiento creador tiene una importancia enorme para nosotros como individuos y como sociedad. La capacidad creadora se considera como un comportamiento constructivo, productivo, que se manifiesta en la acción o en la realización; es el valor opuesto a la conformidad mental. El arte puede considerarse un proceso continuo de desenvolvimiento de la capacidad creadora. En cualquier proceso de creación hay varios factores implícitos, como el ambiental o el de los valores sociales, además de la personalidad del propio alumno.</w:t>
      </w:r>
    </w:p>
    <w:p w:rsidR="00481CF8" w:rsidRDefault="00481CF8" w:rsidP="001F729C">
      <w:pPr>
        <w:spacing w:line="360" w:lineRule="auto"/>
        <w:jc w:val="both"/>
        <w:rPr>
          <w:rFonts w:ascii="Arial" w:hAnsi="Arial" w:cs="Arial"/>
          <w:sz w:val="24"/>
          <w:szCs w:val="24"/>
        </w:rPr>
      </w:pPr>
      <w:r w:rsidRPr="00481CF8">
        <w:rPr>
          <w:rFonts w:ascii="Arial" w:hAnsi="Arial" w:cs="Arial"/>
          <w:sz w:val="24"/>
          <w:szCs w:val="24"/>
        </w:rPr>
        <w:t xml:space="preserve">EL COMPORTAMIENTO CREATIVO E INTELECTUAL </w:t>
      </w:r>
    </w:p>
    <w:p w:rsidR="00481CF8" w:rsidRDefault="00481CF8" w:rsidP="001F729C">
      <w:pPr>
        <w:spacing w:line="360" w:lineRule="auto"/>
        <w:jc w:val="both"/>
        <w:rPr>
          <w:rFonts w:ascii="Arial" w:hAnsi="Arial" w:cs="Arial"/>
          <w:sz w:val="24"/>
          <w:szCs w:val="24"/>
        </w:rPr>
      </w:pPr>
      <w:r w:rsidRPr="00481CF8">
        <w:rPr>
          <w:rFonts w:ascii="Arial" w:hAnsi="Arial" w:cs="Arial"/>
          <w:sz w:val="24"/>
          <w:szCs w:val="24"/>
        </w:rPr>
        <w:t>Todos los niños nacen creativos, es el medio que les rodea el que inhibe su curiosidad natural y su comportamiento exploratorio. Algunas veces se confunde la inteligencia con la capacidad creadora, cuando en realidad estas tienen poca relación. Es mucho más importante en los niños el desarrollo de la capacidad creadora, porque esta no puede adquirirse a edades más avanzadas.</w:t>
      </w:r>
    </w:p>
    <w:p w:rsidR="00DC619C" w:rsidRDefault="00481CF8" w:rsidP="001F729C">
      <w:pPr>
        <w:spacing w:line="360" w:lineRule="auto"/>
        <w:jc w:val="both"/>
        <w:rPr>
          <w:rFonts w:ascii="Arial" w:hAnsi="Arial" w:cs="Arial"/>
          <w:sz w:val="24"/>
          <w:szCs w:val="24"/>
        </w:rPr>
      </w:pPr>
      <w:r w:rsidRPr="00481CF8">
        <w:rPr>
          <w:rFonts w:ascii="Arial" w:hAnsi="Arial" w:cs="Arial"/>
          <w:sz w:val="24"/>
          <w:szCs w:val="24"/>
        </w:rPr>
        <w:t xml:space="preserve"> LA ESCUELA Y LA CAPACIDAD CREADORA </w:t>
      </w:r>
    </w:p>
    <w:p w:rsidR="00481CF8" w:rsidRDefault="00481CF8" w:rsidP="001F729C">
      <w:pPr>
        <w:spacing w:line="360" w:lineRule="auto"/>
        <w:jc w:val="both"/>
        <w:rPr>
          <w:rFonts w:ascii="Arial" w:hAnsi="Arial" w:cs="Arial"/>
          <w:sz w:val="24"/>
          <w:szCs w:val="24"/>
        </w:rPr>
      </w:pPr>
      <w:r w:rsidRPr="00481CF8">
        <w:rPr>
          <w:rFonts w:ascii="Arial" w:hAnsi="Arial" w:cs="Arial"/>
          <w:sz w:val="24"/>
          <w:szCs w:val="24"/>
        </w:rPr>
        <w:t>Existen pruebas de que a los maestros no les gusta el niño creador, y sin embargo el niño dócil y conformista recibe en la escuela su recompensa.</w:t>
      </w:r>
    </w:p>
    <w:p w:rsidR="00DC619C" w:rsidRDefault="00DC619C" w:rsidP="001F729C">
      <w:pPr>
        <w:spacing w:line="360" w:lineRule="auto"/>
        <w:jc w:val="both"/>
        <w:rPr>
          <w:rFonts w:ascii="Arial" w:hAnsi="Arial" w:cs="Arial"/>
          <w:i/>
          <w:sz w:val="24"/>
        </w:rPr>
      </w:pPr>
      <w:r w:rsidRPr="00DC619C">
        <w:rPr>
          <w:rFonts w:ascii="Arial" w:hAnsi="Arial" w:cs="Arial"/>
          <w:i/>
          <w:sz w:val="24"/>
        </w:rPr>
        <w:t xml:space="preserve">VIKTOR </w:t>
      </w:r>
      <w:r w:rsidRPr="00DC619C">
        <w:rPr>
          <w:rFonts w:ascii="Arial" w:hAnsi="Arial" w:cs="Arial"/>
          <w:i/>
          <w:sz w:val="24"/>
        </w:rPr>
        <w:t>LOWENFELD</w:t>
      </w:r>
    </w:p>
    <w:p w:rsidR="00A95089" w:rsidRDefault="00A95089" w:rsidP="001F729C">
      <w:pPr>
        <w:spacing w:line="360" w:lineRule="auto"/>
        <w:jc w:val="both"/>
        <w:rPr>
          <w:rFonts w:ascii="Arial" w:hAnsi="Arial" w:cs="Arial"/>
          <w:sz w:val="24"/>
          <w:szCs w:val="24"/>
        </w:rPr>
      </w:pPr>
    </w:p>
    <w:p w:rsidR="00A95089" w:rsidRDefault="00A95089" w:rsidP="001F729C">
      <w:pPr>
        <w:spacing w:line="360" w:lineRule="auto"/>
        <w:jc w:val="both"/>
        <w:rPr>
          <w:rFonts w:ascii="Arial" w:hAnsi="Arial" w:cs="Arial"/>
          <w:sz w:val="24"/>
          <w:szCs w:val="24"/>
        </w:rPr>
      </w:pPr>
      <w:r w:rsidRPr="00A95089">
        <w:rPr>
          <w:rFonts w:ascii="Arial" w:hAnsi="Arial" w:cs="Arial"/>
          <w:sz w:val="24"/>
          <w:szCs w:val="24"/>
        </w:rPr>
        <w:lastRenderedPageBreak/>
        <w:t>El desarrollo de la capacidad creadora</w:t>
      </w:r>
    </w:p>
    <w:p w:rsidR="00DC619C" w:rsidRPr="00A95089" w:rsidRDefault="00A95089" w:rsidP="001F729C">
      <w:pPr>
        <w:spacing w:line="360" w:lineRule="auto"/>
        <w:jc w:val="both"/>
        <w:rPr>
          <w:rFonts w:ascii="Arial" w:hAnsi="Arial" w:cs="Arial"/>
          <w:sz w:val="24"/>
          <w:szCs w:val="24"/>
        </w:rPr>
      </w:pPr>
      <w:r w:rsidRPr="00A95089">
        <w:rPr>
          <w:rFonts w:ascii="Arial" w:hAnsi="Arial" w:cs="Arial"/>
          <w:sz w:val="24"/>
          <w:szCs w:val="24"/>
        </w:rPr>
        <w:t xml:space="preserve">La importancia de la creatividad El desarrollo del pensamiento creador tiene una importancia enorme para nosotros, como individuos y como sociedad. El mismo ofrece un cambio de lo que es y lo que ha sido, a lo que podría ser o lo que está aún por descubrirse. </w:t>
      </w:r>
    </w:p>
    <w:p w:rsidR="00A95089" w:rsidRDefault="00A95089" w:rsidP="001F729C">
      <w:pPr>
        <w:spacing w:line="360" w:lineRule="auto"/>
        <w:jc w:val="both"/>
        <w:rPr>
          <w:rFonts w:ascii="Arial" w:hAnsi="Arial" w:cs="Arial"/>
          <w:sz w:val="24"/>
          <w:szCs w:val="24"/>
        </w:rPr>
      </w:pPr>
      <w:r w:rsidRPr="00A95089">
        <w:rPr>
          <w:rFonts w:ascii="Arial" w:hAnsi="Arial" w:cs="Arial"/>
          <w:sz w:val="24"/>
          <w:szCs w:val="24"/>
        </w:rPr>
        <w:t>Todos los niños nacen creativos. La necesidad de explorar, de investigar, de descubrir lo que hay del otro lado de la pantalla no está limitada a la conducta humana, sino que la experimenta todo el reino animal. Se han hecho numerosos estudios con ratas que demuestran que, si se le da una oportunidad, una rata investiga un laberinto desconocido, explora una nueva jaula o sigue un sendero que se ha modificado de alguna manera. Harlow (1953)</w:t>
      </w:r>
    </w:p>
    <w:p w:rsidR="00A95089" w:rsidRDefault="00A95089" w:rsidP="001F729C">
      <w:pPr>
        <w:spacing w:line="360" w:lineRule="auto"/>
        <w:jc w:val="both"/>
        <w:rPr>
          <w:rFonts w:ascii="Arial" w:hAnsi="Arial" w:cs="Arial"/>
          <w:b/>
          <w:i/>
          <w:sz w:val="24"/>
          <w:szCs w:val="24"/>
        </w:rPr>
      </w:pPr>
      <w:r w:rsidRPr="00A95089">
        <w:rPr>
          <w:rFonts w:ascii="Arial" w:hAnsi="Arial" w:cs="Arial"/>
          <w:b/>
          <w:i/>
          <w:sz w:val="24"/>
          <w:szCs w:val="24"/>
        </w:rPr>
        <w:t>Representación objetiva y la interpretación subjetiva dentro del preescolar</w:t>
      </w:r>
    </w:p>
    <w:p w:rsidR="00A95089" w:rsidRDefault="00B76B38" w:rsidP="001F729C">
      <w:pPr>
        <w:spacing w:line="360" w:lineRule="auto"/>
        <w:jc w:val="both"/>
        <w:rPr>
          <w:rFonts w:ascii="Arial" w:hAnsi="Arial" w:cs="Arial"/>
          <w:sz w:val="24"/>
          <w:szCs w:val="24"/>
        </w:rPr>
      </w:pPr>
      <w:r w:rsidRPr="00B76B38">
        <w:rPr>
          <w:rFonts w:ascii="Arial" w:hAnsi="Arial" w:cs="Arial"/>
          <w:sz w:val="24"/>
          <w:szCs w:val="24"/>
        </w:rPr>
        <w:t xml:space="preserve">Los niños en sus primeros cinco años de vida desarrollan concepciones que no son sustituidas con su inserción en el medio escolar. Aun cuando este hecho pone en evidencia la capacidad infantil para elaborar interpretaciones de la realidad, la escuela no la aprovecharía suficientemente, eludiendo la comprensión mediante la </w:t>
      </w:r>
      <w:bookmarkStart w:id="0" w:name="_GoBack"/>
      <w:bookmarkEnd w:id="0"/>
      <w:r w:rsidRPr="00B76B38">
        <w:rPr>
          <w:rFonts w:ascii="Arial" w:hAnsi="Arial" w:cs="Arial"/>
          <w:sz w:val="24"/>
          <w:szCs w:val="24"/>
        </w:rPr>
        <w:t>exigencia de reproducir respuestas correctas.</w:t>
      </w:r>
    </w:p>
    <w:p w:rsidR="00B76B38" w:rsidRDefault="00B76B38" w:rsidP="001F729C">
      <w:pPr>
        <w:spacing w:line="360" w:lineRule="auto"/>
        <w:jc w:val="both"/>
        <w:rPr>
          <w:rFonts w:ascii="Arial" w:hAnsi="Arial" w:cs="Arial"/>
          <w:b/>
          <w:i/>
          <w:sz w:val="24"/>
          <w:szCs w:val="24"/>
        </w:rPr>
      </w:pPr>
      <w:r w:rsidRPr="00B76B38">
        <w:rPr>
          <w:rFonts w:ascii="Arial" w:hAnsi="Arial" w:cs="Arial"/>
          <w:b/>
          <w:i/>
          <w:sz w:val="24"/>
          <w:szCs w:val="24"/>
        </w:rPr>
        <w:t>Aporte de las artes visuales en la educación preescolar</w:t>
      </w:r>
    </w:p>
    <w:p w:rsidR="00B76B38" w:rsidRDefault="00B76B38" w:rsidP="001F729C">
      <w:pPr>
        <w:spacing w:line="360" w:lineRule="auto"/>
        <w:jc w:val="both"/>
        <w:rPr>
          <w:rFonts w:ascii="Arial" w:hAnsi="Arial" w:cs="Arial"/>
          <w:sz w:val="24"/>
          <w:szCs w:val="24"/>
        </w:rPr>
      </w:pPr>
      <w:r w:rsidRPr="00B76B38">
        <w:rPr>
          <w:rFonts w:ascii="Arial" w:hAnsi="Arial" w:cs="Arial"/>
          <w:sz w:val="24"/>
          <w:szCs w:val="24"/>
        </w:rPr>
        <w:t>Las artes visuales como lo son el dibujo, la pintura, el vídeo, la fotografía y la escultura, son técnicas que podemos utilizar diariamente para favorecer esto en los niños, y no necesariamente tienen que ser actividades cerradas en las cuales solamente se tomen estos temas, sino que son un recurso para que los niños plasmen todos y cada uno de los conocimientos  que adquieran a través de actividades de todos los campos formativos, es esta transversalidad la que hace las artes tan habituales, favorecedoras, divertidas e idóneas para el nivel preescolar.</w:t>
      </w:r>
    </w:p>
    <w:p w:rsidR="00B76B38" w:rsidRPr="00B76B38" w:rsidRDefault="00B76B38" w:rsidP="001F729C">
      <w:pPr>
        <w:spacing w:line="360" w:lineRule="auto"/>
        <w:jc w:val="both"/>
        <w:rPr>
          <w:rFonts w:ascii="Arial" w:hAnsi="Arial" w:cs="Arial"/>
          <w:sz w:val="24"/>
        </w:rPr>
      </w:pPr>
      <w:r>
        <w:rPr>
          <w:rFonts w:ascii="Arial" w:hAnsi="Arial" w:cs="Arial"/>
          <w:sz w:val="24"/>
        </w:rPr>
        <w:t>Gracias a las artes los niños al mismo tiempo que desarrollan diversas habilidades también aprenden y se divierten, por ello es una estrategia de trabajo muy importante en la etapa preescolar, así mismo, desarrollan su creatividad, imaginación, cosa que es de suma importancia a esa edad.</w:t>
      </w:r>
    </w:p>
    <w:sectPr w:rsidR="00B76B38" w:rsidRPr="00B76B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1F2D"/>
    <w:multiLevelType w:val="hybridMultilevel"/>
    <w:tmpl w:val="6BCA9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ED"/>
    <w:rsid w:val="001F729C"/>
    <w:rsid w:val="003F7DED"/>
    <w:rsid w:val="00481CF8"/>
    <w:rsid w:val="00882B70"/>
    <w:rsid w:val="00A648B5"/>
    <w:rsid w:val="00A95089"/>
    <w:rsid w:val="00B139BB"/>
    <w:rsid w:val="00B76B38"/>
    <w:rsid w:val="00DC6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6916"/>
  <w15:chartTrackingRefBased/>
  <w15:docId w15:val="{1BF5A387-B40E-4809-B4F5-51092715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747</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2021-04-19T01:27:00Z</dcterms:created>
  <dcterms:modified xsi:type="dcterms:W3CDTF">2021-04-19T04:10:00Z</dcterms:modified>
</cp:coreProperties>
</file>