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A205" w14:textId="4510826B" w:rsidR="007A5C7A" w:rsidRPr="007A5C7A" w:rsidRDefault="007A5C7A" w:rsidP="007A5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C7A">
        <w:rPr>
          <w:rFonts w:ascii="Times New Roman" w:hAnsi="Times New Roman" w:cs="Times New Roman"/>
          <w:b/>
          <w:sz w:val="24"/>
          <w:szCs w:val="24"/>
        </w:rPr>
        <w:t>ESCUELA NORMAL DE EDUCACION PREESCOLAR</w:t>
      </w:r>
    </w:p>
    <w:p w14:paraId="269503B9" w14:textId="2449FA35" w:rsidR="007A5C7A" w:rsidRPr="007A5C7A" w:rsidRDefault="007A5C7A" w:rsidP="007A5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95B48D1" wp14:editId="534ABADF">
            <wp:extent cx="1473200" cy="1228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863B" w14:textId="77777777" w:rsidR="007A5C7A" w:rsidRPr="007A5C7A" w:rsidRDefault="007A5C7A" w:rsidP="007A5C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 xml:space="preserve">Bases legales y normativas de la educación básica </w:t>
      </w:r>
    </w:p>
    <w:p w14:paraId="04765DDA" w14:textId="77777777" w:rsidR="007A5C7A" w:rsidRPr="007A5C7A" w:rsidRDefault="007A5C7A" w:rsidP="007A5C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 xml:space="preserve">Maestro: Arturo Flores </w:t>
      </w:r>
      <w:proofErr w:type="spellStart"/>
      <w:r w:rsidRPr="007A5C7A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Pr="007A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B348F" w14:textId="77777777" w:rsidR="007A5C7A" w:rsidRPr="007A5C7A" w:rsidRDefault="007A5C7A" w:rsidP="007A5C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Vanessa Elizabeth Sánchez Gallegos #18</w:t>
      </w:r>
    </w:p>
    <w:p w14:paraId="7F1C2CE9" w14:textId="77777777" w:rsidR="007A5C7A" w:rsidRPr="007A5C7A" w:rsidRDefault="007A5C7A" w:rsidP="007A5C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7A">
        <w:rPr>
          <w:rFonts w:ascii="Times New Roman" w:hAnsi="Times New Roman" w:cs="Times New Roman"/>
          <w:sz w:val="24"/>
          <w:szCs w:val="24"/>
        </w:rPr>
        <w:t>3° A</w:t>
      </w:r>
    </w:p>
    <w:p w14:paraId="14E97989" w14:textId="76A69950" w:rsidR="007A5C7A" w:rsidRPr="007A5C7A" w:rsidRDefault="007A5C7A" w:rsidP="007A5C7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Unidad de aprendizaje I. La Educación como derecho: Principios filosóficos, legales, normativos y éticos</w:t>
      </w:r>
    </w:p>
    <w:p w14:paraId="5BE83CE9" w14:textId="1998C2DB" w:rsidR="007A5C7A" w:rsidRPr="007A5C7A" w:rsidRDefault="007A5C7A" w:rsidP="007A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Evidencia unidad l</w:t>
      </w:r>
    </w:p>
    <w:p w14:paraId="4CEC3014" w14:textId="77777777" w:rsidR="007A5C7A" w:rsidRPr="007A5C7A" w:rsidRDefault="007A5C7A" w:rsidP="007A5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C7A">
        <w:rPr>
          <w:rFonts w:ascii="Times New Roman" w:hAnsi="Times New Roman" w:cs="Times New Roman"/>
          <w:b/>
          <w:bCs/>
          <w:sz w:val="24"/>
          <w:szCs w:val="24"/>
        </w:rPr>
        <w:t>Competencias profesionales</w:t>
      </w:r>
    </w:p>
    <w:p w14:paraId="297F0178" w14:textId="18EFFBEF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1E587589" w14:textId="4540EB86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Utiliza los recursos metodológicos y técnicos de la investigación para explicar, comprender situaciones educativas y mejorar su docencia.</w:t>
      </w:r>
    </w:p>
    <w:p w14:paraId="54D8EADD" w14:textId="38F3B5A4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5367A181" w14:textId="1DE48EB8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Orienta su actuación profesional con sentido ético-</w:t>
      </w:r>
      <w:proofErr w:type="spellStart"/>
      <w:r w:rsidRPr="007A5C7A">
        <w:rPr>
          <w:rFonts w:ascii="Times New Roman" w:hAnsi="Times New Roman" w:cs="Times New Roman"/>
        </w:rPr>
        <w:t>valoral</w:t>
      </w:r>
      <w:proofErr w:type="spellEnd"/>
      <w:r w:rsidRPr="007A5C7A">
        <w:rPr>
          <w:rFonts w:ascii="Times New Roman" w:hAnsi="Times New Roman" w:cs="Times New Roman"/>
        </w:rPr>
        <w:t xml:space="preserve"> y asume los diversos principios y reglas que aseguran una mejor convivencia institucional y social, en beneficio de los alumnos y de la comunidad escolar.</w:t>
      </w:r>
    </w:p>
    <w:p w14:paraId="23A61040" w14:textId="25D4CD15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777593B4" w14:textId="7CE6BB6F" w:rsidR="007A5C7A" w:rsidRPr="007A5C7A" w:rsidRDefault="007A5C7A" w:rsidP="007A5C7A">
      <w:pPr>
        <w:jc w:val="center"/>
        <w:rPr>
          <w:rFonts w:ascii="Times New Roman" w:hAnsi="Times New Roman" w:cs="Times New Roman"/>
        </w:rPr>
      </w:pPr>
      <w:r w:rsidRPr="007A5C7A">
        <w:rPr>
          <w:rFonts w:ascii="Times New Roman" w:hAnsi="Times New Roman" w:cs="Times New Roman"/>
        </w:rPr>
        <w:t>• Decide las estrategias pedagógicas para minimizar o eliminar las barreras para el aprendizaje y la participación, asegurando una educación inclusiva.</w:t>
      </w:r>
    </w:p>
    <w:p w14:paraId="69DDA241" w14:textId="77777777" w:rsidR="007A5C7A" w:rsidRPr="007A5C7A" w:rsidRDefault="007A5C7A" w:rsidP="007A5C7A">
      <w:pPr>
        <w:rPr>
          <w:rFonts w:ascii="Times New Roman" w:hAnsi="Times New Roman" w:cs="Times New Roman"/>
          <w:b/>
          <w:bCs/>
        </w:rPr>
      </w:pPr>
    </w:p>
    <w:p w14:paraId="6A563774" w14:textId="401F3696" w:rsidR="007A5C7A" w:rsidRPr="00220509" w:rsidRDefault="007A5C7A" w:rsidP="007A5C7A">
      <w:pPr>
        <w:rPr>
          <w:rFonts w:ascii="Times New Roman" w:hAnsi="Times New Roman" w:cs="Times New Roman"/>
          <w:b/>
          <w:bCs/>
        </w:rPr>
      </w:pPr>
      <w:r w:rsidRPr="007A5C7A">
        <w:rPr>
          <w:rFonts w:ascii="Times New Roman" w:hAnsi="Times New Roman" w:cs="Times New Roman"/>
          <w:b/>
          <w:bCs/>
        </w:rPr>
        <w:t xml:space="preserve">Saltillo Coahuila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</w:t>
      </w:r>
      <w:r w:rsidRPr="007A5C7A">
        <w:rPr>
          <w:rFonts w:ascii="Times New Roman" w:hAnsi="Times New Roman" w:cs="Times New Roman"/>
          <w:b/>
          <w:bCs/>
        </w:rPr>
        <w:tab/>
      </w:r>
      <w:r w:rsidRPr="007A5C7A">
        <w:rPr>
          <w:rFonts w:ascii="Times New Roman" w:hAnsi="Times New Roman" w:cs="Times New Roman"/>
          <w:b/>
          <w:bCs/>
        </w:rPr>
        <w:tab/>
        <w:t xml:space="preserve">                19 de abril de 202</w:t>
      </w:r>
      <w:r w:rsidR="00220509">
        <w:rPr>
          <w:rFonts w:ascii="Times New Roman" w:hAnsi="Times New Roman" w:cs="Times New Roman"/>
          <w:b/>
          <w:bCs/>
        </w:rPr>
        <w:t>1</w:t>
      </w:r>
    </w:p>
    <w:tbl>
      <w:tblPr>
        <w:tblStyle w:val="Tablaconcuadrcula"/>
        <w:tblW w:w="11483" w:type="dxa"/>
        <w:tblInd w:w="-1423" w:type="dxa"/>
        <w:tblLook w:val="04A0" w:firstRow="1" w:lastRow="0" w:firstColumn="1" w:lastColumn="0" w:noHBand="0" w:noVBand="1"/>
      </w:tblPr>
      <w:tblGrid>
        <w:gridCol w:w="6096"/>
        <w:gridCol w:w="5387"/>
      </w:tblGrid>
      <w:tr w:rsidR="008E5A85" w:rsidRPr="00F833F1" w14:paraId="30AB3BA1" w14:textId="77777777" w:rsidTr="00323186">
        <w:tc>
          <w:tcPr>
            <w:tcW w:w="6096" w:type="dxa"/>
          </w:tcPr>
          <w:p w14:paraId="2D483EFE" w14:textId="71599ED6" w:rsidR="008E5A85" w:rsidRPr="00F833F1" w:rsidRDefault="008E5A85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lastRenderedPageBreak/>
              <w:t xml:space="preserve">Principios y valores </w:t>
            </w:r>
          </w:p>
        </w:tc>
        <w:tc>
          <w:tcPr>
            <w:tcW w:w="5387" w:type="dxa"/>
          </w:tcPr>
          <w:p w14:paraId="47A56F4A" w14:textId="2D1278D1" w:rsidR="008E5A85" w:rsidRPr="00F833F1" w:rsidRDefault="008E5A85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 xml:space="preserve">Disposición normativa </w:t>
            </w:r>
          </w:p>
        </w:tc>
      </w:tr>
      <w:tr w:rsidR="008E5A85" w:rsidRPr="00F833F1" w14:paraId="2FB74051" w14:textId="77777777" w:rsidTr="00323186">
        <w:tc>
          <w:tcPr>
            <w:tcW w:w="6096" w:type="dxa"/>
          </w:tcPr>
          <w:p w14:paraId="341B6FD9" w14:textId="43250909" w:rsidR="008E5A85" w:rsidRPr="00F833F1" w:rsidRDefault="008E5A85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Son personas que desarrollan una actividad profesional clave para el desarrollo de los individuos y de la sociedad. Su quehacer contribuye a garantizar el derecho a la educación de excelencia de las niñas, los niños y adolescentes la sociedad requiere reconocer y valorar su trabajo, pues cuentan con competencias profesionales y con capacidad de inspirar a otros para actuar en la transformación social del país.</w:t>
            </w:r>
          </w:p>
        </w:tc>
        <w:tc>
          <w:tcPr>
            <w:tcW w:w="5387" w:type="dxa"/>
          </w:tcPr>
          <w:p w14:paraId="7A8F734C" w14:textId="20908833" w:rsidR="00FD4F4C" w:rsidRPr="00F833F1" w:rsidRDefault="00BD6F94" w:rsidP="00FD4F4C">
            <w:pPr>
              <w:rPr>
                <w:rFonts w:ascii="Times New Roman" w:hAnsi="Times New Roman" w:cs="Times New Roman"/>
                <w:b/>
                <w:bCs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90</w:t>
            </w:r>
            <w:r w:rsidR="00FD4F4C" w:rsidRPr="00F833F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Start"/>
            <w:r w:rsidR="00FD4F4C" w:rsidRPr="00F833F1">
              <w:rPr>
                <w:rFonts w:ascii="Times New Roman" w:hAnsi="Times New Roman" w:cs="Times New Roman"/>
              </w:rPr>
              <w:t>Las maestras y los maestros</w:t>
            </w:r>
            <w:proofErr w:type="gramEnd"/>
            <w:r w:rsidR="00FD4F4C" w:rsidRPr="00F833F1">
              <w:rPr>
                <w:rFonts w:ascii="Times New Roman" w:hAnsi="Times New Roman" w:cs="Times New Roman"/>
              </w:rPr>
              <w:t xml:space="preserve"> son agentes fundamentales del proceso educativo y, por tanto, se reconoce su contribución a la transformación social.</w:t>
            </w:r>
          </w:p>
          <w:p w14:paraId="1B9EA1F0" w14:textId="13C152BA" w:rsidR="008E5A85" w:rsidRPr="00F833F1" w:rsidRDefault="00BD6F94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III</w:t>
            </w:r>
            <w:r w:rsidR="00FD4F4C" w:rsidRPr="00F833F1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="00FD4F4C" w:rsidRPr="00F833F1">
              <w:rPr>
                <w:rFonts w:ascii="Times New Roman" w:hAnsi="Times New Roman" w:cs="Times New Roman"/>
              </w:rPr>
              <w:t xml:space="preserve">Se </w:t>
            </w:r>
            <w:r w:rsidRPr="00F833F1">
              <w:rPr>
                <w:rFonts w:ascii="Times New Roman" w:hAnsi="Times New Roman" w:cs="Times New Roman"/>
              </w:rPr>
              <w:t xml:space="preserve">debe fomentar el respeto a la labor docente y su persona por parte de autoridades educativas, educandos, madres padres y en </w:t>
            </w:r>
            <w:proofErr w:type="spellStart"/>
            <w:r w:rsidRPr="00F833F1">
              <w:rPr>
                <w:rFonts w:ascii="Times New Roman" w:hAnsi="Times New Roman" w:cs="Times New Roman"/>
              </w:rPr>
              <w:t>si</w:t>
            </w:r>
            <w:proofErr w:type="spellEnd"/>
            <w:r w:rsidRPr="00F833F1">
              <w:rPr>
                <w:rFonts w:ascii="Times New Roman" w:hAnsi="Times New Roman" w:cs="Times New Roman"/>
              </w:rPr>
              <w:t xml:space="preserve">, la sociedad en general </w:t>
            </w:r>
          </w:p>
        </w:tc>
      </w:tr>
      <w:tr w:rsidR="008E5A85" w:rsidRPr="00F833F1" w14:paraId="5ECF0F7B" w14:textId="77777777" w:rsidTr="00323186">
        <w:tc>
          <w:tcPr>
            <w:tcW w:w="6096" w:type="dxa"/>
          </w:tcPr>
          <w:p w14:paraId="2A35DCF5" w14:textId="72118EBC" w:rsidR="008E5A85" w:rsidRPr="00F833F1" w:rsidRDefault="008E5A85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Son servidores públicos conscientes de su responsabilidad social y educativa que buscan asegurar la igualdad de oportunidades educativas y la equidad como una condición de justicia social.</w:t>
            </w:r>
          </w:p>
        </w:tc>
        <w:tc>
          <w:tcPr>
            <w:tcW w:w="5387" w:type="dxa"/>
          </w:tcPr>
          <w:p w14:paraId="2112903F" w14:textId="77777777" w:rsidR="00BD6F94" w:rsidRPr="00F833F1" w:rsidRDefault="00BD6F94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 xml:space="preserve">Artículo 9 de la Ley General de educación: </w:t>
            </w:r>
            <w:r w:rsidRPr="00F833F1">
              <w:rPr>
                <w:rFonts w:ascii="Times New Roman" w:hAnsi="Times New Roman" w:cs="Times New Roman"/>
              </w:rPr>
              <w:t>Las autoridades educativas deben establecer condiciones que permitan el derecho a la educación de cada persona con equidad y excelencia.</w:t>
            </w:r>
          </w:p>
          <w:p w14:paraId="6F6A5F18" w14:textId="65DC579C" w:rsidR="008E5A85" w:rsidRPr="00F833F1" w:rsidRDefault="0095086E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 xml:space="preserve">CPEUM, </w:t>
            </w:r>
            <w:r w:rsidR="00BD6F94" w:rsidRPr="00F833F1">
              <w:rPr>
                <w:rFonts w:ascii="Times New Roman" w:hAnsi="Times New Roman" w:cs="Times New Roman"/>
                <w:b/>
                <w:bCs/>
              </w:rPr>
              <w:t xml:space="preserve">párrafo 11. </w:t>
            </w:r>
            <w:r w:rsidR="00BD6F94" w:rsidRPr="00F833F1">
              <w:rPr>
                <w:rFonts w:ascii="Times New Roman" w:hAnsi="Times New Roman" w:cs="Times New Roman"/>
              </w:rPr>
              <w:t xml:space="preserve"> </w:t>
            </w:r>
            <w:r w:rsidR="00BD6F94" w:rsidRPr="00F833F1">
              <w:rPr>
                <w:rFonts w:ascii="Times New Roman" w:hAnsi="Times New Roman" w:cs="Times New Roman"/>
                <w:b/>
                <w:bCs/>
              </w:rPr>
              <w:t>E)</w:t>
            </w:r>
            <w:r w:rsidR="00BD6F94" w:rsidRPr="00F833F1">
              <w:rPr>
                <w:rFonts w:ascii="Times New Roman" w:hAnsi="Times New Roman" w:cs="Times New Roman"/>
              </w:rPr>
              <w:t xml:space="preserve"> será equitativo implementando medidas que favorezcan el pleno derecho a la educación, combatiendo las desigualdades socioeconómicas, regionales y de género </w:t>
            </w:r>
          </w:p>
        </w:tc>
      </w:tr>
      <w:tr w:rsidR="008E5A85" w:rsidRPr="00F833F1" w14:paraId="043C12B2" w14:textId="77777777" w:rsidTr="00323186">
        <w:tc>
          <w:tcPr>
            <w:tcW w:w="6096" w:type="dxa"/>
          </w:tcPr>
          <w:p w14:paraId="482F7FA4" w14:textId="647E8662" w:rsidR="008E5A85" w:rsidRPr="00F833F1" w:rsidRDefault="008E5A85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Se les reconoce como personas con principios y valores que son puntos de partida para las decisiones que tomen cotidianamente en el trabajo con los alumnos y la gestión de la escuela a fin de generar ambientes de aprendizajes basados en el respeto la equidad, la inclusión, interculturalidad y justicia.</w:t>
            </w:r>
          </w:p>
        </w:tc>
        <w:tc>
          <w:tcPr>
            <w:tcW w:w="5387" w:type="dxa"/>
          </w:tcPr>
          <w:p w14:paraId="5E546C78" w14:textId="77777777" w:rsidR="00D03768" w:rsidRPr="00F833F1" w:rsidRDefault="00D03768" w:rsidP="00D03768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11.</w:t>
            </w:r>
            <w:r w:rsidRPr="00F833F1">
              <w:rPr>
                <w:rFonts w:ascii="Times New Roman" w:hAnsi="Times New Roman" w:cs="Times New Roman"/>
              </w:rPr>
              <w:t xml:space="preserve"> El Estado, a través de la nueva escuela mexicana, buscará la equidad, la excelencia y la</w:t>
            </w:r>
          </w:p>
          <w:p w14:paraId="67D21986" w14:textId="77777777" w:rsidR="00D03768" w:rsidRPr="00F833F1" w:rsidRDefault="00D03768" w:rsidP="00D03768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mejora continua en la educación, para lo cual colocará al centro de la acción pública el máximo logro de</w:t>
            </w:r>
          </w:p>
          <w:p w14:paraId="022A1308" w14:textId="77777777" w:rsidR="00D03768" w:rsidRPr="00F833F1" w:rsidRDefault="00D03768" w:rsidP="00D03768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aprendizaje de las niñas, niños, adolescentes y jóvenes. Tendrá como objetivos el desarrollo humano</w:t>
            </w:r>
          </w:p>
          <w:p w14:paraId="2328DC38" w14:textId="77777777" w:rsidR="00D03768" w:rsidRPr="00F833F1" w:rsidRDefault="00D03768" w:rsidP="00D03768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integral del educando, reorientar el Sistema Educativo Nacional, incidir en la cultura educativa mediante</w:t>
            </w:r>
          </w:p>
          <w:p w14:paraId="61408BB2" w14:textId="719520AB" w:rsidR="008E5A85" w:rsidRPr="00F833F1" w:rsidRDefault="00D03768" w:rsidP="00D03768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la corresponsabilidad e impulsar transformaciones sociales dentro de la escuela y en la comunidad.</w:t>
            </w:r>
          </w:p>
        </w:tc>
      </w:tr>
      <w:tr w:rsidR="008E5A85" w:rsidRPr="00F833F1" w14:paraId="5C4608F3" w14:textId="77777777" w:rsidTr="00323186">
        <w:tc>
          <w:tcPr>
            <w:tcW w:w="6096" w:type="dxa"/>
          </w:tcPr>
          <w:p w14:paraId="74638198" w14:textId="54CE6A85" w:rsidR="008E5A85" w:rsidRPr="00F833F1" w:rsidRDefault="008E5A85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Ponen en el centro de su actuación el interés superior de las niñas, los niños y los adolescentes, reconocen que estos son personas integrales con características personales, sociales culturales y lingüísticas, ritmos de aprendizaje, condiciones de salud y familiares que cuentan con saberes, experiencias de vida, talentos y potencialidades que aportan diversidad al aula y a la escuela, que deben ser tomada para la formación integral y de excelencia.</w:t>
            </w:r>
          </w:p>
        </w:tc>
        <w:tc>
          <w:tcPr>
            <w:tcW w:w="5387" w:type="dxa"/>
          </w:tcPr>
          <w:p w14:paraId="05DAC8EF" w14:textId="355B35E4" w:rsidR="00FD4F4C" w:rsidRPr="00F833F1" w:rsidRDefault="00D03768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126.</w:t>
            </w:r>
            <w:r w:rsidRPr="00F833F1">
              <w:rPr>
                <w:rFonts w:ascii="Times New Roman" w:hAnsi="Times New Roman" w:cs="Times New Roman"/>
              </w:rPr>
              <w:t xml:space="preserve"> </w:t>
            </w:r>
          </w:p>
          <w:p w14:paraId="46E20449" w14:textId="77777777" w:rsidR="00FD4F4C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Las autoridades educativas, fomentarán la participación de los actores sociales</w:t>
            </w:r>
          </w:p>
          <w:p w14:paraId="79697502" w14:textId="559A6A79" w:rsidR="00FD4F4C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involucrados en el proceso de enseñanza aprendizaje, para el logro de una educación democrática, de alcance nacional, inclusiva, intercultural, integral y plurilingüe que propicie el máximo logro de aprendizaje</w:t>
            </w:r>
          </w:p>
          <w:p w14:paraId="072F4718" w14:textId="5F0D802A" w:rsidR="00FD4F4C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de los educandos, para el desarrollo de su pensamiento crítico, el fortalecimiento de los lazos entre escuela y comunidad.</w:t>
            </w:r>
          </w:p>
          <w:p w14:paraId="286F98CF" w14:textId="04CE1809" w:rsidR="008E5A85" w:rsidRPr="00F833F1" w:rsidRDefault="00D03768" w:rsidP="007A5C7A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c. Se les reconoce como personas con principios de la acción pública el máximo logro IV. Reconocer su experiencia, así como su de vinculación y participación de los actores sociales aprendizaje de las niñas, niños, adolescentes y jóvenes. y valores, que son puntos de partida para compromiso con comunidad y el</w:t>
            </w:r>
            <w:r w:rsidR="00FD4F4C" w:rsidRPr="00F833F1">
              <w:rPr>
                <w:rFonts w:ascii="Times New Roman" w:hAnsi="Times New Roman" w:cs="Times New Roman"/>
              </w:rPr>
              <w:t xml:space="preserve"> </w:t>
            </w:r>
            <w:r w:rsidRPr="00F833F1">
              <w:rPr>
                <w:rFonts w:ascii="Times New Roman" w:hAnsi="Times New Roman" w:cs="Times New Roman"/>
              </w:rPr>
              <w:t>proceso de enseñanza aprendizaje</w:t>
            </w:r>
            <w:r w:rsidR="00FD4F4C" w:rsidRPr="00F833F1">
              <w:rPr>
                <w:rFonts w:ascii="Times New Roman" w:hAnsi="Times New Roman" w:cs="Times New Roman"/>
              </w:rPr>
              <w:t>.</w:t>
            </w:r>
          </w:p>
        </w:tc>
      </w:tr>
      <w:tr w:rsidR="008E5A85" w:rsidRPr="00F833F1" w14:paraId="1485B904" w14:textId="77777777" w:rsidTr="00323186">
        <w:tc>
          <w:tcPr>
            <w:tcW w:w="6096" w:type="dxa"/>
          </w:tcPr>
          <w:p w14:paraId="0B8936FA" w14:textId="01764528" w:rsidR="008E5A85" w:rsidRPr="00F833F1" w:rsidRDefault="004C035B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lastRenderedPageBreak/>
              <w:t>Cuentan con</w:t>
            </w:r>
            <w:r w:rsidR="008E5A85" w:rsidRPr="00F833F1">
              <w:rPr>
                <w:rFonts w:ascii="Times New Roman" w:hAnsi="Times New Roman" w:cs="Times New Roman"/>
              </w:rPr>
              <w:t xml:space="preserve"> saberes obtenidos en su formación inicial y continua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y con la experiencia que le brinda enfrentar los retos de su labor docente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directiva o de supervisión escolar</w:t>
            </w:r>
            <w:r w:rsidRPr="00F833F1">
              <w:rPr>
                <w:rFonts w:ascii="Times New Roman" w:hAnsi="Times New Roman" w:cs="Times New Roman"/>
              </w:rPr>
              <w:t>:</w:t>
            </w:r>
            <w:r w:rsidR="008E5A85" w:rsidRPr="00F833F1">
              <w:rPr>
                <w:rFonts w:ascii="Times New Roman" w:hAnsi="Times New Roman" w:cs="Times New Roman"/>
              </w:rPr>
              <w:t xml:space="preserve"> con capacidad para aprender de manera permanente en la práctica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interactuar con los alumnos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sus colegas y la comunidad</w:t>
            </w:r>
            <w:r w:rsidRPr="00F833F1">
              <w:rPr>
                <w:rFonts w:ascii="Times New Roman" w:hAnsi="Times New Roman" w:cs="Times New Roman"/>
              </w:rPr>
              <w:t xml:space="preserve">, </w:t>
            </w:r>
            <w:r w:rsidR="008E5A85" w:rsidRPr="00F833F1">
              <w:rPr>
                <w:rFonts w:ascii="Times New Roman" w:hAnsi="Times New Roman" w:cs="Times New Roman"/>
              </w:rPr>
              <w:t>en su crecimiento profesional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al realizar estudios académicos y participar en procesos de formación</w:t>
            </w:r>
            <w:r w:rsidRPr="00F833F1">
              <w:rPr>
                <w:rFonts w:ascii="Times New Roman" w:hAnsi="Times New Roman" w:cs="Times New Roman"/>
              </w:rPr>
              <w:t>,</w:t>
            </w:r>
            <w:r w:rsidR="008E5A85" w:rsidRPr="00F833F1">
              <w:rPr>
                <w:rFonts w:ascii="Times New Roman" w:hAnsi="Times New Roman" w:cs="Times New Roman"/>
              </w:rPr>
              <w:t xml:space="preserve"> actualización y capacitación para el mejor ejercicio de su función</w:t>
            </w:r>
            <w:r w:rsidRPr="00F833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14:paraId="036AB077" w14:textId="700EF35E" w:rsidR="00FD4F4C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86.</w:t>
            </w:r>
            <w:r w:rsidRPr="00F833F1">
              <w:rPr>
                <w:rFonts w:ascii="Times New Roman" w:hAnsi="Times New Roman" w:cs="Times New Roman"/>
              </w:rPr>
              <w:t xml:space="preserve"> Las autoridades educativas, en el ámbito de su competencia, promoverán la formación y capacitación de </w:t>
            </w:r>
            <w:proofErr w:type="gramStart"/>
            <w:r w:rsidRPr="00F833F1">
              <w:rPr>
                <w:rFonts w:ascii="Times New Roman" w:hAnsi="Times New Roman" w:cs="Times New Roman"/>
              </w:rPr>
              <w:t>maestras y maestros</w:t>
            </w:r>
            <w:proofErr w:type="gramEnd"/>
            <w:r w:rsidRPr="00F833F1">
              <w:rPr>
                <w:rFonts w:ascii="Times New Roman" w:hAnsi="Times New Roman" w:cs="Times New Roman"/>
              </w:rPr>
              <w:t xml:space="preserve"> para desarrollar las habilidades necesarias en el uso de las tecnologías de la información, comunicación, conocimiento y aprendizaje digital para favorecer el proceso</w:t>
            </w:r>
          </w:p>
          <w:p w14:paraId="2F008119" w14:textId="77777777" w:rsidR="00FD4F4C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educativo.</w:t>
            </w:r>
          </w:p>
          <w:p w14:paraId="2A0ECAC5" w14:textId="4A4DC38B" w:rsidR="008E5A85" w:rsidRPr="00F833F1" w:rsidRDefault="00FD4F4C" w:rsidP="00FD4F4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Asimismo, fortalecerán los sistemas de educación a distancia, mediante el aprovechamiento de las multiplataformas digitales, la televisión educativa y las tecnologías antes referidas.</w:t>
            </w:r>
          </w:p>
        </w:tc>
      </w:tr>
      <w:tr w:rsidR="004C035B" w:rsidRPr="00F833F1" w14:paraId="53B24C72" w14:textId="77777777" w:rsidTr="00323186">
        <w:tc>
          <w:tcPr>
            <w:tcW w:w="6096" w:type="dxa"/>
          </w:tcPr>
          <w:p w14:paraId="0345D8E8" w14:textId="45C24702" w:rsidR="004C035B" w:rsidRPr="00F833F1" w:rsidRDefault="004C035B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Ejercen su labor en una variedad de contextos sociales, culturales, lingüísticos y educativos, los colectivos docentes de los que forman parte de los alumnos y sus familias, reflejan la diversidad de caracterizan las regiones del país y por ello, son personas que reconocen la composición pluricultural de la nación mexicana y aprecian los aportes de las diferentes culturas a la humanidad.</w:t>
            </w:r>
          </w:p>
        </w:tc>
        <w:tc>
          <w:tcPr>
            <w:tcW w:w="5387" w:type="dxa"/>
          </w:tcPr>
          <w:p w14:paraId="139C3B28" w14:textId="77777777" w:rsidR="007C0141" w:rsidRPr="00F833F1" w:rsidRDefault="007C0141" w:rsidP="007C0141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13.</w:t>
            </w:r>
            <w:r w:rsidRPr="00F833F1">
              <w:rPr>
                <w:rFonts w:ascii="Times New Roman" w:hAnsi="Times New Roman" w:cs="Times New Roman"/>
              </w:rPr>
              <w:t xml:space="preserve"> Se fomentará en las personas una educación basada en:</w:t>
            </w:r>
          </w:p>
          <w:p w14:paraId="299EFF3B" w14:textId="53B65DB6" w:rsidR="004C035B" w:rsidRPr="00F833F1" w:rsidRDefault="007C0141" w:rsidP="007C0141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I. La identidad, el sentido de pertenencia y el respeto desde la interculturalidad, para considerarse como parte de una nación pluricultural y plurilingüe con una historia que cimienta perspectivas del futuro, que promueva la convivencia armónica entre personas y comunidades para el respeto y reconocimiento de sus diferencias y derechos, en un marco de inclusión social;</w:t>
            </w:r>
          </w:p>
        </w:tc>
      </w:tr>
      <w:tr w:rsidR="004C035B" w:rsidRPr="00F833F1" w14:paraId="1571DDEB" w14:textId="77777777" w:rsidTr="00323186">
        <w:tc>
          <w:tcPr>
            <w:tcW w:w="6096" w:type="dxa"/>
          </w:tcPr>
          <w:p w14:paraId="25863482" w14:textId="527692C2" w:rsidR="004C035B" w:rsidRPr="00F833F1" w:rsidRDefault="00FE153A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Son agentes clave de una comunidad que se organiza y participa para favorecer el máximo logro de aprendizaje de todas las niñas, los niños y adolescentes, por lo que asumen en su en su actuar profesional principios y valores democráticos como el diálogo, la participación y la toma de decisiones que contribuyan al bien común.</w:t>
            </w:r>
          </w:p>
        </w:tc>
        <w:tc>
          <w:tcPr>
            <w:tcW w:w="5387" w:type="dxa"/>
          </w:tcPr>
          <w:p w14:paraId="2899201E" w14:textId="379A7D44" w:rsidR="004C035B" w:rsidRPr="00F833F1" w:rsidRDefault="00323B8C" w:rsidP="00323B8C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11.</w:t>
            </w:r>
            <w:r w:rsidRPr="00F833F1">
              <w:rPr>
                <w:rFonts w:ascii="Times New Roman" w:hAnsi="Times New Roman" w:cs="Times New Roman"/>
              </w:rPr>
              <w:t xml:space="preserve"> El Estado, a través de la nueva escuela mexicana, buscará la equidad, la excelencia y la mejora continua en la educación, para lo cual colocará al centro de la acción pública el máximo logro de aprendizaje de las niñas, niños, adolescentes y jóvenes. Tendrá como objetivos el desarrollo humano integral del educando, reorientar el Sistema Educativo Nacional, incidir en la cultura educativa mediante la corresponsabilidad e impulsar transformaciones sociales dentro de la escuela y en la comunidad.</w:t>
            </w:r>
          </w:p>
        </w:tc>
      </w:tr>
      <w:tr w:rsidR="00FE153A" w:rsidRPr="00F833F1" w14:paraId="71849E78" w14:textId="77777777" w:rsidTr="00323186">
        <w:tc>
          <w:tcPr>
            <w:tcW w:w="6096" w:type="dxa"/>
          </w:tcPr>
          <w:p w14:paraId="7AD1CC2F" w14:textId="15F7135A" w:rsidR="00FE153A" w:rsidRPr="00F833F1" w:rsidRDefault="00FE153A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Son profesionales de la educación que requieren la colaboración y corresponsabilidad de la sociedad y las familias de los alumnos para lograr que estos alcancen los propósitos de la educación básica.</w:t>
            </w:r>
          </w:p>
        </w:tc>
        <w:tc>
          <w:tcPr>
            <w:tcW w:w="5387" w:type="dxa"/>
          </w:tcPr>
          <w:p w14:paraId="55B053DA" w14:textId="7AC883F4" w:rsidR="00700723" w:rsidRPr="00F833F1" w:rsidRDefault="00700723" w:rsidP="00700723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t>Artículo 3</w:t>
            </w:r>
            <w:r w:rsidRPr="00F833F1">
              <w:rPr>
                <w:rFonts w:ascii="Times New Roman" w:hAnsi="Times New Roman" w:cs="Times New Roman"/>
              </w:rPr>
              <w:t xml:space="preserve">. El Estado fomentará la </w:t>
            </w:r>
            <w:proofErr w:type="gramStart"/>
            <w:r w:rsidRPr="00F833F1">
              <w:rPr>
                <w:rFonts w:ascii="Times New Roman" w:hAnsi="Times New Roman" w:cs="Times New Roman"/>
              </w:rPr>
              <w:t>participación activa</w:t>
            </w:r>
            <w:proofErr w:type="gramEnd"/>
            <w:r w:rsidRPr="00F833F1">
              <w:rPr>
                <w:rFonts w:ascii="Times New Roman" w:hAnsi="Times New Roman" w:cs="Times New Roman"/>
              </w:rPr>
              <w:t xml:space="preserve"> de los educandos, madres y padres de familia o tutores, maestras y maestros, así como de los distintos actores involucrados en el proceso educativo y, en general, de todo el Sistema Educativo Nacional, para asegurar que éste extienda sus beneficios a todos los sectores sociales y regiones del</w:t>
            </w:r>
            <w:r w:rsidR="00E37A9D" w:rsidRPr="00F833F1">
              <w:rPr>
                <w:rFonts w:ascii="Times New Roman" w:hAnsi="Times New Roman" w:cs="Times New Roman"/>
              </w:rPr>
              <w:t xml:space="preserve"> </w:t>
            </w:r>
            <w:r w:rsidRPr="00F833F1">
              <w:rPr>
                <w:rFonts w:ascii="Times New Roman" w:hAnsi="Times New Roman" w:cs="Times New Roman"/>
              </w:rPr>
              <w:t>país, a fin de contribuir al desarrollo económico, social y</w:t>
            </w:r>
          </w:p>
          <w:p w14:paraId="5D932879" w14:textId="688DB8EB" w:rsidR="00FE153A" w:rsidRPr="00F833F1" w:rsidRDefault="00700723" w:rsidP="00700723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cultural de sus habitantes.</w:t>
            </w:r>
          </w:p>
        </w:tc>
      </w:tr>
      <w:tr w:rsidR="00FE153A" w:rsidRPr="00F833F1" w14:paraId="679E4632" w14:textId="77777777" w:rsidTr="00323186">
        <w:tc>
          <w:tcPr>
            <w:tcW w:w="6096" w:type="dxa"/>
          </w:tcPr>
          <w:p w14:paraId="4DF266D2" w14:textId="60CDCF6C" w:rsidR="00FE153A" w:rsidRPr="00F833F1" w:rsidRDefault="00FE153A" w:rsidP="008E5A8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 xml:space="preserve">Junto con las autoridades educativas en sus respectivos ámbitos y en el </w:t>
            </w:r>
            <w:r w:rsidR="00323B8C" w:rsidRPr="00F833F1">
              <w:rPr>
                <w:rFonts w:ascii="Times New Roman" w:hAnsi="Times New Roman" w:cs="Times New Roman"/>
              </w:rPr>
              <w:t xml:space="preserve">marco </w:t>
            </w:r>
            <w:r w:rsidRPr="00F833F1">
              <w:rPr>
                <w:rFonts w:ascii="Times New Roman" w:hAnsi="Times New Roman" w:cs="Times New Roman"/>
              </w:rPr>
              <w:t xml:space="preserve">de sus atribuciones deben realizar acciones para garantizar condiciones en las escuelas, a fin de que </w:t>
            </w:r>
            <w:proofErr w:type="gramStart"/>
            <w:r w:rsidRPr="00F833F1">
              <w:rPr>
                <w:rFonts w:ascii="Times New Roman" w:hAnsi="Times New Roman" w:cs="Times New Roman"/>
              </w:rPr>
              <w:t>las maestras y los maestros</w:t>
            </w:r>
            <w:proofErr w:type="gramEnd"/>
            <w:r w:rsidRPr="00F833F1">
              <w:rPr>
                <w:rFonts w:ascii="Times New Roman" w:hAnsi="Times New Roman" w:cs="Times New Roman"/>
              </w:rPr>
              <w:t xml:space="preserve"> potencien las oportunidades de aprendizaje de todos los alumnos, </w:t>
            </w:r>
            <w:r w:rsidRPr="00F833F1">
              <w:rPr>
                <w:rFonts w:ascii="Times New Roman" w:hAnsi="Times New Roman" w:cs="Times New Roman"/>
              </w:rPr>
              <w:lastRenderedPageBreak/>
              <w:t xml:space="preserve">especialmente aquellos que viven en zonas de mayor vulnerabilidad. </w:t>
            </w:r>
          </w:p>
          <w:p w14:paraId="0A3C3302" w14:textId="7B199EB9" w:rsidR="00FE153A" w:rsidRPr="00F833F1" w:rsidRDefault="00FE153A" w:rsidP="00FE153A">
            <w:pPr>
              <w:ind w:left="360"/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</w:rPr>
              <w:t>Estas acciones deben considerar, entre otras</w:t>
            </w:r>
            <w:r w:rsidR="00A91C15" w:rsidRPr="00F833F1">
              <w:rPr>
                <w:rFonts w:ascii="Times New Roman" w:hAnsi="Times New Roman" w:cs="Times New Roman"/>
              </w:rPr>
              <w:t>,</w:t>
            </w:r>
            <w:r w:rsidRPr="00F833F1">
              <w:rPr>
                <w:rFonts w:ascii="Times New Roman" w:hAnsi="Times New Roman" w:cs="Times New Roman"/>
              </w:rPr>
              <w:t xml:space="preserve"> la suficiencia de maestras y maestros competentes, las condiciones de </w:t>
            </w:r>
            <w:r w:rsidR="00A91C15" w:rsidRPr="00F833F1">
              <w:rPr>
                <w:rFonts w:ascii="Times New Roman" w:hAnsi="Times New Roman" w:cs="Times New Roman"/>
              </w:rPr>
              <w:t>infraestructura indispensables para la enseñanza, el apoyo de especialistas para la atención de condiciones o necesidades especificas de los alumnos.</w:t>
            </w:r>
          </w:p>
        </w:tc>
        <w:tc>
          <w:tcPr>
            <w:tcW w:w="5387" w:type="dxa"/>
          </w:tcPr>
          <w:p w14:paraId="427D9A89" w14:textId="5A7DD980" w:rsidR="00FE153A" w:rsidRPr="00F833F1" w:rsidRDefault="00D2248B" w:rsidP="00D2248B">
            <w:pPr>
              <w:rPr>
                <w:rFonts w:ascii="Times New Roman" w:hAnsi="Times New Roman" w:cs="Times New Roman"/>
              </w:rPr>
            </w:pPr>
            <w:r w:rsidRPr="00F833F1">
              <w:rPr>
                <w:rFonts w:ascii="Times New Roman" w:hAnsi="Times New Roman" w:cs="Times New Roman"/>
                <w:b/>
                <w:bCs/>
              </w:rPr>
              <w:lastRenderedPageBreak/>
              <w:t>Artículo 46.</w:t>
            </w:r>
            <w:r w:rsidRPr="00F833F1">
              <w:rPr>
                <w:rFonts w:ascii="Times New Roman" w:hAnsi="Times New Roman" w:cs="Times New Roman"/>
              </w:rPr>
              <w:t xml:space="preserve"> Las autoridades educativas, en el ámbito de sus competencias, establecerán, de manera progresiva, políticas para garantizar la inclusión, permanencia y continuidad en este tipo educativo, poniendo énfasis en los jóvenes, a través de medidas tendientes a fomentar oportunidades de acceso para las personas que así lo </w:t>
            </w:r>
            <w:r w:rsidRPr="00F833F1">
              <w:rPr>
                <w:rFonts w:ascii="Times New Roman" w:hAnsi="Times New Roman" w:cs="Times New Roman"/>
              </w:rPr>
              <w:lastRenderedPageBreak/>
              <w:t>decidan, puedan ingresar a este tipo educativo, así como disminuir la deserción y abandono escolar, como puede ser el establecimiento de apoyos económicos.</w:t>
            </w:r>
          </w:p>
        </w:tc>
      </w:tr>
    </w:tbl>
    <w:p w14:paraId="73B3A52B" w14:textId="32E6251F" w:rsidR="007A5C7A" w:rsidRDefault="007A5C7A" w:rsidP="007A5C7A"/>
    <w:p w14:paraId="7B60561F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3B753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A713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58BE2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CEA66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16666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82F5E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8D8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A73A3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CBC4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E3490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AD87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7FB4E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BED60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BA83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F2FA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80D92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E5A0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DA57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D3C0E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EDC49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DD6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0B6CA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54628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9147F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ED56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0BC8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F46A9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EFB0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A242D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3FA75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91F93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0664C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5DE8E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1499B" w14:textId="77777777" w:rsidR="00323186" w:rsidRDefault="00323186" w:rsidP="002A70E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C50A5" w14:textId="7986C0D9" w:rsidR="002A70E4" w:rsidRDefault="002A70E4" w:rsidP="00323186">
      <w:pPr>
        <w:pStyle w:val="Prrafodelista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09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Principios y valores de la educación que se encuentran en el artículo 3º de la CPEUM y en la ley General de Educación.</w:t>
      </w:r>
    </w:p>
    <w:p w14:paraId="71A08354" w14:textId="77777777" w:rsidR="0094282D" w:rsidRDefault="0094282D" w:rsidP="00942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295BC" w14:textId="6BC305D2" w:rsidR="00444371" w:rsidRDefault="0094282D" w:rsidP="0044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82D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33C33629" w14:textId="77777777" w:rsidR="00444371" w:rsidRPr="00444371" w:rsidRDefault="00444371" w:rsidP="0044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49B79" w14:textId="77777777" w:rsidR="003C03D4" w:rsidRDefault="003C03D4" w:rsidP="003C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D4">
        <w:rPr>
          <w:rFonts w:ascii="Times New Roman" w:hAnsi="Times New Roman" w:cs="Times New Roman"/>
          <w:sz w:val="24"/>
          <w:szCs w:val="24"/>
        </w:rPr>
        <w:t>En México, la Ley General de Educación de 1993 crea espacios</w:t>
      </w:r>
      <w:r>
        <w:rPr>
          <w:rFonts w:ascii="Times New Roman" w:hAnsi="Times New Roman" w:cs="Times New Roman"/>
          <w:sz w:val="24"/>
          <w:szCs w:val="24"/>
        </w:rPr>
        <w:t xml:space="preserve"> con el</w:t>
      </w:r>
      <w:r w:rsidRPr="003C03D4">
        <w:rPr>
          <w:rFonts w:ascii="Times New Roman" w:hAnsi="Times New Roman" w:cs="Times New Roman"/>
          <w:sz w:val="24"/>
          <w:szCs w:val="24"/>
        </w:rPr>
        <w:t xml:space="preserve"> propósito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3C03D4">
        <w:rPr>
          <w:rFonts w:ascii="Times New Roman" w:hAnsi="Times New Roman" w:cs="Times New Roman"/>
          <w:sz w:val="24"/>
          <w:szCs w:val="24"/>
        </w:rPr>
        <w:t xml:space="preserve"> la creación de los Consejos de Participación Social en estados, municipios y escuelas</w:t>
      </w:r>
    </w:p>
    <w:p w14:paraId="73FD6205" w14:textId="77777777" w:rsidR="003C03D4" w:rsidRDefault="003C03D4" w:rsidP="003C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ley, está compuesta por decisiones políticas que buscan cambios y organización del sistema educativo, crear instituciones que favorezcan esta organización, reconocer los derechos de la sociedad, </w:t>
      </w:r>
      <w:r w:rsidRPr="003C03D4">
        <w:rPr>
          <w:rFonts w:ascii="Times New Roman" w:hAnsi="Times New Roman" w:cs="Times New Roman"/>
          <w:sz w:val="24"/>
          <w:szCs w:val="24"/>
        </w:rPr>
        <w:t>la adop</w:t>
      </w:r>
      <w:r>
        <w:rPr>
          <w:rFonts w:ascii="Times New Roman" w:hAnsi="Times New Roman" w:cs="Times New Roman"/>
          <w:sz w:val="24"/>
          <w:szCs w:val="24"/>
        </w:rPr>
        <w:t>tar</w:t>
      </w:r>
      <w:r w:rsidRPr="003C03D4">
        <w:rPr>
          <w:rFonts w:ascii="Times New Roman" w:hAnsi="Times New Roman" w:cs="Times New Roman"/>
          <w:sz w:val="24"/>
          <w:szCs w:val="24"/>
        </w:rPr>
        <w:t xml:space="preserve"> valores, ideales y principios fundamentales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EE8B5B" w14:textId="1AB69AD2" w:rsidR="006F0099" w:rsidRDefault="006F0099" w:rsidP="003C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99">
        <w:rPr>
          <w:rFonts w:ascii="Times New Roman" w:hAnsi="Times New Roman" w:cs="Times New Roman"/>
          <w:sz w:val="24"/>
          <w:szCs w:val="24"/>
        </w:rPr>
        <w:t xml:space="preserve">Cuando hablamos del artículo tercero de la </w:t>
      </w:r>
      <w:r w:rsidR="003C03D4">
        <w:rPr>
          <w:rFonts w:ascii="Times New Roman" w:hAnsi="Times New Roman" w:cs="Times New Roman"/>
          <w:sz w:val="24"/>
          <w:szCs w:val="24"/>
        </w:rPr>
        <w:t>Ley general de educación</w:t>
      </w:r>
      <w:r w:rsidRPr="006F0099">
        <w:rPr>
          <w:rFonts w:ascii="Times New Roman" w:hAnsi="Times New Roman" w:cs="Times New Roman"/>
          <w:sz w:val="24"/>
          <w:szCs w:val="24"/>
        </w:rPr>
        <w:t>, nos referimos a la ley que protege o establece los derechos de cada ciudadano mexicano a recibir una educación impartida por el mismo estado</w:t>
      </w:r>
      <w:r w:rsidR="0094282D">
        <w:rPr>
          <w:rFonts w:ascii="Times New Roman" w:hAnsi="Times New Roman" w:cs="Times New Roman"/>
          <w:sz w:val="24"/>
          <w:szCs w:val="24"/>
        </w:rPr>
        <w:t>.</w:t>
      </w:r>
    </w:p>
    <w:p w14:paraId="362A218D" w14:textId="630199E2" w:rsidR="0094282D" w:rsidRDefault="0094282D" w:rsidP="003C0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artículo, así como la misma Ley</w:t>
      </w:r>
      <w:r w:rsidR="003C03D4">
        <w:rPr>
          <w:rFonts w:ascii="Times New Roman" w:hAnsi="Times New Roman" w:cs="Times New Roman"/>
          <w:sz w:val="24"/>
          <w:szCs w:val="24"/>
        </w:rPr>
        <w:t xml:space="preserve"> general de educación,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3C03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sido reformadas y modificadas a lo largo de los años según las necesidades y requerimientos de la población mexicana, con el propósito de cumplir con ellos, y mejorar </w:t>
      </w:r>
      <w:r w:rsidR="003C03D4">
        <w:rPr>
          <w:rFonts w:ascii="Times New Roman" w:hAnsi="Times New Roman" w:cs="Times New Roman"/>
          <w:sz w:val="24"/>
          <w:szCs w:val="24"/>
        </w:rPr>
        <w:t>el sistema educativo que se imparte por el estado.</w:t>
      </w:r>
    </w:p>
    <w:p w14:paraId="4F796EE2" w14:textId="55007739" w:rsidR="00444371" w:rsidRDefault="00444371" w:rsidP="004443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Desarrollo </w:t>
      </w:r>
    </w:p>
    <w:p w14:paraId="0DEA98E1" w14:textId="465F62E1" w:rsidR="00444371" w:rsidRDefault="005652E2" w:rsidP="00565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primer punto, el </w:t>
      </w:r>
      <w:r w:rsidR="009910E1">
        <w:rPr>
          <w:rFonts w:ascii="Times New Roman" w:hAnsi="Times New Roman" w:cs="Times New Roman"/>
          <w:sz w:val="24"/>
          <w:szCs w:val="24"/>
        </w:rPr>
        <w:t>artículo</w:t>
      </w:r>
      <w:r>
        <w:rPr>
          <w:rFonts w:ascii="Times New Roman" w:hAnsi="Times New Roman" w:cs="Times New Roman"/>
          <w:sz w:val="24"/>
          <w:szCs w:val="24"/>
        </w:rPr>
        <w:t xml:space="preserve"> tercero, busca que se imparta la educación, de manera uniforme y que todos los individuos conozcan que el recibir una educación de calidad, es un derecho, </w:t>
      </w:r>
      <w:r w:rsidR="004B71C9">
        <w:rPr>
          <w:rFonts w:ascii="Times New Roman" w:hAnsi="Times New Roman" w:cs="Times New Roman"/>
          <w:sz w:val="24"/>
          <w:szCs w:val="24"/>
        </w:rPr>
        <w:t xml:space="preserve">además, </w:t>
      </w:r>
      <w:r>
        <w:rPr>
          <w:rFonts w:ascii="Times New Roman" w:hAnsi="Times New Roman" w:cs="Times New Roman"/>
          <w:sz w:val="24"/>
          <w:szCs w:val="24"/>
        </w:rPr>
        <w:t>la educación que el estado imparta</w:t>
      </w:r>
      <w:r w:rsidR="009910E1">
        <w:rPr>
          <w:rFonts w:ascii="Times New Roman" w:hAnsi="Times New Roman" w:cs="Times New Roman"/>
          <w:sz w:val="24"/>
          <w:szCs w:val="24"/>
        </w:rPr>
        <w:t xml:space="preserve"> deberá </w:t>
      </w:r>
      <w:r w:rsidR="009910E1" w:rsidRPr="009910E1">
        <w:rPr>
          <w:rFonts w:ascii="Times New Roman" w:hAnsi="Times New Roman" w:cs="Times New Roman"/>
          <w:sz w:val="24"/>
          <w:szCs w:val="24"/>
        </w:rPr>
        <w:t>ser universal, inclusiva, gratuita y laica</w:t>
      </w:r>
      <w:r w:rsidR="009910E1">
        <w:rPr>
          <w:rFonts w:ascii="Times New Roman" w:hAnsi="Times New Roman" w:cs="Times New Roman"/>
          <w:sz w:val="24"/>
          <w:szCs w:val="24"/>
        </w:rPr>
        <w:t xml:space="preserve">, </w:t>
      </w:r>
      <w:r w:rsidR="004B71C9">
        <w:rPr>
          <w:rFonts w:ascii="Times New Roman" w:hAnsi="Times New Roman" w:cs="Times New Roman"/>
          <w:sz w:val="24"/>
          <w:szCs w:val="24"/>
        </w:rPr>
        <w:t>tanto</w:t>
      </w:r>
      <w:r w:rsidR="009910E1" w:rsidRPr="009910E1">
        <w:t xml:space="preserve"> </w:t>
      </w:r>
      <w:r w:rsidR="009910E1" w:rsidRPr="009910E1">
        <w:rPr>
          <w:rFonts w:ascii="Times New Roman" w:hAnsi="Times New Roman" w:cs="Times New Roman"/>
          <w:sz w:val="24"/>
          <w:szCs w:val="24"/>
        </w:rPr>
        <w:t>la educación básica</w:t>
      </w:r>
      <w:r w:rsidR="009910E1">
        <w:rPr>
          <w:rFonts w:ascii="Times New Roman" w:hAnsi="Times New Roman" w:cs="Times New Roman"/>
          <w:sz w:val="24"/>
          <w:szCs w:val="24"/>
        </w:rPr>
        <w:t xml:space="preserve"> </w:t>
      </w:r>
      <w:r w:rsidR="004B71C9">
        <w:rPr>
          <w:rFonts w:ascii="Times New Roman" w:hAnsi="Times New Roman" w:cs="Times New Roman"/>
          <w:sz w:val="24"/>
          <w:szCs w:val="24"/>
        </w:rPr>
        <w:t>hasta la</w:t>
      </w:r>
      <w:r w:rsidR="009910E1">
        <w:rPr>
          <w:rFonts w:ascii="Times New Roman" w:hAnsi="Times New Roman" w:cs="Times New Roman"/>
          <w:sz w:val="24"/>
          <w:szCs w:val="24"/>
        </w:rPr>
        <w:t xml:space="preserve"> </w:t>
      </w:r>
      <w:r w:rsidR="009910E1" w:rsidRPr="009910E1">
        <w:rPr>
          <w:rFonts w:ascii="Times New Roman" w:hAnsi="Times New Roman" w:cs="Times New Roman"/>
          <w:sz w:val="24"/>
          <w:szCs w:val="24"/>
        </w:rPr>
        <w:t>media superior</w:t>
      </w:r>
      <w:r w:rsidR="004B71C9">
        <w:rPr>
          <w:rFonts w:ascii="Times New Roman" w:hAnsi="Times New Roman" w:cs="Times New Roman"/>
          <w:sz w:val="24"/>
          <w:szCs w:val="24"/>
        </w:rPr>
        <w:t>,</w:t>
      </w:r>
      <w:r w:rsidR="009910E1" w:rsidRPr="009910E1">
        <w:rPr>
          <w:rFonts w:ascii="Times New Roman" w:hAnsi="Times New Roman" w:cs="Times New Roman"/>
          <w:sz w:val="24"/>
          <w:szCs w:val="24"/>
        </w:rPr>
        <w:t xml:space="preserve"> </w:t>
      </w:r>
      <w:r w:rsidR="009910E1">
        <w:rPr>
          <w:rFonts w:ascii="Times New Roman" w:hAnsi="Times New Roman" w:cs="Times New Roman"/>
          <w:sz w:val="24"/>
          <w:szCs w:val="24"/>
        </w:rPr>
        <w:t>siendo</w:t>
      </w:r>
      <w:r w:rsidR="004B71C9">
        <w:rPr>
          <w:rFonts w:ascii="Times New Roman" w:hAnsi="Times New Roman" w:cs="Times New Roman"/>
          <w:sz w:val="24"/>
          <w:szCs w:val="24"/>
        </w:rPr>
        <w:t xml:space="preserve"> estas</w:t>
      </w:r>
      <w:r w:rsidR="009910E1" w:rsidRPr="009910E1">
        <w:rPr>
          <w:rFonts w:ascii="Times New Roman" w:hAnsi="Times New Roman" w:cs="Times New Roman"/>
          <w:sz w:val="24"/>
          <w:szCs w:val="24"/>
        </w:rPr>
        <w:t xml:space="preserve"> obligatorias</w:t>
      </w:r>
      <w:r w:rsidR="009910E1">
        <w:rPr>
          <w:rFonts w:ascii="Times New Roman" w:hAnsi="Times New Roman" w:cs="Times New Roman"/>
          <w:sz w:val="24"/>
          <w:szCs w:val="24"/>
        </w:rPr>
        <w:t>.</w:t>
      </w:r>
    </w:p>
    <w:p w14:paraId="226A54F4" w14:textId="1964FCF6" w:rsidR="009910E1" w:rsidRPr="009910E1" w:rsidRDefault="009910E1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 xml:space="preserve">El propósito principal,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910E1">
        <w:rPr>
          <w:rFonts w:ascii="Times New Roman" w:hAnsi="Times New Roman" w:cs="Times New Roman"/>
          <w:sz w:val="24"/>
          <w:szCs w:val="24"/>
        </w:rPr>
        <w:t xml:space="preserve"> mejorar la educación en todos sus sentidos, tanto en el aprendizaje académico de los alumnos, como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910E1">
        <w:rPr>
          <w:rFonts w:ascii="Times New Roman" w:hAnsi="Times New Roman" w:cs="Times New Roman"/>
          <w:sz w:val="24"/>
          <w:szCs w:val="24"/>
        </w:rPr>
        <w:t xml:space="preserve"> desarrollo social, personal y cultural. </w:t>
      </w:r>
    </w:p>
    <w:p w14:paraId="3CCD2D5C" w14:textId="4B922E3B" w:rsidR="009910E1" w:rsidRDefault="009910E1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 xml:space="preserve">Además de centrarse en la educación de los alumnos,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9910E1">
        <w:rPr>
          <w:rFonts w:ascii="Times New Roman" w:hAnsi="Times New Roman" w:cs="Times New Roman"/>
          <w:sz w:val="24"/>
          <w:szCs w:val="24"/>
        </w:rPr>
        <w:t xml:space="preserve">busca mejorar </w:t>
      </w:r>
      <w:r w:rsidR="004B71C9">
        <w:rPr>
          <w:rFonts w:ascii="Times New Roman" w:hAnsi="Times New Roman" w:cs="Times New Roman"/>
          <w:sz w:val="24"/>
          <w:szCs w:val="24"/>
        </w:rPr>
        <w:t>el sistema educativo generalmente</w:t>
      </w:r>
      <w:r w:rsidRPr="009910E1">
        <w:rPr>
          <w:rFonts w:ascii="Times New Roman" w:hAnsi="Times New Roman" w:cs="Times New Roman"/>
          <w:sz w:val="24"/>
          <w:szCs w:val="24"/>
        </w:rPr>
        <w:t xml:space="preserve">, </w:t>
      </w:r>
      <w:r w:rsidR="004B71C9">
        <w:rPr>
          <w:rFonts w:ascii="Times New Roman" w:hAnsi="Times New Roman" w:cs="Times New Roman"/>
          <w:sz w:val="24"/>
          <w:szCs w:val="24"/>
        </w:rPr>
        <w:t>a través de la</w:t>
      </w:r>
      <w:r w:rsidRPr="009910E1">
        <w:rPr>
          <w:rFonts w:ascii="Times New Roman" w:hAnsi="Times New Roman" w:cs="Times New Roman"/>
          <w:sz w:val="24"/>
          <w:szCs w:val="24"/>
        </w:rPr>
        <w:t xml:space="preserve"> </w:t>
      </w:r>
      <w:r w:rsidR="004B71C9">
        <w:rPr>
          <w:rFonts w:ascii="Times New Roman" w:hAnsi="Times New Roman" w:cs="Times New Roman"/>
          <w:sz w:val="24"/>
          <w:szCs w:val="24"/>
        </w:rPr>
        <w:t>implementación de</w:t>
      </w:r>
      <w:r w:rsidRPr="009910E1">
        <w:rPr>
          <w:rFonts w:ascii="Times New Roman" w:hAnsi="Times New Roman" w:cs="Times New Roman"/>
          <w:sz w:val="24"/>
          <w:szCs w:val="24"/>
        </w:rPr>
        <w:t xml:space="preserve"> estrategias de mejora de infraestructura en las escuelas, </w:t>
      </w:r>
      <w:r w:rsidR="004B71C9">
        <w:rPr>
          <w:rFonts w:ascii="Times New Roman" w:hAnsi="Times New Roman" w:cs="Times New Roman"/>
          <w:sz w:val="24"/>
          <w:szCs w:val="24"/>
        </w:rPr>
        <w:t xml:space="preserve">la disminución de </w:t>
      </w:r>
      <w:r w:rsidRPr="009910E1">
        <w:rPr>
          <w:rFonts w:ascii="Times New Roman" w:hAnsi="Times New Roman" w:cs="Times New Roman"/>
          <w:sz w:val="24"/>
          <w:szCs w:val="24"/>
        </w:rPr>
        <w:t xml:space="preserve">la carga </w:t>
      </w:r>
      <w:r w:rsidR="00C376F4" w:rsidRPr="009910E1">
        <w:rPr>
          <w:rFonts w:ascii="Times New Roman" w:hAnsi="Times New Roman" w:cs="Times New Roman"/>
          <w:sz w:val="24"/>
          <w:szCs w:val="24"/>
        </w:rPr>
        <w:t>administrativa</w:t>
      </w:r>
      <w:r w:rsidRPr="009910E1">
        <w:rPr>
          <w:rFonts w:ascii="Times New Roman" w:hAnsi="Times New Roman" w:cs="Times New Roman"/>
          <w:sz w:val="24"/>
          <w:szCs w:val="24"/>
        </w:rPr>
        <w:t xml:space="preserve"> les brinda oportunidades de desarrollo profesional a todos </w:t>
      </w:r>
      <w:r w:rsidR="004B71C9">
        <w:rPr>
          <w:rFonts w:ascii="Times New Roman" w:hAnsi="Times New Roman" w:cs="Times New Roman"/>
          <w:sz w:val="24"/>
          <w:szCs w:val="24"/>
        </w:rPr>
        <w:t xml:space="preserve">los alumnos y de la misma manera, a </w:t>
      </w:r>
      <w:r w:rsidR="004B71C9" w:rsidRPr="009910E1">
        <w:rPr>
          <w:rFonts w:ascii="Times New Roman" w:hAnsi="Times New Roman" w:cs="Times New Roman"/>
          <w:sz w:val="24"/>
          <w:szCs w:val="24"/>
        </w:rPr>
        <w:t>los maestros</w:t>
      </w:r>
      <w:r w:rsidR="004B71C9">
        <w:rPr>
          <w:rFonts w:ascii="Times New Roman" w:hAnsi="Times New Roman" w:cs="Times New Roman"/>
          <w:sz w:val="24"/>
          <w:szCs w:val="24"/>
        </w:rPr>
        <w:t>.</w:t>
      </w:r>
    </w:p>
    <w:p w14:paraId="10A80766" w14:textId="08F362A5" w:rsidR="004B71C9" w:rsidRDefault="004B71C9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Esta </w:t>
      </w:r>
      <w:r w:rsidRPr="004B71C9">
        <w:rPr>
          <w:rFonts w:ascii="Times New Roman" w:hAnsi="Times New Roman" w:cs="Times New Roman"/>
          <w:sz w:val="24"/>
          <w:szCs w:val="24"/>
        </w:rPr>
        <w:t xml:space="preserve">educación </w:t>
      </w:r>
      <w:r>
        <w:rPr>
          <w:rFonts w:ascii="Times New Roman" w:hAnsi="Times New Roman" w:cs="Times New Roman"/>
          <w:sz w:val="24"/>
          <w:szCs w:val="24"/>
        </w:rPr>
        <w:t>debe</w:t>
      </w:r>
      <w:r w:rsidRPr="004B71C9">
        <w:rPr>
          <w:rFonts w:ascii="Times New Roman" w:hAnsi="Times New Roman" w:cs="Times New Roman"/>
          <w:sz w:val="24"/>
          <w:szCs w:val="24"/>
        </w:rPr>
        <w:t xml:space="preserve"> basa</w:t>
      </w:r>
      <w:r>
        <w:rPr>
          <w:rFonts w:ascii="Times New Roman" w:hAnsi="Times New Roman" w:cs="Times New Roman"/>
          <w:sz w:val="24"/>
          <w:szCs w:val="24"/>
        </w:rPr>
        <w:t>rse siempre</w:t>
      </w:r>
      <w:r w:rsidRPr="004B71C9">
        <w:rPr>
          <w:rFonts w:ascii="Times New Roman" w:hAnsi="Times New Roman" w:cs="Times New Roman"/>
          <w:sz w:val="24"/>
          <w:szCs w:val="24"/>
        </w:rPr>
        <w:t xml:space="preserve"> en el respeto de la dignidad de las personas, con un enfoque de derechos humanos y de igualdad</w:t>
      </w:r>
      <w:r w:rsidR="001B7C15">
        <w:rPr>
          <w:rFonts w:ascii="Times New Roman" w:hAnsi="Times New Roman" w:cs="Times New Roman"/>
          <w:sz w:val="24"/>
          <w:szCs w:val="24"/>
        </w:rPr>
        <w:t xml:space="preserve"> y</w:t>
      </w:r>
      <w:r w:rsidRPr="004B71C9">
        <w:rPr>
          <w:rFonts w:ascii="Times New Roman" w:hAnsi="Times New Roman" w:cs="Times New Roman"/>
          <w:sz w:val="24"/>
          <w:szCs w:val="24"/>
        </w:rPr>
        <w:t xml:space="preserve"> fomentará en él</w:t>
      </w:r>
      <w:r w:rsidR="001B7C15">
        <w:rPr>
          <w:rFonts w:ascii="Times New Roman" w:hAnsi="Times New Roman" w:cs="Times New Roman"/>
          <w:sz w:val="24"/>
          <w:szCs w:val="24"/>
        </w:rPr>
        <w:t xml:space="preserve">, </w:t>
      </w:r>
      <w:r w:rsidRPr="004B71C9">
        <w:rPr>
          <w:rFonts w:ascii="Times New Roman" w:hAnsi="Times New Roman" w:cs="Times New Roman"/>
          <w:sz w:val="24"/>
          <w:szCs w:val="24"/>
        </w:rPr>
        <w:t>el amor a la Patria, el respeto a todos los derechos, las libertades, la cultura y la conciencia de la solidaridad internacional, en la independencia y en la justicia; promoverá</w:t>
      </w:r>
      <w:r w:rsidR="001B7C15">
        <w:rPr>
          <w:rFonts w:ascii="Times New Roman" w:hAnsi="Times New Roman" w:cs="Times New Roman"/>
          <w:sz w:val="24"/>
          <w:szCs w:val="24"/>
        </w:rPr>
        <w:t xml:space="preserve"> </w:t>
      </w:r>
      <w:r w:rsidRPr="004B71C9">
        <w:rPr>
          <w:rFonts w:ascii="Times New Roman" w:hAnsi="Times New Roman" w:cs="Times New Roman"/>
          <w:sz w:val="24"/>
          <w:szCs w:val="24"/>
        </w:rPr>
        <w:t>la honestidad, los valores y la mejora continua del proceso de enseñanza aprendizaje.</w:t>
      </w:r>
    </w:p>
    <w:p w14:paraId="7C1C0A09" w14:textId="51915257" w:rsidR="00BB4B27" w:rsidRDefault="00BB4B27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inclusión de valores y principios dentro de la educación tiene el objetivo de </w:t>
      </w:r>
      <w:r w:rsidRPr="00BB4B27">
        <w:rPr>
          <w:rFonts w:ascii="Times New Roman" w:hAnsi="Times New Roman" w:cs="Times New Roman"/>
          <w:sz w:val="24"/>
          <w:szCs w:val="24"/>
        </w:rPr>
        <w:t>mejor</w:t>
      </w:r>
      <w:r>
        <w:rPr>
          <w:rFonts w:ascii="Times New Roman" w:hAnsi="Times New Roman" w:cs="Times New Roman"/>
          <w:sz w:val="24"/>
          <w:szCs w:val="24"/>
        </w:rPr>
        <w:t xml:space="preserve">ar la </w:t>
      </w:r>
      <w:r w:rsidRPr="00BB4B27">
        <w:rPr>
          <w:rFonts w:ascii="Times New Roman" w:hAnsi="Times New Roman" w:cs="Times New Roman"/>
          <w:sz w:val="24"/>
          <w:szCs w:val="24"/>
        </w:rPr>
        <w:t xml:space="preserve">convivencia humana, </w:t>
      </w:r>
      <w:r>
        <w:rPr>
          <w:rFonts w:ascii="Times New Roman" w:hAnsi="Times New Roman" w:cs="Times New Roman"/>
          <w:sz w:val="24"/>
          <w:szCs w:val="24"/>
        </w:rPr>
        <w:t>para poder</w:t>
      </w:r>
      <w:r w:rsidRPr="00BB4B27">
        <w:rPr>
          <w:rFonts w:ascii="Times New Roman" w:hAnsi="Times New Roman" w:cs="Times New Roman"/>
          <w:sz w:val="24"/>
          <w:szCs w:val="24"/>
        </w:rPr>
        <w:t xml:space="preserve"> fortalecer el aprecio y respeto por la naturaleza, la diversidad cultural, la dignidad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B4B27">
        <w:rPr>
          <w:rFonts w:ascii="Times New Roman" w:hAnsi="Times New Roman" w:cs="Times New Roman"/>
          <w:sz w:val="24"/>
          <w:szCs w:val="24"/>
        </w:rPr>
        <w:t>, la integridad de las familias, la convicción del interés general de la sociedad, los ideales de fraternidad e igualdad de derechos de todos, evitando los privilegios de razas, de religión, de grupos, de sexos o de individuos</w:t>
      </w:r>
      <w:r w:rsidR="003B761D">
        <w:rPr>
          <w:rFonts w:ascii="Times New Roman" w:hAnsi="Times New Roman" w:cs="Times New Roman"/>
          <w:sz w:val="24"/>
          <w:szCs w:val="24"/>
        </w:rPr>
        <w:t>.</w:t>
      </w:r>
    </w:p>
    <w:p w14:paraId="4F10AD98" w14:textId="1FD79295" w:rsidR="003B761D" w:rsidRDefault="003B761D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artículo también se reconoce a los docentes como agentes importantes dentro del sistema educativo, debido a esto, se les debe brindar el derecho y oportunidad de acceder a un sistema integral de calidad,</w:t>
      </w:r>
      <w:r w:rsidR="00D5726B">
        <w:rPr>
          <w:rFonts w:ascii="Times New Roman" w:hAnsi="Times New Roman" w:cs="Times New Roman"/>
          <w:sz w:val="24"/>
          <w:szCs w:val="24"/>
        </w:rPr>
        <w:t xml:space="preserve"> a través de la formación, capacitación y actualización.</w:t>
      </w:r>
    </w:p>
    <w:p w14:paraId="2C1F2696" w14:textId="1B7850B0" w:rsidR="00202B55" w:rsidRDefault="00202B55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B55">
        <w:rPr>
          <w:rFonts w:ascii="Times New Roman" w:hAnsi="Times New Roman" w:cs="Times New Roman"/>
          <w:sz w:val="24"/>
          <w:szCs w:val="24"/>
        </w:rPr>
        <w:t>La transformación</w:t>
      </w:r>
      <w:r>
        <w:rPr>
          <w:rFonts w:ascii="Times New Roman" w:hAnsi="Times New Roman" w:cs="Times New Roman"/>
          <w:sz w:val="24"/>
          <w:szCs w:val="24"/>
        </w:rPr>
        <w:t xml:space="preserve"> de este artículo</w:t>
      </w:r>
      <w:r w:rsidRPr="00202B55">
        <w:rPr>
          <w:rFonts w:ascii="Times New Roman" w:hAnsi="Times New Roman" w:cs="Times New Roman"/>
          <w:sz w:val="24"/>
          <w:szCs w:val="24"/>
        </w:rPr>
        <w:t xml:space="preserve"> se apoya en un conjunto de principios en los que radica el reconocimiento de los derechos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B55">
        <w:rPr>
          <w:rFonts w:ascii="Times New Roman" w:hAnsi="Times New Roman" w:cs="Times New Roman"/>
          <w:sz w:val="24"/>
          <w:szCs w:val="24"/>
        </w:rPr>
        <w:t xml:space="preserve"> la soberanía nacional y la forma de gobierno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B55">
        <w:rPr>
          <w:rFonts w:ascii="Times New Roman" w:hAnsi="Times New Roman" w:cs="Times New Roman"/>
          <w:sz w:val="24"/>
          <w:szCs w:val="24"/>
        </w:rPr>
        <w:t xml:space="preserve"> la representación política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C2E80" w14:textId="5E4292E6" w:rsidR="00C47563" w:rsidRDefault="00C47563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cuanto a los valores que lo integran, </w:t>
      </w:r>
      <w:r w:rsidRPr="00C47563">
        <w:rPr>
          <w:rFonts w:ascii="Times New Roman" w:hAnsi="Times New Roman" w:cs="Times New Roman"/>
          <w:sz w:val="24"/>
          <w:szCs w:val="24"/>
        </w:rPr>
        <w:t>tienen una interdependencia en cuanto que unos son primordialmente valores meta, como el desarrollo armónico y la democracia, y otros son valores instrumentales o medio, como el conocimiento científico, un fin no auto contenido en la semántica del artículo, sino que su logro se orienta a hacer posibles otros valores, como el laicismo y la comprensión de nuestros problemas. Contribuye a dar sentido y base intelectual a estos valores y a otros, como el del aprovechamiento de nuestros recursos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20737" w14:textId="77777777" w:rsidR="002A73BC" w:rsidRDefault="001D374F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 </w:t>
      </w:r>
      <w:r w:rsidRPr="001D374F">
        <w:rPr>
          <w:rFonts w:ascii="Times New Roman" w:hAnsi="Times New Roman" w:cs="Times New Roman"/>
          <w:sz w:val="24"/>
          <w:szCs w:val="24"/>
        </w:rPr>
        <w:t>disposiciones son de orden público e interés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4F">
        <w:rPr>
          <w:rFonts w:ascii="Times New Roman" w:hAnsi="Times New Roman" w:cs="Times New Roman"/>
          <w:sz w:val="24"/>
          <w:szCs w:val="24"/>
        </w:rPr>
        <w:t>y establece que toda la educación, tanto pública como privada, es un servicio público (artículo 10</w:t>
      </w:r>
      <w:r>
        <w:rPr>
          <w:rFonts w:ascii="Times New Roman" w:hAnsi="Times New Roman" w:cs="Times New Roman"/>
          <w:sz w:val="24"/>
          <w:szCs w:val="24"/>
        </w:rPr>
        <w:t xml:space="preserve">), refiriéndose a que </w:t>
      </w:r>
      <w:r w:rsidRPr="001D374F">
        <w:rPr>
          <w:rFonts w:ascii="Times New Roman" w:hAnsi="Times New Roman" w:cs="Times New Roman"/>
          <w:sz w:val="24"/>
          <w:szCs w:val="24"/>
        </w:rPr>
        <w:t>existe un sentido moral en la formación, la convivencia y la responsabilidad del Estado.</w:t>
      </w:r>
    </w:p>
    <w:p w14:paraId="3B0A7A6A" w14:textId="53EBA09B" w:rsidR="00C47563" w:rsidRDefault="001D374F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4F">
        <w:rPr>
          <w:rFonts w:ascii="Times New Roman" w:hAnsi="Times New Roman" w:cs="Times New Roman"/>
          <w:sz w:val="24"/>
          <w:szCs w:val="24"/>
        </w:rPr>
        <w:t>La calidad es un</w:t>
      </w:r>
      <w:r w:rsidR="002A73BC">
        <w:rPr>
          <w:rFonts w:ascii="Times New Roman" w:hAnsi="Times New Roman" w:cs="Times New Roman"/>
          <w:sz w:val="24"/>
          <w:szCs w:val="24"/>
        </w:rPr>
        <w:t>o de los</w:t>
      </w:r>
      <w:r w:rsidRPr="001D374F">
        <w:rPr>
          <w:rFonts w:ascii="Times New Roman" w:hAnsi="Times New Roman" w:cs="Times New Roman"/>
          <w:sz w:val="24"/>
          <w:szCs w:val="24"/>
        </w:rPr>
        <w:t xml:space="preserve"> valor</w:t>
      </w:r>
      <w:r w:rsidR="002A73BC">
        <w:rPr>
          <w:rFonts w:ascii="Times New Roman" w:hAnsi="Times New Roman" w:cs="Times New Roman"/>
          <w:sz w:val="24"/>
          <w:szCs w:val="24"/>
        </w:rPr>
        <w:t xml:space="preserve">es </w:t>
      </w:r>
      <w:r w:rsidRPr="001D374F">
        <w:rPr>
          <w:rFonts w:ascii="Times New Roman" w:hAnsi="Times New Roman" w:cs="Times New Roman"/>
          <w:sz w:val="24"/>
          <w:szCs w:val="24"/>
        </w:rPr>
        <w:t>implícito</w:t>
      </w:r>
      <w:r w:rsidR="002A73BC">
        <w:rPr>
          <w:rFonts w:ascii="Times New Roman" w:hAnsi="Times New Roman" w:cs="Times New Roman"/>
          <w:sz w:val="24"/>
          <w:szCs w:val="24"/>
        </w:rPr>
        <w:t>s</w:t>
      </w:r>
      <w:r w:rsidRPr="001D374F">
        <w:rPr>
          <w:rFonts w:ascii="Times New Roman" w:hAnsi="Times New Roman" w:cs="Times New Roman"/>
          <w:sz w:val="24"/>
          <w:szCs w:val="24"/>
        </w:rPr>
        <w:t xml:space="preserve"> en la ley</w:t>
      </w:r>
      <w:r w:rsidR="002840FF">
        <w:rPr>
          <w:rFonts w:ascii="Times New Roman" w:hAnsi="Times New Roman" w:cs="Times New Roman"/>
          <w:sz w:val="24"/>
          <w:szCs w:val="24"/>
        </w:rPr>
        <w:t xml:space="preserve"> general de educación</w:t>
      </w:r>
      <w:r w:rsidRPr="001D374F">
        <w:rPr>
          <w:rFonts w:ascii="Times New Roman" w:hAnsi="Times New Roman" w:cs="Times New Roman"/>
          <w:sz w:val="24"/>
          <w:szCs w:val="24"/>
        </w:rPr>
        <w:t xml:space="preserve">, y afirma la responsabilidad de los tres órdenes de gobierno en la aplicación y vigilancia de las normas, </w:t>
      </w:r>
      <w:r w:rsidR="008D0A16">
        <w:rPr>
          <w:rFonts w:ascii="Times New Roman" w:hAnsi="Times New Roman" w:cs="Times New Roman"/>
          <w:sz w:val="24"/>
          <w:szCs w:val="24"/>
        </w:rPr>
        <w:t>y</w:t>
      </w:r>
      <w:r w:rsidRPr="001D374F">
        <w:rPr>
          <w:rFonts w:ascii="Times New Roman" w:hAnsi="Times New Roman" w:cs="Times New Roman"/>
          <w:sz w:val="24"/>
          <w:szCs w:val="24"/>
        </w:rPr>
        <w:t xml:space="preserve"> que las condiciones para la calidad se hagan posibles</w:t>
      </w:r>
      <w:r w:rsidR="008D0A16">
        <w:rPr>
          <w:rFonts w:ascii="Times New Roman" w:hAnsi="Times New Roman" w:cs="Times New Roman"/>
          <w:sz w:val="24"/>
          <w:szCs w:val="24"/>
        </w:rPr>
        <w:t>.</w:t>
      </w:r>
    </w:p>
    <w:p w14:paraId="117D453C" w14:textId="7EF653F1" w:rsidR="008A600F" w:rsidRDefault="008A600F" w:rsidP="004B71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0F">
        <w:rPr>
          <w:rFonts w:ascii="Times New Roman" w:hAnsi="Times New Roman" w:cs="Times New Roman"/>
          <w:sz w:val="24"/>
          <w:szCs w:val="24"/>
        </w:rPr>
        <w:lastRenderedPageBreak/>
        <w:t xml:space="preserve">Esta ley estableció, además,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8A600F">
        <w:rPr>
          <w:rFonts w:ascii="Times New Roman" w:hAnsi="Times New Roman" w:cs="Times New Roman"/>
          <w:sz w:val="24"/>
          <w:szCs w:val="24"/>
        </w:rPr>
        <w:t xml:space="preserve">asegurar la </w:t>
      </w:r>
      <w:proofErr w:type="gramStart"/>
      <w:r w:rsidRPr="008A600F">
        <w:rPr>
          <w:rFonts w:ascii="Times New Roman" w:hAnsi="Times New Roman" w:cs="Times New Roman"/>
          <w:sz w:val="24"/>
          <w:szCs w:val="24"/>
        </w:rPr>
        <w:t>participación activa</w:t>
      </w:r>
      <w:proofErr w:type="gramEnd"/>
      <w:r w:rsidRPr="008A600F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00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8A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alumnos</w:t>
      </w:r>
      <w:r w:rsidRPr="008A600F">
        <w:rPr>
          <w:rFonts w:ascii="Times New Roman" w:hAnsi="Times New Roman" w:cs="Times New Roman"/>
          <w:sz w:val="24"/>
          <w:szCs w:val="24"/>
        </w:rPr>
        <w:t xml:space="preserve"> en el proceso de su 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00F">
        <w:rPr>
          <w:rFonts w:ascii="Times New Roman" w:hAnsi="Times New Roman" w:cs="Times New Roman"/>
          <w:sz w:val="24"/>
          <w:szCs w:val="24"/>
        </w:rPr>
        <w:t>y una nueva expresión del federalismo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3E7DA" w14:textId="77777777" w:rsidR="00715F48" w:rsidRDefault="008A600F" w:rsidP="008A6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sistema educativo</w:t>
      </w:r>
      <w:r w:rsidRPr="008A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debe </w:t>
      </w:r>
      <w:r w:rsidRPr="008A600F">
        <w:rPr>
          <w:rFonts w:ascii="Times New Roman" w:hAnsi="Times New Roman" w:cs="Times New Roman"/>
          <w:sz w:val="24"/>
          <w:szCs w:val="24"/>
        </w:rPr>
        <w:t>crear las condiciones para garantizar el cumplimiento del derecho</w:t>
      </w:r>
      <w:r w:rsidR="00715F48">
        <w:rPr>
          <w:rFonts w:ascii="Times New Roman" w:hAnsi="Times New Roman" w:cs="Times New Roman"/>
          <w:sz w:val="24"/>
          <w:szCs w:val="24"/>
        </w:rPr>
        <w:t xml:space="preserve"> a la educación.</w:t>
      </w:r>
    </w:p>
    <w:p w14:paraId="11F75082" w14:textId="0B6A535F" w:rsidR="008A600F" w:rsidRPr="008A600F" w:rsidRDefault="00715F48" w:rsidP="008A6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A600F" w:rsidRPr="008A600F">
        <w:rPr>
          <w:rFonts w:ascii="Times New Roman" w:hAnsi="Times New Roman" w:cs="Times New Roman"/>
          <w:sz w:val="24"/>
          <w:szCs w:val="24"/>
        </w:rPr>
        <w:t>a norma es clara respecto del valor de la participación, pues decreta lo siguiente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8A600F" w:rsidRPr="008A600F">
        <w:rPr>
          <w:rFonts w:ascii="Times New Roman" w:hAnsi="Times New Roman" w:cs="Times New Roman"/>
          <w:sz w:val="24"/>
          <w:szCs w:val="24"/>
        </w:rPr>
        <w:t xml:space="preserve"> el sistema educativo nacional deberá asegurarse la </w:t>
      </w:r>
      <w:r w:rsidRPr="008A600F">
        <w:rPr>
          <w:rFonts w:ascii="Times New Roman" w:hAnsi="Times New Roman" w:cs="Times New Roman"/>
          <w:sz w:val="24"/>
          <w:szCs w:val="24"/>
        </w:rPr>
        <w:t>participación</w:t>
      </w:r>
      <w:r w:rsidR="008A600F" w:rsidRPr="008A600F">
        <w:rPr>
          <w:rFonts w:ascii="Times New Roman" w:hAnsi="Times New Roman" w:cs="Times New Roman"/>
          <w:sz w:val="24"/>
          <w:szCs w:val="24"/>
        </w:rPr>
        <w:t xml:space="preserve"> de todos los involucrados en el proceso educativo, con sentido de responsabilidad social, privilegiando la participación de los </w:t>
      </w:r>
      <w:r>
        <w:rPr>
          <w:rFonts w:ascii="Times New Roman" w:hAnsi="Times New Roman" w:cs="Times New Roman"/>
          <w:sz w:val="24"/>
          <w:szCs w:val="24"/>
        </w:rPr>
        <w:t>alumnos</w:t>
      </w:r>
      <w:r w:rsidR="008A600F" w:rsidRPr="008A600F">
        <w:rPr>
          <w:rFonts w:ascii="Times New Roman" w:hAnsi="Times New Roman" w:cs="Times New Roman"/>
          <w:sz w:val="24"/>
          <w:szCs w:val="24"/>
        </w:rPr>
        <w:t>, padres de familia y docentes, para alcanzar los fines a que se refiere 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600F" w:rsidRPr="008A600F">
        <w:rPr>
          <w:rFonts w:ascii="Times New Roman" w:hAnsi="Times New Roman" w:cs="Times New Roman"/>
          <w:sz w:val="24"/>
          <w:szCs w:val="24"/>
        </w:rPr>
        <w:t xml:space="preserve">Asegurar la calidad, entonces, es un imperativo del valor educación, es decir, del valor y dignidad de las personas y por eso se ordena vincular la calidad con la participación,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8A600F" w:rsidRPr="008A600F">
        <w:rPr>
          <w:rFonts w:ascii="Times New Roman" w:hAnsi="Times New Roman" w:cs="Times New Roman"/>
          <w:sz w:val="24"/>
          <w:szCs w:val="24"/>
        </w:rPr>
        <w:t>importancia no proviene de que el gobierno quiera promoverla sino de que tiene un mandato legal para hacerla posible.</w:t>
      </w:r>
    </w:p>
    <w:p w14:paraId="0EF2AAF3" w14:textId="3F0D956D" w:rsidR="009910E1" w:rsidRDefault="009910E1" w:rsidP="009910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Conclusión</w:t>
      </w:r>
    </w:p>
    <w:p w14:paraId="53D245BD" w14:textId="6B80D1E4" w:rsidR="009910E1" w:rsidRDefault="009910E1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>En general, estas leyes se preocupan en el desarrollo de los maestros para su máximo desempeño dentro de las aulas, mejorando así, la educación.</w:t>
      </w:r>
    </w:p>
    <w:p w14:paraId="4800F99C" w14:textId="533C2675" w:rsidR="000934C4" w:rsidRPr="009910E1" w:rsidRDefault="000934C4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C4">
        <w:rPr>
          <w:rFonts w:ascii="Times New Roman" w:hAnsi="Times New Roman" w:cs="Times New Roman"/>
          <w:sz w:val="24"/>
          <w:szCs w:val="24"/>
        </w:rPr>
        <w:t>Los fines de la educación han ido creciendo</w:t>
      </w:r>
      <w:r>
        <w:rPr>
          <w:rFonts w:ascii="Times New Roman" w:hAnsi="Times New Roman" w:cs="Times New Roman"/>
          <w:sz w:val="24"/>
          <w:szCs w:val="24"/>
        </w:rPr>
        <w:t xml:space="preserve"> y han sido reformados, para mejorar directamente </w:t>
      </w:r>
      <w:r w:rsidRPr="000934C4">
        <w:rPr>
          <w:rFonts w:ascii="Times New Roman" w:hAnsi="Times New Roman" w:cs="Times New Roman"/>
          <w:sz w:val="24"/>
          <w:szCs w:val="24"/>
        </w:rPr>
        <w:t>la calidad de la educación y la participación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Pr="000934C4">
        <w:rPr>
          <w:rFonts w:ascii="Times New Roman" w:hAnsi="Times New Roman" w:cs="Times New Roman"/>
          <w:sz w:val="24"/>
          <w:szCs w:val="24"/>
        </w:rPr>
        <w:t xml:space="preserve"> sistema educativo</w:t>
      </w:r>
      <w:r>
        <w:rPr>
          <w:rFonts w:ascii="Times New Roman" w:hAnsi="Times New Roman" w:cs="Times New Roman"/>
          <w:sz w:val="24"/>
          <w:szCs w:val="24"/>
        </w:rPr>
        <w:t>, donde se</w:t>
      </w:r>
      <w:r w:rsidRPr="000934C4">
        <w:rPr>
          <w:rFonts w:ascii="Times New Roman" w:hAnsi="Times New Roman" w:cs="Times New Roman"/>
          <w:sz w:val="24"/>
          <w:szCs w:val="24"/>
        </w:rPr>
        <w:t xml:space="preserve"> expresan en asuntos como la gestión política y pedagógica, la profesionalización del magisterio y los intereses sindicales y por las carencias de la transición a la democracia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CA413F" w14:textId="2BF06CB5" w:rsidR="009910E1" w:rsidRPr="009910E1" w:rsidRDefault="000934C4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ley </w:t>
      </w:r>
      <w:r w:rsidR="008D7598">
        <w:rPr>
          <w:rFonts w:ascii="Times New Roman" w:hAnsi="Times New Roman" w:cs="Times New Roman"/>
          <w:sz w:val="24"/>
          <w:szCs w:val="24"/>
        </w:rPr>
        <w:t>también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910E1" w:rsidRPr="009910E1">
        <w:rPr>
          <w:rFonts w:ascii="Times New Roman" w:hAnsi="Times New Roman" w:cs="Times New Roman"/>
          <w:sz w:val="24"/>
          <w:szCs w:val="24"/>
        </w:rPr>
        <w:t xml:space="preserve">rea un sistema integro, donde todos </w:t>
      </w:r>
      <w:proofErr w:type="gramStart"/>
      <w:r w:rsidR="009910E1" w:rsidRPr="009910E1">
        <w:rPr>
          <w:rFonts w:ascii="Times New Roman" w:hAnsi="Times New Roman" w:cs="Times New Roman"/>
          <w:sz w:val="24"/>
          <w:szCs w:val="24"/>
        </w:rPr>
        <w:t>los maestros y maestras</w:t>
      </w:r>
      <w:proofErr w:type="gramEnd"/>
      <w:r w:rsidR="009910E1" w:rsidRPr="009910E1">
        <w:rPr>
          <w:rFonts w:ascii="Times New Roman" w:hAnsi="Times New Roman" w:cs="Times New Roman"/>
          <w:sz w:val="24"/>
          <w:szCs w:val="24"/>
        </w:rPr>
        <w:t xml:space="preserve"> son responsables de la educación que se brinda en el sistema.</w:t>
      </w:r>
    </w:p>
    <w:p w14:paraId="072A408E" w14:textId="6EDCF3AA" w:rsidR="009910E1" w:rsidRDefault="009910E1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E1">
        <w:rPr>
          <w:rFonts w:ascii="Times New Roman" w:hAnsi="Times New Roman" w:cs="Times New Roman"/>
          <w:sz w:val="24"/>
          <w:szCs w:val="24"/>
        </w:rPr>
        <w:t>Además, se define una estrategia de mejora dentro de las escuelas normales, para formar docentes con valores y competitivos, que puedan brindar la educación que se espera a los futuros alumnos.</w:t>
      </w:r>
    </w:p>
    <w:p w14:paraId="2D7CB679" w14:textId="75273B87" w:rsidR="00E209B4" w:rsidRDefault="00E209B4" w:rsidP="00991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El artículo 3° estableció la libertad de enseñanza, la laicidad de la educación, la gratuidad de ofrecida por el Estado, la exclusión de corporaciones y ministros religiosos y la vigilancia estatal sobre la educación privada.</w:t>
      </w:r>
    </w:p>
    <w:p w14:paraId="66CE37AA" w14:textId="77777777" w:rsidR="008203E0" w:rsidRPr="008203E0" w:rsidRDefault="008203E0" w:rsidP="008203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E0">
        <w:rPr>
          <w:rFonts w:ascii="Times New Roman" w:hAnsi="Times New Roman" w:cs="Times New Roman"/>
          <w:sz w:val="24"/>
          <w:szCs w:val="24"/>
        </w:rPr>
        <w:lastRenderedPageBreak/>
        <w:t>Bibliografía:</w:t>
      </w:r>
    </w:p>
    <w:p w14:paraId="0F35FD5D" w14:textId="371CFFE0" w:rsidR="00E6582C" w:rsidRPr="008203E0" w:rsidRDefault="00E6582C" w:rsidP="009D48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582C">
        <w:rPr>
          <w:rFonts w:ascii="Times New Roman" w:hAnsi="Times New Roman" w:cs="Times New Roman"/>
          <w:sz w:val="24"/>
          <w:szCs w:val="24"/>
        </w:rPr>
        <w:t>Barba, José Bonifacio (2016). “</w:t>
      </w:r>
      <w:r w:rsidRPr="00E6582C">
        <w:rPr>
          <w:rFonts w:ascii="Times New Roman" w:hAnsi="Times New Roman" w:cs="Times New Roman"/>
          <w:i/>
          <w:iCs/>
          <w:sz w:val="24"/>
          <w:szCs w:val="24"/>
        </w:rPr>
        <w:t>El artículo 3° Constitucional: raíces y axiología pedagógica”, en Encuentro Nacional El 3° Constitucional a debate:</w:t>
      </w:r>
      <w:r w:rsidRPr="00E6582C">
        <w:rPr>
          <w:rFonts w:ascii="Times New Roman" w:hAnsi="Times New Roman" w:cs="Times New Roman"/>
          <w:sz w:val="24"/>
          <w:szCs w:val="24"/>
        </w:rPr>
        <w:t xml:space="preserve"> derecho a la educación a 100 años de la Carta Magna, Universidad Pedagógica Nacional y Senado de la República, Ciudad de México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C9A72" w14:textId="2BFA88D4" w:rsidR="003C03D4" w:rsidRDefault="00E6582C" w:rsidP="009D4840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03E0">
        <w:rPr>
          <w:rFonts w:ascii="Times New Roman" w:hAnsi="Times New Roman" w:cs="Times New Roman"/>
          <w:sz w:val="24"/>
          <w:szCs w:val="24"/>
        </w:rPr>
        <w:t xml:space="preserve">Cámara de diputados,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03E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). S</w:t>
      </w:r>
      <w:r w:rsidRPr="008203E0">
        <w:rPr>
          <w:rFonts w:ascii="Times New Roman" w:hAnsi="Times New Roman" w:cs="Times New Roman"/>
          <w:sz w:val="24"/>
          <w:szCs w:val="24"/>
        </w:rPr>
        <w:t xml:space="preserve">ervicio de investigación y análisis.  </w:t>
      </w:r>
      <w:r w:rsidRPr="008203E0">
        <w:rPr>
          <w:rFonts w:ascii="Times New Roman" w:hAnsi="Times New Roman" w:cs="Times New Roman"/>
          <w:i/>
          <w:iCs/>
          <w:sz w:val="24"/>
          <w:szCs w:val="24"/>
        </w:rPr>
        <w:t>EVOLUCION JURIDICA DEL ARTICULO 3 CONSTITUCIONAL EN RELACION A LA GRATUIDAD DE LA EDUCACION SUPERIOR.</w:t>
      </w:r>
    </w:p>
    <w:p w14:paraId="455FFAF1" w14:textId="0EC7F057" w:rsidR="004758B4" w:rsidRDefault="004758B4" w:rsidP="009D4840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58B4">
        <w:rPr>
          <w:rFonts w:ascii="Times New Roman" w:hAnsi="Times New Roman" w:cs="Times New Roman"/>
          <w:sz w:val="24"/>
          <w:szCs w:val="24"/>
        </w:rPr>
        <w:t xml:space="preserve">LGE.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58B4">
        <w:rPr>
          <w:rFonts w:ascii="Times New Roman" w:hAnsi="Times New Roman" w:cs="Times New Roman"/>
          <w:sz w:val="24"/>
          <w:szCs w:val="24"/>
        </w:rPr>
        <w:t>2019).</w:t>
      </w:r>
      <w:r w:rsidRPr="004758B4">
        <w:rPr>
          <w:rFonts w:ascii="Times New Roman" w:hAnsi="Times New Roman" w:cs="Times New Roman"/>
          <w:i/>
          <w:iCs/>
          <w:sz w:val="24"/>
          <w:szCs w:val="24"/>
        </w:rPr>
        <w:t xml:space="preserve"> Diario Oficial de la Federación</w:t>
      </w:r>
    </w:p>
    <w:p w14:paraId="68F4809C" w14:textId="6FF04ED3" w:rsidR="00E6582C" w:rsidRPr="00E6582C" w:rsidRDefault="00E6582C" w:rsidP="009D4840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SSP, (2019). </w:t>
      </w:r>
      <w:r w:rsidRPr="00E6582C">
        <w:rPr>
          <w:rFonts w:ascii="Times New Roman" w:hAnsi="Times New Roman" w:cs="Times New Roman"/>
          <w:i/>
          <w:iCs/>
          <w:sz w:val="24"/>
          <w:szCs w:val="24"/>
        </w:rPr>
        <w:t>LEY REGLAMENTARIA DEL ARTÍCULO 3o. DE LA CONSTITUCIÓN POLÍTICA DE LOS ESTADOS UNIDOS MEXICANOS, EN MATERIA DE MEJORA CONTINUA DE LA EDUCACIÓN</w:t>
      </w:r>
    </w:p>
    <w:p w14:paraId="279D0861" w14:textId="4DF1AB32" w:rsidR="007A5C7A" w:rsidRPr="006F0099" w:rsidRDefault="007A5C7A" w:rsidP="007A5C7A">
      <w:pPr>
        <w:rPr>
          <w:rFonts w:ascii="Times New Roman" w:hAnsi="Times New Roman" w:cs="Times New Roman"/>
          <w:sz w:val="24"/>
          <w:szCs w:val="24"/>
        </w:rPr>
      </w:pPr>
    </w:p>
    <w:p w14:paraId="27A93825" w14:textId="77777777" w:rsidR="007A5C7A" w:rsidRPr="00755323" w:rsidRDefault="007A5C7A" w:rsidP="007A5C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554"/>
        <w:gridCol w:w="1842"/>
        <w:gridCol w:w="1794"/>
        <w:gridCol w:w="1997"/>
        <w:gridCol w:w="2028"/>
        <w:gridCol w:w="1559"/>
      </w:tblGrid>
      <w:tr w:rsidR="007A5C7A" w:rsidRPr="00755323" w14:paraId="008A7FB8" w14:textId="77777777" w:rsidTr="00B80F46">
        <w:trPr>
          <w:trHeight w:val="510"/>
        </w:trPr>
        <w:tc>
          <w:tcPr>
            <w:tcW w:w="1554" w:type="dxa"/>
          </w:tcPr>
          <w:p w14:paraId="21DBA89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02DFE88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1842" w:type="dxa"/>
          </w:tcPr>
          <w:p w14:paraId="62E8289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1794" w:type="dxa"/>
          </w:tcPr>
          <w:p w14:paraId="7F69B60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1997" w:type="dxa"/>
          </w:tcPr>
          <w:p w14:paraId="1579B3A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028" w:type="dxa"/>
          </w:tcPr>
          <w:p w14:paraId="78ED66E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1559" w:type="dxa"/>
          </w:tcPr>
          <w:p w14:paraId="469295D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7A5C7A" w:rsidRPr="00755323" w14:paraId="5DCECEE6" w14:textId="77777777" w:rsidTr="00B80F46">
        <w:trPr>
          <w:trHeight w:val="2325"/>
        </w:trPr>
        <w:tc>
          <w:tcPr>
            <w:tcW w:w="1554" w:type="dxa"/>
          </w:tcPr>
          <w:p w14:paraId="5C5274E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1842" w:type="dxa"/>
          </w:tcPr>
          <w:p w14:paraId="625CCC6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1794" w:type="dxa"/>
          </w:tcPr>
          <w:p w14:paraId="1D1AF0C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1997" w:type="dxa"/>
          </w:tcPr>
          <w:p w14:paraId="16B3F81D" w14:textId="0C8DD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2028" w:type="dxa"/>
          </w:tcPr>
          <w:p w14:paraId="11421F7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1559" w:type="dxa"/>
          </w:tcPr>
          <w:p w14:paraId="30BD00A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7A5C7A" w:rsidRPr="00755323" w14:paraId="687EB3B1" w14:textId="77777777" w:rsidTr="00B80F46">
        <w:trPr>
          <w:trHeight w:val="1710"/>
        </w:trPr>
        <w:tc>
          <w:tcPr>
            <w:tcW w:w="1554" w:type="dxa"/>
          </w:tcPr>
          <w:p w14:paraId="61E42B4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1842" w:type="dxa"/>
          </w:tcPr>
          <w:p w14:paraId="095D98A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1794" w:type="dxa"/>
          </w:tcPr>
          <w:p w14:paraId="5E28331D" w14:textId="388FA5BB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</w:tc>
        <w:tc>
          <w:tcPr>
            <w:tcW w:w="1997" w:type="dxa"/>
          </w:tcPr>
          <w:p w14:paraId="473DDA58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028" w:type="dxa"/>
          </w:tcPr>
          <w:p w14:paraId="2AEE30A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1559" w:type="dxa"/>
          </w:tcPr>
          <w:p w14:paraId="0ECCF92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7A5C7A" w:rsidRPr="00755323" w14:paraId="05508A43" w14:textId="77777777" w:rsidTr="00B80F46">
        <w:trPr>
          <w:trHeight w:val="2145"/>
        </w:trPr>
        <w:tc>
          <w:tcPr>
            <w:tcW w:w="1554" w:type="dxa"/>
          </w:tcPr>
          <w:p w14:paraId="5FC0706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Organización.</w:t>
            </w:r>
          </w:p>
          <w:p w14:paraId="74A611B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02669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26388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5330B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80B3A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77BE1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593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FB93E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65DC5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C38E4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3670B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8E1EE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444D4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55499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F5644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213B3D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E7B2C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1EEFE6A" w14:textId="79D5C4EE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</w:tc>
        <w:tc>
          <w:tcPr>
            <w:tcW w:w="1794" w:type="dxa"/>
          </w:tcPr>
          <w:p w14:paraId="58A2F89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1997" w:type="dxa"/>
          </w:tcPr>
          <w:p w14:paraId="7F2832D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028" w:type="dxa"/>
          </w:tcPr>
          <w:p w14:paraId="443253F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1559" w:type="dxa"/>
          </w:tcPr>
          <w:p w14:paraId="59CC150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7A5C7A" w:rsidRPr="00755323" w14:paraId="43189FF8" w14:textId="77777777" w:rsidTr="00B80F46">
        <w:trPr>
          <w:trHeight w:val="615"/>
        </w:trPr>
        <w:tc>
          <w:tcPr>
            <w:tcW w:w="1554" w:type="dxa"/>
          </w:tcPr>
          <w:p w14:paraId="7DD4ED7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1842" w:type="dxa"/>
          </w:tcPr>
          <w:p w14:paraId="6CA64F0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1794" w:type="dxa"/>
          </w:tcPr>
          <w:p w14:paraId="4333DD1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1997" w:type="dxa"/>
          </w:tcPr>
          <w:p w14:paraId="37B4E7A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028" w:type="dxa"/>
          </w:tcPr>
          <w:p w14:paraId="32281C5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1559" w:type="dxa"/>
          </w:tcPr>
          <w:p w14:paraId="47D4A05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7A5C7A" w:rsidRPr="00755323" w14:paraId="76606BD5" w14:textId="77777777" w:rsidTr="00B80F46">
        <w:trPr>
          <w:trHeight w:val="1380"/>
        </w:trPr>
        <w:tc>
          <w:tcPr>
            <w:tcW w:w="1554" w:type="dxa"/>
          </w:tcPr>
          <w:p w14:paraId="22BDCFE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1842" w:type="dxa"/>
          </w:tcPr>
          <w:p w14:paraId="0106D469" w14:textId="18F0E20A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</w:tc>
        <w:tc>
          <w:tcPr>
            <w:tcW w:w="1794" w:type="dxa"/>
          </w:tcPr>
          <w:p w14:paraId="7E0F6E9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1997" w:type="dxa"/>
          </w:tcPr>
          <w:p w14:paraId="3112D51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028" w:type="dxa"/>
          </w:tcPr>
          <w:p w14:paraId="3A860CA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1559" w:type="dxa"/>
          </w:tcPr>
          <w:p w14:paraId="43A0441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7A5C7A" w:rsidRPr="00755323" w14:paraId="0DED4369" w14:textId="77777777" w:rsidTr="00B80F46">
        <w:trPr>
          <w:trHeight w:val="540"/>
        </w:trPr>
        <w:tc>
          <w:tcPr>
            <w:tcW w:w="1554" w:type="dxa"/>
          </w:tcPr>
          <w:p w14:paraId="6C15CFE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1BD59EC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1842" w:type="dxa"/>
          </w:tcPr>
          <w:p w14:paraId="6D38BAE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34678A8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033B6AF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198439F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00B15CB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2F3F36C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725E0D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1794" w:type="dxa"/>
          </w:tcPr>
          <w:p w14:paraId="732E737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580FE9D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58AC44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6798DC9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6E527B6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6D55A26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0944C81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1997" w:type="dxa"/>
          </w:tcPr>
          <w:p w14:paraId="2EBD503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2FBAD50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2D8B23D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4DEBC99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A0E2A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5C23B06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60333EC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028" w:type="dxa"/>
          </w:tcPr>
          <w:p w14:paraId="28FD211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11EAD79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795E18E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29EDDCE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53FC64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1AA5AAF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609DA40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1AAA342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0EA06C7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5160568C" w14:textId="252FA6D6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  <w:r w:rsidR="00B80F46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información por</w:t>
            </w:r>
            <w:r w:rsidR="00B80F46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parte del</w:t>
            </w:r>
            <w:r w:rsidR="00B80F46">
              <w:rPr>
                <w:rFonts w:ascii="Times New Roman" w:hAnsi="Times New Roman" w:cs="Times New Roman"/>
              </w:rPr>
              <w:t xml:space="preserve"> </w:t>
            </w:r>
            <w:r w:rsidRPr="00755323">
              <w:rPr>
                <w:rFonts w:ascii="Times New Roman" w:hAnsi="Times New Roman" w:cs="Times New Roman"/>
              </w:rPr>
              <w:t>al</w:t>
            </w:r>
            <w:r w:rsidR="00B80F46">
              <w:rPr>
                <w:rFonts w:ascii="Times New Roman" w:hAnsi="Times New Roman" w:cs="Times New Roman"/>
              </w:rPr>
              <w:t>u</w:t>
            </w:r>
            <w:r w:rsidRPr="00755323">
              <w:rPr>
                <w:rFonts w:ascii="Times New Roman" w:hAnsi="Times New Roman" w:cs="Times New Roman"/>
              </w:rPr>
              <w:t>mno</w:t>
            </w:r>
          </w:p>
        </w:tc>
        <w:tc>
          <w:tcPr>
            <w:tcW w:w="1559" w:type="dxa"/>
          </w:tcPr>
          <w:p w14:paraId="77E50AD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28DD5C48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4F29F3F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17816BA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5B0CABF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102E97C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668052E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63F8491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47180E6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00EC8D1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7A5C7A" w:rsidRPr="00755323" w14:paraId="470814BF" w14:textId="77777777" w:rsidTr="00B80F46">
        <w:tc>
          <w:tcPr>
            <w:tcW w:w="1554" w:type="dxa"/>
          </w:tcPr>
          <w:p w14:paraId="623FD26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14:paraId="4576EAA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1842" w:type="dxa"/>
          </w:tcPr>
          <w:p w14:paraId="7E140FB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62AC72B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0CB8D09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2926CDA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50AB69B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5B043FB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4D0E2BD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33B4024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1794" w:type="dxa"/>
          </w:tcPr>
          <w:p w14:paraId="1BC8930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78BDF5B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2A8977A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76C1193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68F1260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1997" w:type="dxa"/>
          </w:tcPr>
          <w:p w14:paraId="064BB1B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20EE23B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6ADCA93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E55D59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2DEEE2E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028" w:type="dxa"/>
          </w:tcPr>
          <w:p w14:paraId="4084BAB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3EFB30A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58574E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2BE237F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1559" w:type="dxa"/>
          </w:tcPr>
          <w:p w14:paraId="20895F6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511E1BD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0B1E884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D5FEE9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5450803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F54107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7A5C7A" w:rsidRPr="00755323" w14:paraId="547BCDD6" w14:textId="77777777" w:rsidTr="00B80F46">
        <w:tc>
          <w:tcPr>
            <w:tcW w:w="1554" w:type="dxa"/>
          </w:tcPr>
          <w:p w14:paraId="1C10BEB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1842" w:type="dxa"/>
          </w:tcPr>
          <w:p w14:paraId="4971A928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2873373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671A81C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EF1F46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233AF5D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27F5A62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1794" w:type="dxa"/>
          </w:tcPr>
          <w:p w14:paraId="15F3DB5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47337DA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1D67C3E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0D3987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08DBAE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1847A19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1997" w:type="dxa"/>
          </w:tcPr>
          <w:p w14:paraId="0F0F9CE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65037C2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51BF828B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3AFFF12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07D42DA8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71E8457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028" w:type="dxa"/>
          </w:tcPr>
          <w:p w14:paraId="76BEED3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159EDC9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0A81CB6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064DE8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8B985A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04A5D98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1559" w:type="dxa"/>
          </w:tcPr>
          <w:p w14:paraId="6FF573F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366E022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5545F2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00D3AA6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533DB4B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014BD01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7A5C7A" w:rsidRPr="00755323" w14:paraId="6169C87A" w14:textId="77777777" w:rsidTr="00B80F46">
        <w:tc>
          <w:tcPr>
            <w:tcW w:w="1554" w:type="dxa"/>
          </w:tcPr>
          <w:p w14:paraId="2C947AC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57365EF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1842" w:type="dxa"/>
          </w:tcPr>
          <w:p w14:paraId="5BE6C2B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3EC89FCD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31A7539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7B3E92B5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2A8F153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4E2D31A6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</w:p>
          <w:p w14:paraId="36D68B4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</w:tc>
        <w:tc>
          <w:tcPr>
            <w:tcW w:w="1794" w:type="dxa"/>
          </w:tcPr>
          <w:p w14:paraId="5FA9810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04C6B9E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56D70279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1186CC3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1997" w:type="dxa"/>
          </w:tcPr>
          <w:p w14:paraId="7B549E1C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842935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2D1BD53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1FCF59A7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028" w:type="dxa"/>
          </w:tcPr>
          <w:p w14:paraId="70AF17C2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082F613F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1CB2536E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00375684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1559" w:type="dxa"/>
          </w:tcPr>
          <w:p w14:paraId="65FEB83A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77EE84B3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1465CA61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011AEC0" w14:textId="77777777" w:rsidR="007A5C7A" w:rsidRPr="00755323" w:rsidRDefault="007A5C7A" w:rsidP="002A70E4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323CCA29" w14:textId="77777777" w:rsidR="007A5C7A" w:rsidRPr="00755323" w:rsidRDefault="007A5C7A" w:rsidP="007A5C7A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14:paraId="4B416AC0" w14:textId="77777777" w:rsidR="007A5C7A" w:rsidRDefault="007A5C7A" w:rsidP="007A5C7A"/>
    <w:sectPr w:rsidR="007A5C7A" w:rsidSect="007A5C7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343BAF"/>
    <w:multiLevelType w:val="hybridMultilevel"/>
    <w:tmpl w:val="C59433E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7A"/>
    <w:rsid w:val="000934C4"/>
    <w:rsid w:val="001B7C15"/>
    <w:rsid w:val="001D374F"/>
    <w:rsid w:val="00202B55"/>
    <w:rsid w:val="00220509"/>
    <w:rsid w:val="002840FF"/>
    <w:rsid w:val="002A70E4"/>
    <w:rsid w:val="002A73BC"/>
    <w:rsid w:val="00323186"/>
    <w:rsid w:val="00323B8C"/>
    <w:rsid w:val="003B761D"/>
    <w:rsid w:val="003C03D4"/>
    <w:rsid w:val="0041502F"/>
    <w:rsid w:val="00444371"/>
    <w:rsid w:val="004758B4"/>
    <w:rsid w:val="004B71C9"/>
    <w:rsid w:val="004C035B"/>
    <w:rsid w:val="005652E2"/>
    <w:rsid w:val="006F0099"/>
    <w:rsid w:val="00700723"/>
    <w:rsid w:val="00715F48"/>
    <w:rsid w:val="007A5C7A"/>
    <w:rsid w:val="007C0141"/>
    <w:rsid w:val="008203E0"/>
    <w:rsid w:val="008A600F"/>
    <w:rsid w:val="008D0A16"/>
    <w:rsid w:val="008D7598"/>
    <w:rsid w:val="008E5A85"/>
    <w:rsid w:val="00915629"/>
    <w:rsid w:val="0094282D"/>
    <w:rsid w:val="0095086E"/>
    <w:rsid w:val="009910E1"/>
    <w:rsid w:val="009D4840"/>
    <w:rsid w:val="00A91C15"/>
    <w:rsid w:val="00B80F46"/>
    <w:rsid w:val="00BB4B27"/>
    <w:rsid w:val="00BD6F94"/>
    <w:rsid w:val="00C376F4"/>
    <w:rsid w:val="00C47563"/>
    <w:rsid w:val="00D03768"/>
    <w:rsid w:val="00D2248B"/>
    <w:rsid w:val="00D5726B"/>
    <w:rsid w:val="00E209B4"/>
    <w:rsid w:val="00E37A9D"/>
    <w:rsid w:val="00E6582C"/>
    <w:rsid w:val="00F3220A"/>
    <w:rsid w:val="00F833F1"/>
    <w:rsid w:val="00FD4F4C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9639"/>
  <w15:chartTrackingRefBased/>
  <w15:docId w15:val="{9CD13070-2DFE-48D3-A9CC-3FFCFDF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C7A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A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3173</Words>
  <Characters>17456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30</cp:revision>
  <dcterms:created xsi:type="dcterms:W3CDTF">2021-04-19T17:36:00Z</dcterms:created>
  <dcterms:modified xsi:type="dcterms:W3CDTF">2021-04-20T16:53:00Z</dcterms:modified>
</cp:coreProperties>
</file>