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29" w:rsidRPr="00077C00" w:rsidRDefault="008F6729" w:rsidP="00387463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C00">
        <w:rPr>
          <w:rFonts w:ascii="Arial" w:hAnsi="Arial" w:cs="Arial"/>
          <w:b/>
          <w:sz w:val="28"/>
          <w:szCs w:val="24"/>
        </w:rPr>
        <w:t>Escuela Normal de Educación Preescolar</w:t>
      </w: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C00">
        <w:rPr>
          <w:rFonts w:ascii="Arial" w:hAnsi="Arial" w:cs="Arial"/>
          <w:b/>
          <w:sz w:val="28"/>
          <w:szCs w:val="24"/>
        </w:rPr>
        <w:t>Licenciatura en Educación Preescolar</w:t>
      </w: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C00">
        <w:rPr>
          <w:rFonts w:ascii="Arial" w:hAnsi="Arial" w:cs="Arial"/>
          <w:b/>
          <w:sz w:val="28"/>
          <w:szCs w:val="24"/>
        </w:rPr>
        <w:t>Ciclo Escolar 2020 – 2021</w:t>
      </w: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8F6729" w:rsidRDefault="008F6729" w:rsidP="008F6729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>
        <w:rPr>
          <w:noProof/>
          <w:lang w:eastAsia="es-MX"/>
        </w:rPr>
        <w:drawing>
          <wp:inline distT="0" distB="0" distL="0" distR="0" wp14:anchorId="14CDB0A5" wp14:editId="31FE5613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29" w:rsidRPr="00C5135A" w:rsidRDefault="008F6729" w:rsidP="008F6729">
      <w:pPr>
        <w:spacing w:after="0"/>
        <w:rPr>
          <w:rFonts w:ascii="Arial" w:hAnsi="Arial" w:cs="Arial"/>
          <w:b/>
          <w:sz w:val="20"/>
          <w:szCs w:val="24"/>
        </w:rPr>
      </w:pP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Actividad 1</w:t>
      </w:r>
      <w:r w:rsidR="00387463">
        <w:rPr>
          <w:rFonts w:ascii="Arial" w:hAnsi="Arial" w:cs="Arial"/>
          <w:b/>
          <w:sz w:val="28"/>
          <w:szCs w:val="24"/>
        </w:rPr>
        <w:t>.3 Portafolio</w:t>
      </w: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C00">
        <w:rPr>
          <w:rFonts w:ascii="Arial" w:hAnsi="Arial" w:cs="Arial"/>
          <w:b/>
          <w:sz w:val="28"/>
          <w:szCs w:val="24"/>
        </w:rPr>
        <w:t xml:space="preserve">Curso: </w:t>
      </w: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077C00">
        <w:rPr>
          <w:rFonts w:ascii="Arial" w:hAnsi="Arial" w:cs="Arial"/>
          <w:sz w:val="28"/>
          <w:szCs w:val="24"/>
        </w:rPr>
        <w:t>Bases legales y formativas para la educación básica</w:t>
      </w: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C00">
        <w:rPr>
          <w:rFonts w:ascii="Arial" w:hAnsi="Arial" w:cs="Arial"/>
          <w:b/>
          <w:sz w:val="28"/>
          <w:szCs w:val="24"/>
        </w:rPr>
        <w:t xml:space="preserve">Maestro: </w:t>
      </w: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077C00">
        <w:rPr>
          <w:rFonts w:ascii="Arial" w:hAnsi="Arial" w:cs="Arial"/>
          <w:sz w:val="28"/>
          <w:szCs w:val="24"/>
        </w:rPr>
        <w:t>Arturo Flores Rodríguez</w:t>
      </w: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C00">
        <w:rPr>
          <w:rFonts w:ascii="Arial" w:hAnsi="Arial" w:cs="Arial"/>
          <w:b/>
          <w:sz w:val="28"/>
          <w:szCs w:val="24"/>
        </w:rPr>
        <w:t>Alumna:</w:t>
      </w: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077C00">
        <w:rPr>
          <w:rFonts w:ascii="Arial" w:hAnsi="Arial" w:cs="Arial"/>
          <w:sz w:val="28"/>
          <w:szCs w:val="24"/>
        </w:rPr>
        <w:t xml:space="preserve">Paulina Guerrero Sánchez  </w:t>
      </w: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C00">
        <w:rPr>
          <w:rFonts w:ascii="Arial" w:hAnsi="Arial" w:cs="Arial"/>
          <w:b/>
          <w:sz w:val="28"/>
          <w:szCs w:val="24"/>
        </w:rPr>
        <w:t xml:space="preserve">Número de lista: </w:t>
      </w: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077C00">
        <w:rPr>
          <w:rFonts w:ascii="Arial" w:hAnsi="Arial" w:cs="Arial"/>
          <w:sz w:val="28"/>
          <w:szCs w:val="24"/>
        </w:rPr>
        <w:t>9</w:t>
      </w: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C00">
        <w:rPr>
          <w:rFonts w:ascii="Arial" w:hAnsi="Arial" w:cs="Arial"/>
          <w:b/>
          <w:sz w:val="28"/>
          <w:szCs w:val="24"/>
        </w:rPr>
        <w:t>Grado y Sección:</w:t>
      </w:r>
    </w:p>
    <w:p w:rsidR="008F6729" w:rsidRDefault="008F6729" w:rsidP="008F672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077C00">
        <w:rPr>
          <w:rFonts w:ascii="Arial" w:hAnsi="Arial" w:cs="Arial"/>
          <w:sz w:val="28"/>
          <w:szCs w:val="24"/>
        </w:rPr>
        <w:t>3ºA</w:t>
      </w:r>
    </w:p>
    <w:p w:rsidR="008F6729" w:rsidRDefault="008F6729" w:rsidP="008F6729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8F6729" w:rsidRDefault="008F6729" w:rsidP="008F672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4"/>
          <w:szCs w:val="28"/>
          <w:lang w:val="es-ES_tradnl"/>
        </w:rPr>
        <w:t xml:space="preserve">Competencias de la unidad de aprendizaje: </w:t>
      </w:r>
    </w:p>
    <w:p w:rsidR="008F6729" w:rsidRDefault="008F6729" w:rsidP="008F6729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B20BDA">
        <w:rPr>
          <w:rFonts w:ascii="Arial" w:eastAsia="Calibri" w:hAnsi="Arial" w:cs="Arial"/>
          <w:sz w:val="24"/>
          <w:szCs w:val="28"/>
          <w:lang w:val="es-ES_tradnl"/>
        </w:rPr>
        <w:t>Integra recursos de la investigación educativa para enriquecer su práctica profesional, expresando su interés por el conocimiento, la ciencia y la mejora de la educación.</w:t>
      </w:r>
      <w:r>
        <w:rPr>
          <w:rFonts w:ascii="Arial" w:eastAsia="Calibri" w:hAnsi="Arial" w:cs="Arial"/>
          <w:sz w:val="24"/>
          <w:szCs w:val="28"/>
          <w:lang w:val="es-ES_tradnl"/>
        </w:rPr>
        <w:t xml:space="preserve"> </w:t>
      </w:r>
    </w:p>
    <w:p w:rsidR="008F6729" w:rsidRPr="00B20BDA" w:rsidRDefault="008F6729" w:rsidP="008F6729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B20BDA">
        <w:rPr>
          <w:rFonts w:ascii="Arial" w:eastAsia="Calibri" w:hAnsi="Arial" w:cs="Arial"/>
          <w:sz w:val="24"/>
          <w:szCs w:val="28"/>
          <w:lang w:val="es-ES_tradnl"/>
        </w:rPr>
        <w:t>Actúa de manera ética ante la diversidad de situaciones que se presentan en la práctica profesional.</w:t>
      </w:r>
    </w:p>
    <w:p w:rsidR="008F6729" w:rsidRPr="00077C00" w:rsidRDefault="008F6729" w:rsidP="008F6729">
      <w:pPr>
        <w:spacing w:after="0"/>
        <w:rPr>
          <w:rFonts w:ascii="Arial" w:hAnsi="Arial" w:cs="Arial"/>
          <w:sz w:val="28"/>
          <w:szCs w:val="24"/>
        </w:rPr>
      </w:pPr>
    </w:p>
    <w:p w:rsidR="008F6729" w:rsidRPr="00077C00" w:rsidRDefault="008F6729" w:rsidP="008F6729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8F6729" w:rsidRPr="00C5135A" w:rsidRDefault="00387463" w:rsidP="008F6729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28"/>
          <w:szCs w:val="24"/>
        </w:rPr>
        <w:t>1</w:t>
      </w:r>
      <w:r w:rsidR="008F6729">
        <w:rPr>
          <w:rFonts w:ascii="Arial" w:hAnsi="Arial" w:cs="Arial"/>
          <w:b/>
          <w:sz w:val="28"/>
          <w:szCs w:val="24"/>
        </w:rPr>
        <w:t>9</w:t>
      </w:r>
      <w:r>
        <w:rPr>
          <w:rFonts w:ascii="Arial" w:hAnsi="Arial" w:cs="Arial"/>
          <w:b/>
          <w:sz w:val="28"/>
          <w:szCs w:val="24"/>
        </w:rPr>
        <w:t xml:space="preserve"> de abril</w:t>
      </w:r>
      <w:r w:rsidR="008F6729" w:rsidRPr="00077C00">
        <w:rPr>
          <w:rFonts w:ascii="Arial" w:hAnsi="Arial" w:cs="Arial"/>
          <w:b/>
          <w:sz w:val="28"/>
          <w:szCs w:val="24"/>
        </w:rPr>
        <w:t>, 2021</w:t>
      </w:r>
      <w:r w:rsidR="008F6729" w:rsidRPr="00077C00">
        <w:rPr>
          <w:rFonts w:ascii="Arial" w:hAnsi="Arial" w:cs="Arial"/>
          <w:b/>
          <w:sz w:val="28"/>
          <w:szCs w:val="24"/>
        </w:rPr>
        <w:tab/>
      </w:r>
      <w:r w:rsidR="008F6729" w:rsidRPr="00077C00">
        <w:rPr>
          <w:rFonts w:ascii="Arial" w:hAnsi="Arial" w:cs="Arial"/>
          <w:b/>
          <w:sz w:val="28"/>
          <w:szCs w:val="24"/>
        </w:rPr>
        <w:tab/>
      </w:r>
      <w:r w:rsidR="008F6729" w:rsidRPr="00077C00">
        <w:rPr>
          <w:rFonts w:ascii="Arial" w:hAnsi="Arial" w:cs="Arial"/>
          <w:b/>
          <w:sz w:val="28"/>
          <w:szCs w:val="24"/>
        </w:rPr>
        <w:tab/>
      </w:r>
      <w:r w:rsidR="008F6729" w:rsidRPr="00077C00">
        <w:rPr>
          <w:rFonts w:ascii="Arial" w:hAnsi="Arial" w:cs="Arial"/>
          <w:b/>
          <w:sz w:val="28"/>
          <w:szCs w:val="24"/>
        </w:rPr>
        <w:tab/>
      </w:r>
      <w:r w:rsidR="008F6729" w:rsidRPr="00077C00">
        <w:rPr>
          <w:rFonts w:ascii="Arial" w:hAnsi="Arial" w:cs="Arial"/>
          <w:b/>
          <w:sz w:val="28"/>
          <w:szCs w:val="24"/>
        </w:rPr>
        <w:tab/>
        <w:t xml:space="preserve">Saltillo, Coahuila. </w:t>
      </w:r>
    </w:p>
    <w:p w:rsidR="008F6729" w:rsidRDefault="008F67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42CA1" w:rsidTr="000C44C2">
        <w:tc>
          <w:tcPr>
            <w:tcW w:w="4414" w:type="dxa"/>
            <w:vAlign w:val="center"/>
          </w:tcPr>
          <w:p w:rsidR="00D42CA1" w:rsidRPr="00D42CA1" w:rsidRDefault="00D42CA1" w:rsidP="00D42C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2CA1">
              <w:rPr>
                <w:rFonts w:ascii="Arial" w:hAnsi="Arial" w:cs="Arial"/>
                <w:b/>
                <w:sz w:val="28"/>
                <w:szCs w:val="28"/>
              </w:rPr>
              <w:lastRenderedPageBreak/>
              <w:t>Principios y Valores</w:t>
            </w:r>
          </w:p>
        </w:tc>
        <w:tc>
          <w:tcPr>
            <w:tcW w:w="4414" w:type="dxa"/>
            <w:vAlign w:val="center"/>
          </w:tcPr>
          <w:p w:rsidR="00D42CA1" w:rsidRPr="00D42CA1" w:rsidRDefault="00D42CA1" w:rsidP="00D42C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2CA1">
              <w:rPr>
                <w:rFonts w:ascii="Arial" w:hAnsi="Arial" w:cs="Arial"/>
                <w:b/>
                <w:sz w:val="28"/>
                <w:szCs w:val="28"/>
              </w:rPr>
              <w:t>Disposición normativa</w:t>
            </w:r>
          </w:p>
          <w:p w:rsidR="00D42CA1" w:rsidRPr="00D42CA1" w:rsidRDefault="00D42CA1" w:rsidP="008F67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6729">
              <w:rPr>
                <w:rFonts w:ascii="Arial" w:hAnsi="Arial" w:cs="Arial"/>
                <w:b/>
                <w:sz w:val="24"/>
                <w:szCs w:val="28"/>
              </w:rPr>
              <w:t>(Artículo, fracción o párrafo de la constitución y/o de la ley general de educación</w:t>
            </w:r>
            <w:r w:rsidR="008F6729">
              <w:rPr>
                <w:rFonts w:ascii="Arial" w:hAnsi="Arial" w:cs="Arial"/>
                <w:b/>
                <w:sz w:val="24"/>
                <w:szCs w:val="28"/>
              </w:rPr>
              <w:t>)</w:t>
            </w:r>
          </w:p>
        </w:tc>
      </w:tr>
      <w:tr w:rsidR="00D42CA1" w:rsidTr="000C44C2">
        <w:tc>
          <w:tcPr>
            <w:tcW w:w="4414" w:type="dxa"/>
          </w:tcPr>
          <w:p w:rsidR="00D42CA1" w:rsidRDefault="00D42CA1" w:rsidP="000C44C2">
            <w:pPr>
              <w:pStyle w:val="Prrafodelista"/>
              <w:numPr>
                <w:ilvl w:val="0"/>
                <w:numId w:val="1"/>
              </w:numPr>
              <w:ind w:left="306" w:hanging="306"/>
            </w:pPr>
            <w:r>
              <w:t xml:space="preserve">Son personas que desarrollan una actividad profesional clave para el desarrollo de los individuos y de la sociedad. Su quehacer contribuye a garantizar el derecho a la educación de excelencia de los niñas, niños y adolescentes. La sociedad requiere reconocer y valorar su trabajo, pues cuentan con competencias profesionales y con capacidad de inspirar a otros para actuar en la transformación social del país. </w:t>
            </w:r>
          </w:p>
          <w:p w:rsidR="00296713" w:rsidRDefault="00296713" w:rsidP="00296713">
            <w:pPr>
              <w:pStyle w:val="Prrafodelista"/>
            </w:pPr>
          </w:p>
        </w:tc>
        <w:tc>
          <w:tcPr>
            <w:tcW w:w="4414" w:type="dxa"/>
          </w:tcPr>
          <w:p w:rsidR="00D42CA1" w:rsidRDefault="00EC0ADE">
            <w:r>
              <w:t xml:space="preserve"> </w:t>
            </w:r>
            <w:r w:rsidR="00FF07A4">
              <w:t>Artículo 3° de la ley general de la educación, dentro del párrafo tercero nos dice que:</w:t>
            </w:r>
          </w:p>
          <w:p w:rsidR="00FF07A4" w:rsidRDefault="00FF07A4">
            <w:r>
              <w:t>Las maestras y los maestros son agentes fundamentales del proceso educativo y, por tanto, se reconoce su contribución a la trasformación social. Tendrán derecho de acceder a un sistema integral de formación, de capacitación y de actualización retroalimentado por evaluaciones diagnósticas, para cumplir los objetivos y propósitos del Sistema Educativo Nacional.</w:t>
            </w:r>
          </w:p>
          <w:p w:rsidR="00535F3E" w:rsidRDefault="00535F3E"/>
        </w:tc>
      </w:tr>
      <w:tr w:rsidR="00D42CA1" w:rsidTr="000C44C2">
        <w:tc>
          <w:tcPr>
            <w:tcW w:w="4414" w:type="dxa"/>
          </w:tcPr>
          <w:p w:rsidR="00D42CA1" w:rsidRDefault="00296713" w:rsidP="000C44C2">
            <w:pPr>
              <w:pStyle w:val="Prrafodelista"/>
              <w:numPr>
                <w:ilvl w:val="0"/>
                <w:numId w:val="1"/>
              </w:numPr>
              <w:ind w:left="306" w:hanging="284"/>
            </w:pPr>
            <w:r>
              <w:t xml:space="preserve">Son servidores públicos conscientes de su responsabilidad social y educativa que buscan asegurar la igualdad de oportunidades educativas y la equidad como una condición de justicia social. </w:t>
            </w:r>
          </w:p>
          <w:p w:rsidR="00296713" w:rsidRDefault="00296713" w:rsidP="00296713">
            <w:pPr>
              <w:pStyle w:val="Prrafodelista"/>
            </w:pPr>
          </w:p>
        </w:tc>
        <w:tc>
          <w:tcPr>
            <w:tcW w:w="4414" w:type="dxa"/>
          </w:tcPr>
          <w:p w:rsidR="00D42CA1" w:rsidRPr="00542C86" w:rsidRDefault="00542C86" w:rsidP="00E61F2E">
            <w:r w:rsidRPr="00542C86">
              <w:t>Artículo</w:t>
            </w:r>
            <w:r w:rsidR="00E61F2E" w:rsidRPr="00542C86">
              <w:t xml:space="preserve"> 9° de la Ley General de la Educación establece que:</w:t>
            </w:r>
            <w:r w:rsidR="00E61F2E" w:rsidRPr="00542C86">
              <w:t xml:space="preserve"> Las autoridades educativas, en el ámbito de sus respectivas competencias y con la finalidad de establecer condiciones que permitan el ejercicio pleno del </w:t>
            </w:r>
            <w:r w:rsidR="00E61F2E" w:rsidRPr="00542C86">
              <w:rPr>
                <w:u w:val="single"/>
              </w:rPr>
              <w:t>derecho a la educación de cada persona, con equidad y excelencia</w:t>
            </w:r>
            <w:r w:rsidR="00E61F2E" w:rsidRPr="00542C86">
              <w:t xml:space="preserve">. </w:t>
            </w:r>
          </w:p>
          <w:p w:rsidR="00535F3E" w:rsidRPr="00BE7D17" w:rsidRDefault="00535F3E" w:rsidP="00E61F2E">
            <w:pPr>
              <w:rPr>
                <w:highlight w:val="yellow"/>
              </w:rPr>
            </w:pPr>
          </w:p>
        </w:tc>
      </w:tr>
      <w:tr w:rsidR="00D42CA1" w:rsidTr="000C44C2">
        <w:tc>
          <w:tcPr>
            <w:tcW w:w="4414" w:type="dxa"/>
          </w:tcPr>
          <w:p w:rsidR="00D42CA1" w:rsidRDefault="00296713" w:rsidP="000C44C2">
            <w:pPr>
              <w:pStyle w:val="Prrafodelista"/>
              <w:numPr>
                <w:ilvl w:val="0"/>
                <w:numId w:val="1"/>
              </w:numPr>
              <w:ind w:left="306" w:hanging="284"/>
            </w:pPr>
            <w:r>
              <w:t xml:space="preserve">Se les reconoce como personas con principios y valores, que son puntos de partida para las decisiones que toman cotidianamente en el trabajo con los alumnos y gestión de la escuela, a fin de generar ambientes de aprendizajes basados en el respeto, la equidad, la inclusión, interculturalidad y justicia. </w:t>
            </w:r>
          </w:p>
          <w:p w:rsidR="000C44C2" w:rsidRDefault="000C44C2" w:rsidP="000C44C2">
            <w:pPr>
              <w:pStyle w:val="Prrafodelista"/>
              <w:ind w:left="306"/>
            </w:pPr>
          </w:p>
        </w:tc>
        <w:tc>
          <w:tcPr>
            <w:tcW w:w="4414" w:type="dxa"/>
          </w:tcPr>
          <w:p w:rsidR="00D42CA1" w:rsidRDefault="00542C86">
            <w:r>
              <w:t>Artículo</w:t>
            </w:r>
            <w:r w:rsidR="00113D5A">
              <w:t xml:space="preserve"> 14. Ley General de la Ed</w:t>
            </w:r>
            <w:r w:rsidR="00C17956">
              <w:t xml:space="preserve">ucación, fracción </w:t>
            </w:r>
            <w:proofErr w:type="spellStart"/>
            <w:r w:rsidR="00C17956">
              <w:t>lll</w:t>
            </w:r>
            <w:proofErr w:type="spellEnd"/>
            <w:r w:rsidR="00C17956">
              <w:t xml:space="preserve">. </w:t>
            </w:r>
            <w:r w:rsidR="00113D5A">
              <w:t>Revalorizar a las maestras y los maestros como agentes fundamentales del proceso educativo, profesionales de la formación y del aprendizaje con una amplia visión pedagógica;</w:t>
            </w:r>
          </w:p>
          <w:p w:rsidR="00C17956" w:rsidRDefault="00C17956">
            <w:r>
              <w:t xml:space="preserve">Fracción V: </w:t>
            </w:r>
            <w:r>
              <w:t>Promover la participación de pueblos y comunidades indígenas en la construcción de los modelos educativos para reconocer la composición pluricultural de la Nación.</w:t>
            </w:r>
          </w:p>
          <w:p w:rsidR="00535F3E" w:rsidRDefault="00535F3E"/>
        </w:tc>
      </w:tr>
      <w:tr w:rsidR="00D42CA1" w:rsidTr="000C44C2">
        <w:tc>
          <w:tcPr>
            <w:tcW w:w="4414" w:type="dxa"/>
          </w:tcPr>
          <w:p w:rsidR="00D42CA1" w:rsidRDefault="007B2567" w:rsidP="000C44C2">
            <w:pPr>
              <w:pStyle w:val="Prrafodelista"/>
              <w:numPr>
                <w:ilvl w:val="0"/>
                <w:numId w:val="1"/>
              </w:numPr>
              <w:ind w:left="306" w:hanging="284"/>
            </w:pPr>
            <w:r>
              <w:t xml:space="preserve">Ponen en el centro de su actuación el interés superior de las niñas, niños y los adolescentes; reconocen que estos son personas integrales con características personales, sociales, culturales y </w:t>
            </w:r>
            <w:r w:rsidR="004B18EE">
              <w:t>lingüísticas</w:t>
            </w:r>
            <w:r>
              <w:t>, ritmos de aprendizaje, condiciones de salud y familiares; que cuentan con saberes experiencias de vida, talentos</w:t>
            </w:r>
            <w:r w:rsidR="004B18EE">
              <w:t xml:space="preserve"> y potencialidades, que aportan diversidad al aula y a la escuela que debe </w:t>
            </w:r>
            <w:r w:rsidR="004B18EE">
              <w:lastRenderedPageBreak/>
              <w:t xml:space="preserve">ser retomada para la formación integral y de excelencia. </w:t>
            </w:r>
          </w:p>
          <w:p w:rsidR="00387463" w:rsidRDefault="00387463" w:rsidP="004B18EE">
            <w:pPr>
              <w:pStyle w:val="Prrafodelista"/>
            </w:pPr>
          </w:p>
        </w:tc>
        <w:tc>
          <w:tcPr>
            <w:tcW w:w="4414" w:type="dxa"/>
          </w:tcPr>
          <w:p w:rsidR="00D42CA1" w:rsidRDefault="007E5EA2">
            <w:r>
              <w:lastRenderedPageBreak/>
              <w:t>Artículo 11. Ley Genera</w:t>
            </w:r>
            <w:r w:rsidR="00C17956">
              <w:t>l de la Educación nos dice que:</w:t>
            </w:r>
            <w:r>
              <w:t xml:space="preserve"> </w:t>
            </w:r>
            <w:r>
              <w:t>El Estado, a través de la nueva escuela mexicana</w:t>
            </w:r>
            <w:r w:rsidRPr="007E5EA2">
              <w:rPr>
                <w:u w:val="single"/>
              </w:rPr>
              <w:t>, buscará la equidad, la excelencia y la mejora continua en la educación</w:t>
            </w:r>
            <w:r>
              <w:t xml:space="preserve">, para lo cual </w:t>
            </w:r>
            <w:r w:rsidRPr="007E5EA2">
              <w:rPr>
                <w:u w:val="single"/>
              </w:rPr>
              <w:t>colocará al centro de la acción pública el máximo logro de aprendizaje de las niñas, niños, adolescentes y jóvenes</w:t>
            </w:r>
            <w:r>
              <w:t xml:space="preserve">. Tendrá como objetivos el desarrollo humano integral del educando, reorientar el Sistema Educativo Nacional, incidir en la cultura educativa mediante la corresponsabilidad e </w:t>
            </w:r>
            <w:r>
              <w:lastRenderedPageBreak/>
              <w:t>impulsar transformaciones sociales dentro de la escuela y en la comunidad.</w:t>
            </w:r>
          </w:p>
        </w:tc>
      </w:tr>
      <w:tr w:rsidR="00D42CA1" w:rsidTr="000C44C2">
        <w:tc>
          <w:tcPr>
            <w:tcW w:w="4414" w:type="dxa"/>
          </w:tcPr>
          <w:p w:rsidR="00D42CA1" w:rsidRDefault="004B18EE" w:rsidP="000C44C2">
            <w:pPr>
              <w:pStyle w:val="Prrafodelista"/>
              <w:numPr>
                <w:ilvl w:val="0"/>
                <w:numId w:val="1"/>
              </w:numPr>
              <w:ind w:left="306" w:hanging="284"/>
            </w:pPr>
            <w:r>
              <w:lastRenderedPageBreak/>
              <w:t xml:space="preserve">Cuentan con saberes obtenidos en su formación inicial y continua, y con la experiencia que le brinda enfrentar los retos de su labor docente, directiva o de supervisión escolar, con </w:t>
            </w:r>
            <w:r w:rsidR="00404FF7">
              <w:t>capacidad para</w:t>
            </w:r>
            <w:r>
              <w:t xml:space="preserve"> aprender de manera permanente en la práctica, interactuar con los alumnos, sus colegas y la comunidad, en su crecimiento profesional, al realizar estudios académicos y participar en procesos de </w:t>
            </w:r>
            <w:r w:rsidR="00404FF7">
              <w:t>formación</w:t>
            </w:r>
            <w:r>
              <w:t>, actualización y capacitación para e</w:t>
            </w:r>
            <w:r w:rsidR="00404FF7">
              <w:t>l mejor ejercicio de su función.</w:t>
            </w:r>
          </w:p>
          <w:p w:rsidR="00404FF7" w:rsidRDefault="00404FF7" w:rsidP="00404FF7">
            <w:pPr>
              <w:pStyle w:val="Prrafodelista"/>
            </w:pPr>
          </w:p>
        </w:tc>
        <w:tc>
          <w:tcPr>
            <w:tcW w:w="4414" w:type="dxa"/>
          </w:tcPr>
          <w:p w:rsidR="00D42CA1" w:rsidRDefault="009260A4">
            <w:r>
              <w:t>D</w:t>
            </w:r>
            <w:r w:rsidR="00535F3E">
              <w:t>e</w:t>
            </w:r>
            <w:r w:rsidR="00A85782">
              <w:t>ntro del Artículo</w:t>
            </w:r>
            <w:r>
              <w:t xml:space="preserve"> 3° de la constitución política de los estados unidos mexicanos, dentro del párrafo tercero, nos dice que: </w:t>
            </w:r>
            <w:r>
              <w:t>La ley establecerá las disposiciones del Sistema para la Carrera de las Maestras y los Maestros en sus funciones docente, directiva o de supervisión. Corresponderá a la Federación su rectoría y, en coordinación con las entidades federativas, su implementación, conforme a los criterios de la educación previstos en este artículo.</w:t>
            </w:r>
          </w:p>
          <w:p w:rsidR="009260A4" w:rsidRDefault="009260A4">
            <w:r>
              <w:t>El Estado fortalecerá a las instituciones públicas de formación docente, de manera especial a las escuelas normales, en los términos que disponga la ley</w:t>
            </w:r>
            <w:r w:rsidR="00535F3E">
              <w:t xml:space="preserve">. </w:t>
            </w:r>
          </w:p>
          <w:p w:rsidR="00535F3E" w:rsidRDefault="00535F3E"/>
        </w:tc>
      </w:tr>
      <w:tr w:rsidR="00D42CA1" w:rsidTr="000C44C2">
        <w:tc>
          <w:tcPr>
            <w:tcW w:w="4414" w:type="dxa"/>
          </w:tcPr>
          <w:p w:rsidR="00D42CA1" w:rsidRDefault="00404FF7" w:rsidP="000C44C2">
            <w:pPr>
              <w:pStyle w:val="Prrafodelista"/>
              <w:numPr>
                <w:ilvl w:val="0"/>
                <w:numId w:val="1"/>
              </w:numPr>
              <w:ind w:left="306" w:hanging="284"/>
            </w:pPr>
            <w:r>
              <w:t xml:space="preserve">Ejercen su labor en una variedad de contextos sociales, culturales, lingüísticos y educativos, los colectivos docentes de los que forman parte, los alumnos y sus familias, reflejan la diversidad que caracteriza las regiones del país, y por ello, son personas que reconocen la composición pluricultural de la nación mexicana y aprecian los aportes de las diferentes culturas a la humanidad. </w:t>
            </w:r>
          </w:p>
          <w:p w:rsidR="00404FF7" w:rsidRDefault="00404FF7" w:rsidP="00404FF7">
            <w:pPr>
              <w:pStyle w:val="Prrafodelista"/>
            </w:pPr>
          </w:p>
        </w:tc>
        <w:tc>
          <w:tcPr>
            <w:tcW w:w="4414" w:type="dxa"/>
          </w:tcPr>
          <w:p w:rsidR="00D42CA1" w:rsidRDefault="003A189D">
            <w:r>
              <w:t>Artículo 20.</w:t>
            </w:r>
            <w:r>
              <w:t xml:space="preserve"> Ley General de la Educación, establece que:</w:t>
            </w:r>
            <w:r>
              <w:t xml:space="preserve"> Las maestras y los maestros acompañarán a los educandos en sus trayectorias formativas en los distintos tipos, niveles, modalidades y opciones educativas, propiciando la construcción de aprendizajes interculturales, tecnológicos, científicos, humanísticos, sociales, biológicos, comunitarios y plurilingües, para acercarlos a la realidad, a efecto de interpretarla y participar en su transformación positiva.</w:t>
            </w:r>
          </w:p>
          <w:p w:rsidR="00535F3E" w:rsidRDefault="00535F3E"/>
        </w:tc>
      </w:tr>
      <w:tr w:rsidR="00D42CA1" w:rsidTr="000C44C2">
        <w:tc>
          <w:tcPr>
            <w:tcW w:w="4414" w:type="dxa"/>
          </w:tcPr>
          <w:p w:rsidR="00D42CA1" w:rsidRDefault="00CC1968" w:rsidP="000C44C2">
            <w:pPr>
              <w:pStyle w:val="Prrafodelista"/>
              <w:numPr>
                <w:ilvl w:val="0"/>
                <w:numId w:val="1"/>
              </w:numPr>
              <w:ind w:left="306" w:hanging="284"/>
            </w:pPr>
            <w:r>
              <w:t xml:space="preserve">Son agentes clave de una comunidad que se organiza y participa para favorecer el máximo logro de aprendizaje de todas las niñas, los niños y adolescentes, por lo que asume en su actuar profesional, principios y valores democráticos como el dialogo, la participación y la toma de decisiones que contribuyan al bien común. </w:t>
            </w:r>
          </w:p>
          <w:p w:rsidR="00CC1968" w:rsidRDefault="00CC1968" w:rsidP="00CC1968">
            <w:pPr>
              <w:pStyle w:val="Prrafodelista"/>
            </w:pPr>
          </w:p>
        </w:tc>
        <w:tc>
          <w:tcPr>
            <w:tcW w:w="4414" w:type="dxa"/>
          </w:tcPr>
          <w:p w:rsidR="00D42CA1" w:rsidRDefault="00542C86">
            <w:r>
              <w:t>Artículo 2. Ley General de la Educación.</w:t>
            </w:r>
          </w:p>
          <w:p w:rsidR="00542C86" w:rsidRDefault="00542C86">
            <w:r>
              <w:t>El Estado priorizará el interés superior de niñas, niños, adolescentes y jóvenes en el ejercicio de su derecho a la educación. Para tal efecto, garantizará el desarrollo de programas y políticas públicas que hagan efectivo ese principio constitucional.</w:t>
            </w:r>
          </w:p>
        </w:tc>
      </w:tr>
      <w:tr w:rsidR="00CC1968" w:rsidTr="000C44C2">
        <w:tc>
          <w:tcPr>
            <w:tcW w:w="4414" w:type="dxa"/>
          </w:tcPr>
          <w:p w:rsidR="00CC1968" w:rsidRDefault="00CC1968" w:rsidP="000C44C2">
            <w:pPr>
              <w:pStyle w:val="Prrafodelista"/>
              <w:numPr>
                <w:ilvl w:val="0"/>
                <w:numId w:val="1"/>
              </w:numPr>
              <w:ind w:left="306" w:hanging="284"/>
            </w:pPr>
            <w:r>
              <w:t xml:space="preserve">Son profesionales de la educación que requieren la colaboración y corresponsabilidad de la sociedad y las familias de los alumnos para lograr que estos alcancen los propósitos de la educación básica. </w:t>
            </w:r>
          </w:p>
          <w:p w:rsidR="00CC1968" w:rsidRDefault="00CC1968" w:rsidP="00CC1968">
            <w:pPr>
              <w:pStyle w:val="Prrafodelista"/>
            </w:pPr>
          </w:p>
        </w:tc>
        <w:tc>
          <w:tcPr>
            <w:tcW w:w="4414" w:type="dxa"/>
          </w:tcPr>
          <w:p w:rsidR="00CC1968" w:rsidRDefault="008313DE">
            <w:r>
              <w:t xml:space="preserve">Artículo 3. Ley General de la Educación, establece: El Estado fomentará la participación activa de los educandos, madres y padres de familia o tutores, maestras y maestros, así como de los distintos actores involucrados en el proceso educativo y, en general, de todo el Sistema Educativo Nacional, para asegurar que éste extienda sus beneficios a todos los </w:t>
            </w:r>
            <w:r>
              <w:lastRenderedPageBreak/>
              <w:t>sectores sociales y regiones del país, a fin de contribuir al desarrollo económico, social y cultural de sus habitantes</w:t>
            </w:r>
          </w:p>
        </w:tc>
      </w:tr>
      <w:tr w:rsidR="00CC1968" w:rsidTr="000C44C2">
        <w:tc>
          <w:tcPr>
            <w:tcW w:w="4414" w:type="dxa"/>
          </w:tcPr>
          <w:p w:rsidR="00CC1968" w:rsidRDefault="00CC1968" w:rsidP="000C44C2">
            <w:pPr>
              <w:pStyle w:val="Prrafodelista"/>
              <w:numPr>
                <w:ilvl w:val="0"/>
                <w:numId w:val="1"/>
              </w:numPr>
              <w:ind w:left="306" w:hanging="284"/>
            </w:pPr>
            <w:r>
              <w:lastRenderedPageBreak/>
              <w:t xml:space="preserve">Junto con las autoridades educativas, en sus respectivos ámbitos y en el marco de sus atribuciones, deben realizar condiciones en las escuelas, a fin de que las maestras y los maestros potencien las oportunidades de aprendizaje de todos los alumnos, especialmente de aquellos que viven en zonas de mayor vulnerabilidad. </w:t>
            </w:r>
          </w:p>
          <w:p w:rsidR="00CC1968" w:rsidRDefault="00CC1968" w:rsidP="00CC1968"/>
          <w:p w:rsidR="00CC1968" w:rsidRDefault="00CC1968" w:rsidP="00CC1968">
            <w:r>
              <w:t xml:space="preserve">Estas acciones deben considerar, entre otras: la </w:t>
            </w:r>
            <w:r w:rsidR="008F6729">
              <w:t xml:space="preserve">suficiencia de maestras y maestros competentes, las condiciones de infraestructura indispensables para la enseñanza, el apoyo de especialistas para la atención de condiciones o necesidades de los alumnos. </w:t>
            </w:r>
          </w:p>
        </w:tc>
        <w:tc>
          <w:tcPr>
            <w:tcW w:w="4414" w:type="dxa"/>
          </w:tcPr>
          <w:p w:rsidR="00542C86" w:rsidRDefault="00542C86" w:rsidP="00542C86">
            <w:r>
              <w:t>De</w:t>
            </w:r>
            <w:r>
              <w:t>ntro del Artículo</w:t>
            </w:r>
            <w:r>
              <w:t xml:space="preserve"> 3° de la constitución política de los estados unidos mexicanos, dentro del párrafo tercero, nos dice que: La ley establecerá las disposiciones del Sistema para la Carrera de las Maestras y los Maestros en sus funciones docente, directiva o de supervisión. Corresponderá a la Federación su rectoría y, en coordinación con las entidades federativas, su implementación, conforme a los criterios de la educación previstos en este artículo.</w:t>
            </w:r>
          </w:p>
          <w:p w:rsidR="00542C86" w:rsidRDefault="00542C86" w:rsidP="00542C86">
            <w:r>
              <w:t xml:space="preserve">El Estado fortalecerá a las instituciones públicas de formación docente, de manera especial a las escuelas normales, en los términos que disponga la ley. </w:t>
            </w:r>
          </w:p>
          <w:p w:rsidR="00CC1968" w:rsidRDefault="00CC1968"/>
        </w:tc>
      </w:tr>
    </w:tbl>
    <w:p w:rsidR="00873F68" w:rsidRDefault="00873F68"/>
    <w:p w:rsidR="00542C86" w:rsidRDefault="00542C86"/>
    <w:p w:rsidR="00542C86" w:rsidRDefault="00542C86"/>
    <w:p w:rsidR="00542C86" w:rsidRDefault="00542C86"/>
    <w:p w:rsidR="00542C86" w:rsidRPr="00A85782" w:rsidRDefault="00542C86" w:rsidP="00542C8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85782">
        <w:rPr>
          <w:rFonts w:ascii="Times New Roman" w:hAnsi="Times New Roman" w:cs="Times New Roman"/>
          <w:b/>
          <w:bCs/>
          <w:sz w:val="24"/>
        </w:rPr>
        <w:t>Elabora un ensayo corto referente a los principios y valores de la educación que se encuentran en el artículo 3º de la CPEUM y en la ley General de Educación.</w:t>
      </w:r>
    </w:p>
    <w:p w:rsidR="00542C86" w:rsidRPr="00A85782" w:rsidRDefault="00542C86" w:rsidP="00542C86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542C86" w:rsidRPr="00A85782" w:rsidRDefault="00542C86" w:rsidP="00542C86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85782">
        <w:rPr>
          <w:rFonts w:ascii="Times New Roman" w:hAnsi="Times New Roman" w:cs="Times New Roman"/>
          <w:b/>
          <w:bCs/>
          <w:sz w:val="24"/>
        </w:rPr>
        <w:t>Características generales del ensayo corto.</w:t>
      </w:r>
    </w:p>
    <w:p w:rsidR="00542C86" w:rsidRPr="00A85782" w:rsidRDefault="00542C86" w:rsidP="00542C86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542C86" w:rsidRPr="00A85782" w:rsidRDefault="00542C86" w:rsidP="00542C8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5782">
        <w:rPr>
          <w:rFonts w:ascii="Times New Roman" w:hAnsi="Times New Roman" w:cs="Times New Roman"/>
          <w:sz w:val="24"/>
        </w:rPr>
        <w:t>900 palabras mínimo. (Introducción 150, desarrollo 600, conclusión 150).</w:t>
      </w:r>
    </w:p>
    <w:p w:rsidR="00542C86" w:rsidRPr="00A85782" w:rsidRDefault="00542C86" w:rsidP="00542C8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5782">
        <w:rPr>
          <w:rFonts w:ascii="Times New Roman" w:hAnsi="Times New Roman" w:cs="Times New Roman"/>
          <w:sz w:val="24"/>
        </w:rPr>
        <w:t>Agregar 3 citas bibliográficas formato APA.</w:t>
      </w:r>
    </w:p>
    <w:p w:rsidR="00542C86" w:rsidRPr="00A85782" w:rsidRDefault="00542C86" w:rsidP="00542C8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5782">
        <w:rPr>
          <w:rFonts w:ascii="Times New Roman" w:hAnsi="Times New Roman" w:cs="Times New Roman"/>
          <w:sz w:val="24"/>
        </w:rPr>
        <w:t>Bibliografía.</w:t>
      </w:r>
    </w:p>
    <w:p w:rsidR="00542C86" w:rsidRPr="00A85782" w:rsidRDefault="00542C86" w:rsidP="00542C8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A85782">
        <w:rPr>
          <w:rFonts w:ascii="Times New Roman" w:hAnsi="Times New Roman" w:cs="Times New Roman"/>
          <w:b/>
          <w:color w:val="FF0000"/>
          <w:sz w:val="24"/>
        </w:rPr>
        <w:t>Plagio invalida actividad.</w:t>
      </w:r>
    </w:p>
    <w:p w:rsidR="00542C86" w:rsidRPr="00A85782" w:rsidRDefault="00542C86" w:rsidP="00542C8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5782">
        <w:rPr>
          <w:rFonts w:ascii="Times New Roman" w:hAnsi="Times New Roman" w:cs="Times New Roman"/>
          <w:sz w:val="24"/>
        </w:rPr>
        <w:t xml:space="preserve">Letra Times New </w:t>
      </w:r>
      <w:proofErr w:type="spellStart"/>
      <w:r w:rsidRPr="00A85782">
        <w:rPr>
          <w:rFonts w:ascii="Times New Roman" w:hAnsi="Times New Roman" w:cs="Times New Roman"/>
          <w:sz w:val="24"/>
        </w:rPr>
        <w:t>Roman</w:t>
      </w:r>
      <w:proofErr w:type="spellEnd"/>
      <w:r w:rsidRPr="00A85782">
        <w:rPr>
          <w:rFonts w:ascii="Times New Roman" w:hAnsi="Times New Roman" w:cs="Times New Roman"/>
          <w:sz w:val="24"/>
        </w:rPr>
        <w:t xml:space="preserve"> número 12.</w:t>
      </w:r>
    </w:p>
    <w:p w:rsidR="00542C86" w:rsidRPr="00A85782" w:rsidRDefault="00542C86" w:rsidP="00542C8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5782">
        <w:rPr>
          <w:rFonts w:ascii="Times New Roman" w:hAnsi="Times New Roman" w:cs="Times New Roman"/>
          <w:sz w:val="24"/>
        </w:rPr>
        <w:t>Márgenes de 3 cm.</w:t>
      </w:r>
    </w:p>
    <w:p w:rsidR="00542C86" w:rsidRPr="00A85782" w:rsidRDefault="00542C86" w:rsidP="00542C8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5782">
        <w:rPr>
          <w:rFonts w:ascii="Times New Roman" w:hAnsi="Times New Roman" w:cs="Times New Roman"/>
          <w:sz w:val="24"/>
        </w:rPr>
        <w:t>Espaciado 1.5.</w:t>
      </w:r>
    </w:p>
    <w:p w:rsidR="00542C86" w:rsidRPr="00A85782" w:rsidRDefault="00542C86" w:rsidP="00542C8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5782">
        <w:rPr>
          <w:rFonts w:ascii="Times New Roman" w:hAnsi="Times New Roman" w:cs="Times New Roman"/>
          <w:sz w:val="24"/>
        </w:rPr>
        <w:t>Portada.</w:t>
      </w:r>
    </w:p>
    <w:p w:rsidR="00542C86" w:rsidRDefault="00542C86"/>
    <w:p w:rsidR="00542C86" w:rsidRDefault="00542C86"/>
    <w:p w:rsidR="00542C86" w:rsidRDefault="00542C86"/>
    <w:p w:rsidR="00542C86" w:rsidRDefault="00542C86"/>
    <w:p w:rsidR="00542C86" w:rsidRDefault="00542C86"/>
    <w:p w:rsidR="00542C86" w:rsidRDefault="00A85782" w:rsidP="00A85782">
      <w:pPr>
        <w:jc w:val="center"/>
        <w:rPr>
          <w:rFonts w:ascii="Times New Roman" w:hAnsi="Times New Roman" w:cs="Times New Roman"/>
          <w:b/>
          <w:sz w:val="28"/>
        </w:rPr>
      </w:pPr>
      <w:r w:rsidRPr="00A85782">
        <w:rPr>
          <w:rFonts w:ascii="Times New Roman" w:hAnsi="Times New Roman" w:cs="Times New Roman"/>
          <w:b/>
          <w:sz w:val="28"/>
        </w:rPr>
        <w:lastRenderedPageBreak/>
        <w:t>Introducción</w:t>
      </w:r>
    </w:p>
    <w:p w:rsidR="00A77558" w:rsidRDefault="008A503F" w:rsidP="00E24E7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objetivo del presente ensayo, es conocer primeramente </w:t>
      </w:r>
      <w:r w:rsidR="00937AB1" w:rsidRPr="00937AB1">
        <w:rPr>
          <w:rFonts w:ascii="Times New Roman" w:hAnsi="Times New Roman" w:cs="Times New Roman"/>
          <w:sz w:val="24"/>
        </w:rPr>
        <w:t xml:space="preserve">sobre </w:t>
      </w:r>
      <w:r w:rsidR="00675D4F" w:rsidRPr="00937AB1">
        <w:rPr>
          <w:rFonts w:ascii="Times New Roman" w:hAnsi="Times New Roman" w:cs="Times New Roman"/>
          <w:sz w:val="24"/>
        </w:rPr>
        <w:t xml:space="preserve">que son los principios y que son los valores, </w:t>
      </w:r>
      <w:r w:rsidR="003E43C3">
        <w:rPr>
          <w:rFonts w:ascii="Times New Roman" w:hAnsi="Times New Roman" w:cs="Times New Roman"/>
          <w:sz w:val="24"/>
        </w:rPr>
        <w:t xml:space="preserve">debido que esto nos dará pauta </w:t>
      </w:r>
      <w:r w:rsidR="00675D4F" w:rsidRPr="00937AB1">
        <w:rPr>
          <w:rFonts w:ascii="Times New Roman" w:hAnsi="Times New Roman" w:cs="Times New Roman"/>
          <w:sz w:val="24"/>
        </w:rPr>
        <w:t xml:space="preserve">para adentrarnos </w:t>
      </w:r>
      <w:r w:rsidR="003E43C3">
        <w:rPr>
          <w:rFonts w:ascii="Times New Roman" w:hAnsi="Times New Roman" w:cs="Times New Roman"/>
          <w:sz w:val="24"/>
        </w:rPr>
        <w:t xml:space="preserve">y profundizar </w:t>
      </w:r>
      <w:r w:rsidR="00675D4F" w:rsidRPr="00937AB1">
        <w:rPr>
          <w:rFonts w:ascii="Times New Roman" w:hAnsi="Times New Roman" w:cs="Times New Roman"/>
          <w:sz w:val="24"/>
        </w:rPr>
        <w:t xml:space="preserve">en la interpretación que se les da a dichos conceptos en la ley general de la educación y en la Constitución Política de los Estados Unidos Mexicanos (CPEUM). </w:t>
      </w:r>
    </w:p>
    <w:p w:rsidR="003E43C3" w:rsidRDefault="003E43C3" w:rsidP="00E24E7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43C3">
        <w:rPr>
          <w:rFonts w:ascii="Times New Roman" w:hAnsi="Times New Roman" w:cs="Times New Roman"/>
          <w:sz w:val="24"/>
        </w:rPr>
        <w:t>Los valores y los principios so</w:t>
      </w:r>
      <w:r w:rsidR="004D6A8A">
        <w:rPr>
          <w:rFonts w:ascii="Times New Roman" w:hAnsi="Times New Roman" w:cs="Times New Roman"/>
          <w:sz w:val="24"/>
        </w:rPr>
        <w:t xml:space="preserve">n de suma importancia para nuestra </w:t>
      </w:r>
      <w:r w:rsidRPr="003E43C3">
        <w:rPr>
          <w:rFonts w:ascii="Times New Roman" w:hAnsi="Times New Roman" w:cs="Times New Roman"/>
          <w:sz w:val="24"/>
        </w:rPr>
        <w:t xml:space="preserve">sociedad, ya que son la base fundamental </w:t>
      </w:r>
      <w:r w:rsidR="004D6A8A">
        <w:rPr>
          <w:rFonts w:ascii="Times New Roman" w:hAnsi="Times New Roman" w:cs="Times New Roman"/>
          <w:sz w:val="24"/>
        </w:rPr>
        <w:t xml:space="preserve">para lograr una buena y armónica </w:t>
      </w:r>
      <w:r>
        <w:rPr>
          <w:rFonts w:ascii="Times New Roman" w:hAnsi="Times New Roman" w:cs="Times New Roman"/>
          <w:sz w:val="24"/>
        </w:rPr>
        <w:t>convivencia</w:t>
      </w:r>
      <w:r w:rsidR="004D6A8A">
        <w:rPr>
          <w:rFonts w:ascii="Times New Roman" w:hAnsi="Times New Roman" w:cs="Times New Roman"/>
          <w:sz w:val="24"/>
        </w:rPr>
        <w:t xml:space="preserve"> con los</w:t>
      </w:r>
      <w:r w:rsidR="007E2343">
        <w:rPr>
          <w:rFonts w:ascii="Times New Roman" w:hAnsi="Times New Roman" w:cs="Times New Roman"/>
          <w:sz w:val="24"/>
        </w:rPr>
        <w:t xml:space="preserve"> que nos rodean</w:t>
      </w:r>
      <w:r>
        <w:rPr>
          <w:rFonts w:ascii="Times New Roman" w:hAnsi="Times New Roman" w:cs="Times New Roman"/>
          <w:sz w:val="24"/>
        </w:rPr>
        <w:t xml:space="preserve">. </w:t>
      </w:r>
      <w:r w:rsidRPr="003E43C3">
        <w:rPr>
          <w:rFonts w:ascii="Times New Roman" w:hAnsi="Times New Roman" w:cs="Times New Roman"/>
          <w:sz w:val="24"/>
        </w:rPr>
        <w:t>Sin principios y sin valores</w:t>
      </w:r>
      <w:r w:rsidR="004D6A8A">
        <w:rPr>
          <w:rFonts w:ascii="Times New Roman" w:hAnsi="Times New Roman" w:cs="Times New Roman"/>
          <w:sz w:val="24"/>
        </w:rPr>
        <w:t xml:space="preserve"> probablemente</w:t>
      </w:r>
      <w:r w:rsidRPr="003E43C3">
        <w:rPr>
          <w:rFonts w:ascii="Times New Roman" w:hAnsi="Times New Roman" w:cs="Times New Roman"/>
          <w:sz w:val="24"/>
        </w:rPr>
        <w:t xml:space="preserve"> estaríamos sumergidos</w:t>
      </w:r>
      <w:r w:rsidR="00471D15">
        <w:rPr>
          <w:rFonts w:ascii="Times New Roman" w:hAnsi="Times New Roman" w:cs="Times New Roman"/>
          <w:sz w:val="24"/>
        </w:rPr>
        <w:t xml:space="preserve"> en un mundo de problemas</w:t>
      </w:r>
      <w:r w:rsidR="004D6A8A">
        <w:rPr>
          <w:rFonts w:ascii="Times New Roman" w:hAnsi="Times New Roman" w:cs="Times New Roman"/>
          <w:sz w:val="24"/>
        </w:rPr>
        <w:t>,</w:t>
      </w:r>
      <w:r w:rsidR="007E2343">
        <w:rPr>
          <w:rFonts w:ascii="Times New Roman" w:hAnsi="Times New Roman" w:cs="Times New Roman"/>
          <w:sz w:val="24"/>
        </w:rPr>
        <w:t xml:space="preserve"> en</w:t>
      </w:r>
      <w:r w:rsidR="004D6A8A">
        <w:rPr>
          <w:rFonts w:ascii="Times New Roman" w:hAnsi="Times New Roman" w:cs="Times New Roman"/>
          <w:sz w:val="24"/>
        </w:rPr>
        <w:t xml:space="preserve"> donde nadie se haría</w:t>
      </w:r>
      <w:r w:rsidRPr="003E43C3">
        <w:rPr>
          <w:rFonts w:ascii="Times New Roman" w:hAnsi="Times New Roman" w:cs="Times New Roman"/>
          <w:sz w:val="24"/>
        </w:rPr>
        <w:t xml:space="preserve"> responsab</w:t>
      </w:r>
      <w:r w:rsidR="004D6A8A">
        <w:rPr>
          <w:rFonts w:ascii="Times New Roman" w:hAnsi="Times New Roman" w:cs="Times New Roman"/>
          <w:sz w:val="24"/>
        </w:rPr>
        <w:t xml:space="preserve">le de </w:t>
      </w:r>
      <w:r w:rsidRPr="003E43C3">
        <w:rPr>
          <w:rFonts w:ascii="Times New Roman" w:hAnsi="Times New Roman" w:cs="Times New Roman"/>
          <w:sz w:val="24"/>
        </w:rPr>
        <w:t>sus acciones, donde no existiría el respe</w:t>
      </w:r>
      <w:r>
        <w:rPr>
          <w:rFonts w:ascii="Times New Roman" w:hAnsi="Times New Roman" w:cs="Times New Roman"/>
          <w:sz w:val="24"/>
        </w:rPr>
        <w:t>to y el amor</w:t>
      </w:r>
      <w:r w:rsidR="007E2343">
        <w:rPr>
          <w:rFonts w:ascii="Times New Roman" w:hAnsi="Times New Roman" w:cs="Times New Roman"/>
          <w:sz w:val="24"/>
        </w:rPr>
        <w:t xml:space="preserve"> hacia el prójimo y mucho menos la democracia.</w:t>
      </w:r>
      <w:r>
        <w:rPr>
          <w:rFonts w:ascii="Times New Roman" w:hAnsi="Times New Roman" w:cs="Times New Roman"/>
          <w:sz w:val="24"/>
        </w:rPr>
        <w:t xml:space="preserve"> </w:t>
      </w:r>
      <w:r w:rsidRPr="003E43C3">
        <w:rPr>
          <w:rFonts w:ascii="Times New Roman" w:hAnsi="Times New Roman" w:cs="Times New Roman"/>
          <w:sz w:val="24"/>
        </w:rPr>
        <w:t>Es por ello que desde pequeños se nos</w:t>
      </w:r>
      <w:r w:rsidR="007E2343">
        <w:rPr>
          <w:rFonts w:ascii="Times New Roman" w:hAnsi="Times New Roman" w:cs="Times New Roman"/>
          <w:sz w:val="24"/>
        </w:rPr>
        <w:t xml:space="preserve"> deben inculcar principios y valores</w:t>
      </w:r>
      <w:r w:rsidRPr="003E43C3">
        <w:rPr>
          <w:rFonts w:ascii="Times New Roman" w:hAnsi="Times New Roman" w:cs="Times New Roman"/>
          <w:sz w:val="24"/>
        </w:rPr>
        <w:t xml:space="preserve">, para </w:t>
      </w:r>
      <w:r w:rsidR="007E2343">
        <w:rPr>
          <w:rFonts w:ascii="Times New Roman" w:hAnsi="Times New Roman" w:cs="Times New Roman"/>
          <w:sz w:val="24"/>
        </w:rPr>
        <w:t xml:space="preserve">que a lo largo de nuestra vida logremos ser personas de bien, y con esto podamos vivir en una sociedad de paz y armonía. </w:t>
      </w:r>
    </w:p>
    <w:p w:rsidR="00EE7899" w:rsidRDefault="00EE7899" w:rsidP="00E24E7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43C3" w:rsidRDefault="003E43C3" w:rsidP="00E24E7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343" w:rsidRPr="00937AB1" w:rsidRDefault="007E2343" w:rsidP="00E24E7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42C86" w:rsidRDefault="007E2343" w:rsidP="007E234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E2343">
        <w:rPr>
          <w:rFonts w:ascii="Times New Roman" w:hAnsi="Times New Roman" w:cs="Times New Roman"/>
          <w:b/>
          <w:sz w:val="28"/>
        </w:rPr>
        <w:t>D</w:t>
      </w:r>
      <w:r w:rsidRPr="00485F48">
        <w:rPr>
          <w:rFonts w:ascii="Times New Roman" w:hAnsi="Times New Roman" w:cs="Times New Roman"/>
          <w:b/>
          <w:sz w:val="28"/>
        </w:rPr>
        <w:t>esarrollo</w:t>
      </w:r>
    </w:p>
    <w:p w:rsidR="00EE7899" w:rsidRDefault="00EE7899" w:rsidP="003462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E7899">
        <w:rPr>
          <w:rFonts w:ascii="Times New Roman" w:hAnsi="Times New Roman" w:cs="Times New Roman"/>
          <w:sz w:val="24"/>
        </w:rPr>
        <w:t>Desde niños algunos o la mayoría d</w:t>
      </w:r>
      <w:r>
        <w:rPr>
          <w:rFonts w:ascii="Times New Roman" w:hAnsi="Times New Roman" w:cs="Times New Roman"/>
          <w:sz w:val="24"/>
        </w:rPr>
        <w:t>e</w:t>
      </w:r>
      <w:r w:rsidRPr="00EE7899">
        <w:rPr>
          <w:rFonts w:ascii="Times New Roman" w:hAnsi="Times New Roman" w:cs="Times New Roman"/>
          <w:sz w:val="24"/>
        </w:rPr>
        <w:t xml:space="preserve"> nosotros hemos escuchado o hablado</w:t>
      </w:r>
      <w:r w:rsidR="00D70919">
        <w:rPr>
          <w:rFonts w:ascii="Times New Roman" w:hAnsi="Times New Roman" w:cs="Times New Roman"/>
          <w:sz w:val="24"/>
        </w:rPr>
        <w:t xml:space="preserve"> dentro de</w:t>
      </w:r>
      <w:r>
        <w:rPr>
          <w:rFonts w:ascii="Times New Roman" w:hAnsi="Times New Roman" w:cs="Times New Roman"/>
          <w:sz w:val="24"/>
        </w:rPr>
        <w:t xml:space="preserve"> nuestra sociedad</w:t>
      </w:r>
      <w:r w:rsidRPr="00EE7899">
        <w:rPr>
          <w:rFonts w:ascii="Times New Roman" w:hAnsi="Times New Roman" w:cs="Times New Roman"/>
          <w:sz w:val="24"/>
        </w:rPr>
        <w:t xml:space="preserve"> sobre lo que son los valores,</w:t>
      </w:r>
      <w:r w:rsidR="00EE65FD">
        <w:rPr>
          <w:rFonts w:ascii="Times New Roman" w:hAnsi="Times New Roman" w:cs="Times New Roman"/>
          <w:sz w:val="24"/>
        </w:rPr>
        <w:t xml:space="preserve"> pero, ¿sabemos realmente lo que son los </w:t>
      </w:r>
      <w:r w:rsidR="00DF1B94">
        <w:rPr>
          <w:rFonts w:ascii="Times New Roman" w:hAnsi="Times New Roman" w:cs="Times New Roman"/>
          <w:sz w:val="24"/>
        </w:rPr>
        <w:t>valores?, ¿</w:t>
      </w:r>
      <w:r w:rsidR="00EE65FD">
        <w:rPr>
          <w:rFonts w:ascii="Times New Roman" w:hAnsi="Times New Roman" w:cs="Times New Roman"/>
          <w:sz w:val="24"/>
        </w:rPr>
        <w:t xml:space="preserve">Que son los </w:t>
      </w:r>
      <w:r w:rsidR="00DF1B94">
        <w:rPr>
          <w:rFonts w:ascii="Times New Roman" w:hAnsi="Times New Roman" w:cs="Times New Roman"/>
          <w:sz w:val="24"/>
        </w:rPr>
        <w:t>principios?, ¿Cómo</w:t>
      </w:r>
      <w:r w:rsidR="00EE65FD">
        <w:rPr>
          <w:rFonts w:ascii="Times New Roman" w:hAnsi="Times New Roman" w:cs="Times New Roman"/>
          <w:sz w:val="24"/>
        </w:rPr>
        <w:t xml:space="preserve"> se </w:t>
      </w:r>
      <w:r w:rsidR="00DF1B94">
        <w:rPr>
          <w:rFonts w:ascii="Times New Roman" w:hAnsi="Times New Roman" w:cs="Times New Roman"/>
          <w:sz w:val="24"/>
        </w:rPr>
        <w:t>viven?, ¿Cuál es su propósito?</w:t>
      </w:r>
      <w:r w:rsidRPr="00EE7899">
        <w:rPr>
          <w:rFonts w:ascii="Times New Roman" w:hAnsi="Times New Roman" w:cs="Times New Roman"/>
          <w:sz w:val="24"/>
        </w:rPr>
        <w:t xml:space="preserve"> embargo, existen </w:t>
      </w:r>
      <w:r w:rsidR="007A7497">
        <w:rPr>
          <w:rFonts w:ascii="Times New Roman" w:hAnsi="Times New Roman" w:cs="Times New Roman"/>
          <w:sz w:val="24"/>
        </w:rPr>
        <w:t>un sinfín de</w:t>
      </w:r>
      <w:r w:rsidR="00D70919">
        <w:rPr>
          <w:rFonts w:ascii="Times New Roman" w:hAnsi="Times New Roman" w:cs="Times New Roman"/>
          <w:sz w:val="24"/>
        </w:rPr>
        <w:t xml:space="preserve"> valores y de </w:t>
      </w:r>
      <w:r w:rsidRPr="00EE7899">
        <w:rPr>
          <w:rFonts w:ascii="Times New Roman" w:hAnsi="Times New Roman" w:cs="Times New Roman"/>
          <w:sz w:val="24"/>
        </w:rPr>
        <w:t>principios</w:t>
      </w:r>
      <w:r>
        <w:rPr>
          <w:rFonts w:ascii="Times New Roman" w:hAnsi="Times New Roman" w:cs="Times New Roman"/>
          <w:sz w:val="24"/>
        </w:rPr>
        <w:t xml:space="preserve"> </w:t>
      </w:r>
      <w:r w:rsidR="00D70919">
        <w:rPr>
          <w:rFonts w:ascii="Times New Roman" w:hAnsi="Times New Roman" w:cs="Times New Roman"/>
          <w:sz w:val="24"/>
        </w:rPr>
        <w:t>que nos rigen como personas.</w:t>
      </w:r>
    </w:p>
    <w:p w:rsidR="004127D8" w:rsidRPr="004127D8" w:rsidRDefault="004127D8" w:rsidP="003462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127D8">
        <w:rPr>
          <w:rFonts w:ascii="Times New Roman" w:hAnsi="Times New Roman" w:cs="Times New Roman"/>
          <w:sz w:val="24"/>
        </w:rPr>
        <w:t>El término valores está íntimamente relacionado con el concepto de moral, el cual se refiere al conjunto de normas, conductas y creencias que se consideran socialmente correctas y que sirven de ejemplo para que los individuos sean capaces de diferenciar lo bueno de lo malo.</w:t>
      </w:r>
      <w:r>
        <w:rPr>
          <w:rFonts w:ascii="Times New Roman" w:hAnsi="Times New Roman" w:cs="Times New Roman"/>
          <w:sz w:val="24"/>
        </w:rPr>
        <w:t xml:space="preserve">  Lo menciona (</w:t>
      </w:r>
      <w:r w:rsidR="00DE1687">
        <w:rPr>
          <w:rFonts w:ascii="Times New Roman" w:hAnsi="Times New Roman" w:cs="Times New Roman"/>
          <w:sz w:val="24"/>
        </w:rPr>
        <w:t>Morales,</w:t>
      </w:r>
      <w:r>
        <w:rPr>
          <w:rFonts w:ascii="Times New Roman" w:hAnsi="Times New Roman" w:cs="Times New Roman"/>
          <w:sz w:val="24"/>
        </w:rPr>
        <w:t xml:space="preserve"> 2019) en la información que busco. Además de que resalta que: </w:t>
      </w:r>
      <w:r w:rsidRPr="004127D8">
        <w:rPr>
          <w:rFonts w:ascii="Times New Roman" w:hAnsi="Times New Roman" w:cs="Times New Roman"/>
          <w:sz w:val="24"/>
        </w:rPr>
        <w:t>Los valores forman parte de nuestra identidad, tanto social como personal. Son los que nos permiten definirnos dentro de un colectivo y como seres individuales, así como identificar nuestras similitudes y diferencias con quienes nos rodean.</w:t>
      </w:r>
    </w:p>
    <w:p w:rsidR="004127D8" w:rsidRPr="004127D8" w:rsidRDefault="004127D8" w:rsidP="003462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70919" w:rsidRDefault="004127D8" w:rsidP="003462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127D8">
        <w:rPr>
          <w:rFonts w:ascii="Times New Roman" w:hAnsi="Times New Roman" w:cs="Times New Roman"/>
          <w:sz w:val="24"/>
        </w:rPr>
        <w:lastRenderedPageBreak/>
        <w:t>Los valores son el resultado de la reinterpretación de los conocimientos que ya poseemos a partir de las experiencias y todo aquello que sucede en nuestro entorno. En este sentido, se puede decir que los valores no son permanentes en el tiempo, por el contrario, se pueden modificar y reestablecer su orden de importancia.</w:t>
      </w:r>
      <w:r>
        <w:rPr>
          <w:rFonts w:ascii="Times New Roman" w:hAnsi="Times New Roman" w:cs="Times New Roman"/>
          <w:sz w:val="24"/>
        </w:rPr>
        <w:t xml:space="preserve"> </w:t>
      </w:r>
    </w:p>
    <w:p w:rsidR="00485F48" w:rsidRDefault="00DE1687" w:rsidP="003462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</w:t>
      </w:r>
      <w:r w:rsidR="003B7610">
        <w:rPr>
          <w:rFonts w:ascii="Times New Roman" w:hAnsi="Times New Roman" w:cs="Times New Roman"/>
          <w:sz w:val="24"/>
        </w:rPr>
        <w:t xml:space="preserve"> (Caro, 2019)</w:t>
      </w:r>
      <w:r>
        <w:rPr>
          <w:rFonts w:ascii="Times New Roman" w:hAnsi="Times New Roman" w:cs="Times New Roman"/>
          <w:sz w:val="24"/>
        </w:rPr>
        <w:t xml:space="preserve">: </w:t>
      </w:r>
      <w:r w:rsidR="003B7610" w:rsidRPr="003B7610">
        <w:rPr>
          <w:rFonts w:ascii="Times New Roman" w:hAnsi="Times New Roman" w:cs="Times New Roman"/>
          <w:sz w:val="24"/>
        </w:rPr>
        <w:t>Los principios morales son normas sociales que indican lo que las personas deberían hacer o lo que deberían evitar. También determinan cuáles son las acciones que deben ser promovidas o reconocidas y cuáles son las que deben ser criticadas o castigadas</w:t>
      </w:r>
      <w:r w:rsidR="003B7610" w:rsidRPr="003B7610">
        <w:rPr>
          <w:rFonts w:ascii="Times New Roman" w:hAnsi="Times New Roman" w:cs="Times New Roman"/>
          <w:b/>
          <w:sz w:val="28"/>
        </w:rPr>
        <w:t>.</w:t>
      </w:r>
      <w:r w:rsidR="003B7610">
        <w:rPr>
          <w:rFonts w:ascii="Times New Roman" w:hAnsi="Times New Roman" w:cs="Times New Roman"/>
          <w:b/>
          <w:sz w:val="28"/>
        </w:rPr>
        <w:t xml:space="preserve"> </w:t>
      </w:r>
      <w:r w:rsidR="003B7610" w:rsidRPr="003B7610">
        <w:rPr>
          <w:rFonts w:ascii="Times New Roman" w:hAnsi="Times New Roman" w:cs="Times New Roman"/>
          <w:sz w:val="24"/>
        </w:rPr>
        <w:t>Provienen de la construcción de la sabiduría humana a lo largo del tiempo y son difundidos a través del tiempo gracias a la tradición oral. Por lo tanto, no están recopilados en ningún libro ni están determinados por una persona específica.</w:t>
      </w:r>
    </w:p>
    <w:p w:rsidR="00925AE4" w:rsidRDefault="00DE1687" w:rsidP="003462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Otro punto importante que debemos tener en cuenta gracias a la información que se presenta anteriormente es que los valores y principios son muy sim</w:t>
      </w:r>
      <w:r w:rsidR="00EB3532">
        <w:rPr>
          <w:rFonts w:ascii="Times New Roman" w:hAnsi="Times New Roman" w:cs="Times New Roman"/>
          <w:sz w:val="24"/>
        </w:rPr>
        <w:t xml:space="preserve">ilares, sin embargo, son indispensables para lograr tener una sociedad </w:t>
      </w:r>
      <w:r w:rsidR="005D7F65">
        <w:rPr>
          <w:rFonts w:ascii="Times New Roman" w:hAnsi="Times New Roman" w:cs="Times New Roman"/>
          <w:sz w:val="24"/>
        </w:rPr>
        <w:t>armónica. Dentro de la L</w:t>
      </w:r>
      <w:r w:rsidR="00EB3532">
        <w:rPr>
          <w:rFonts w:ascii="Times New Roman" w:hAnsi="Times New Roman" w:cs="Times New Roman"/>
          <w:sz w:val="24"/>
        </w:rPr>
        <w:t>e</w:t>
      </w:r>
      <w:r w:rsidR="005D7F65">
        <w:rPr>
          <w:rFonts w:ascii="Times New Roman" w:hAnsi="Times New Roman" w:cs="Times New Roman"/>
          <w:sz w:val="24"/>
        </w:rPr>
        <w:t>y General de E</w:t>
      </w:r>
      <w:r w:rsidR="00EB3532">
        <w:rPr>
          <w:rFonts w:ascii="Times New Roman" w:hAnsi="Times New Roman" w:cs="Times New Roman"/>
          <w:sz w:val="24"/>
        </w:rPr>
        <w:t>ducación y de la Constitución Política de los Estados Unidos Mexicanos</w:t>
      </w:r>
      <w:r w:rsidR="005D7F65">
        <w:rPr>
          <w:rFonts w:ascii="Times New Roman" w:hAnsi="Times New Roman" w:cs="Times New Roman"/>
          <w:sz w:val="24"/>
        </w:rPr>
        <w:t xml:space="preserve">, se </w:t>
      </w:r>
      <w:r w:rsidR="00925AE4">
        <w:rPr>
          <w:rFonts w:ascii="Times New Roman" w:hAnsi="Times New Roman" w:cs="Times New Roman"/>
          <w:sz w:val="24"/>
        </w:rPr>
        <w:t>ven presentes estos conceptos.</w:t>
      </w:r>
    </w:p>
    <w:p w:rsidR="005F3C1A" w:rsidRDefault="005F3C1A" w:rsidP="003462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Estos documentos,</w:t>
      </w:r>
      <w:r w:rsidR="004253F2">
        <w:rPr>
          <w:rFonts w:ascii="Times New Roman" w:hAnsi="Times New Roman" w:cs="Times New Roman"/>
          <w:sz w:val="24"/>
        </w:rPr>
        <w:t xml:space="preserve"> son considerados</w:t>
      </w:r>
      <w:r>
        <w:rPr>
          <w:rFonts w:ascii="Times New Roman" w:hAnsi="Times New Roman" w:cs="Times New Roman"/>
          <w:sz w:val="24"/>
        </w:rPr>
        <w:t xml:space="preserve"> como el punto de partida para favorecer las necesidades de la sociedad</w:t>
      </w:r>
      <w:r w:rsidR="000A2F01">
        <w:rPr>
          <w:rFonts w:ascii="Times New Roman" w:hAnsi="Times New Roman" w:cs="Times New Roman"/>
          <w:sz w:val="24"/>
        </w:rPr>
        <w:t xml:space="preserve"> mexicana</w:t>
      </w:r>
      <w:r w:rsidR="004253F2">
        <w:rPr>
          <w:rFonts w:ascii="Times New Roman" w:hAnsi="Times New Roman" w:cs="Times New Roman"/>
          <w:sz w:val="24"/>
        </w:rPr>
        <w:t xml:space="preserve">, </w:t>
      </w:r>
      <w:r w:rsidR="000A2F01">
        <w:rPr>
          <w:rFonts w:ascii="Times New Roman" w:hAnsi="Times New Roman" w:cs="Times New Roman"/>
          <w:sz w:val="24"/>
        </w:rPr>
        <w:t>busca</w:t>
      </w:r>
      <w:r w:rsidR="004253F2">
        <w:rPr>
          <w:rFonts w:ascii="Times New Roman" w:hAnsi="Times New Roman" w:cs="Times New Roman"/>
          <w:sz w:val="24"/>
        </w:rPr>
        <w:t>n</w:t>
      </w:r>
      <w:r w:rsidR="00C9758F">
        <w:rPr>
          <w:rFonts w:ascii="Times New Roman" w:hAnsi="Times New Roman" w:cs="Times New Roman"/>
          <w:sz w:val="24"/>
        </w:rPr>
        <w:t xml:space="preserve">do </w:t>
      </w:r>
      <w:r w:rsidR="000A2F01">
        <w:rPr>
          <w:rFonts w:ascii="Times New Roman" w:hAnsi="Times New Roman" w:cs="Times New Roman"/>
          <w:sz w:val="24"/>
        </w:rPr>
        <w:t>que la educación que se imparta sea de exc</w:t>
      </w:r>
      <w:r w:rsidR="004253F2">
        <w:rPr>
          <w:rFonts w:ascii="Times New Roman" w:hAnsi="Times New Roman" w:cs="Times New Roman"/>
          <w:sz w:val="24"/>
        </w:rPr>
        <w:t>elencia</w:t>
      </w:r>
      <w:r w:rsidR="00C9758F">
        <w:rPr>
          <w:rFonts w:ascii="Times New Roman" w:hAnsi="Times New Roman" w:cs="Times New Roman"/>
          <w:sz w:val="24"/>
        </w:rPr>
        <w:t xml:space="preserve"> y </w:t>
      </w:r>
      <w:r w:rsidR="000A347A">
        <w:rPr>
          <w:rFonts w:ascii="Times New Roman" w:hAnsi="Times New Roman" w:cs="Times New Roman"/>
          <w:sz w:val="24"/>
        </w:rPr>
        <w:t>que además</w:t>
      </w:r>
      <w:r w:rsidR="004253F2">
        <w:rPr>
          <w:rFonts w:ascii="Times New Roman" w:hAnsi="Times New Roman" w:cs="Times New Roman"/>
          <w:sz w:val="24"/>
        </w:rPr>
        <w:t xml:space="preserve"> como se </w:t>
      </w:r>
      <w:r w:rsidR="00C9758F">
        <w:rPr>
          <w:rFonts w:ascii="Times New Roman" w:hAnsi="Times New Roman" w:cs="Times New Roman"/>
          <w:sz w:val="24"/>
        </w:rPr>
        <w:t xml:space="preserve">ha venido </w:t>
      </w:r>
      <w:r w:rsidR="004253F2">
        <w:rPr>
          <w:rFonts w:ascii="Times New Roman" w:hAnsi="Times New Roman" w:cs="Times New Roman"/>
          <w:sz w:val="24"/>
        </w:rPr>
        <w:t>menciona</w:t>
      </w:r>
      <w:r w:rsidR="00C9758F">
        <w:rPr>
          <w:rFonts w:ascii="Times New Roman" w:hAnsi="Times New Roman" w:cs="Times New Roman"/>
          <w:sz w:val="24"/>
        </w:rPr>
        <w:t>do</w:t>
      </w:r>
      <w:r w:rsidR="004253F2">
        <w:rPr>
          <w:rFonts w:ascii="Times New Roman" w:hAnsi="Times New Roman" w:cs="Times New Roman"/>
          <w:sz w:val="24"/>
        </w:rPr>
        <w:t xml:space="preserve"> en este trabajo</w:t>
      </w:r>
      <w:r w:rsidR="00C9758F">
        <w:rPr>
          <w:rFonts w:ascii="Times New Roman" w:hAnsi="Times New Roman" w:cs="Times New Roman"/>
          <w:sz w:val="24"/>
        </w:rPr>
        <w:t xml:space="preserve">, en ciertas partes se enfocan en la construcción de los valores y principios morales; </w:t>
      </w:r>
      <w:r w:rsidR="004253F2">
        <w:rPr>
          <w:rFonts w:ascii="Times New Roman" w:hAnsi="Times New Roman" w:cs="Times New Roman"/>
          <w:sz w:val="24"/>
        </w:rPr>
        <w:t>esto se acredita</w:t>
      </w:r>
      <w:r w:rsidR="000A2F01">
        <w:rPr>
          <w:rFonts w:ascii="Times New Roman" w:hAnsi="Times New Roman" w:cs="Times New Roman"/>
          <w:sz w:val="24"/>
        </w:rPr>
        <w:t xml:space="preserve"> dentro de la </w:t>
      </w:r>
      <w:r w:rsidR="00E6416A">
        <w:rPr>
          <w:rFonts w:ascii="Times New Roman" w:hAnsi="Times New Roman" w:cs="Times New Roman"/>
          <w:sz w:val="24"/>
        </w:rPr>
        <w:t>(</w:t>
      </w:r>
      <w:r w:rsidR="000A2F01" w:rsidRPr="00937AB1">
        <w:rPr>
          <w:rFonts w:ascii="Times New Roman" w:hAnsi="Times New Roman" w:cs="Times New Roman"/>
          <w:sz w:val="24"/>
        </w:rPr>
        <w:t>CPEUM</w:t>
      </w:r>
      <w:r w:rsidR="00E6416A">
        <w:rPr>
          <w:rFonts w:ascii="Times New Roman" w:hAnsi="Times New Roman" w:cs="Times New Roman"/>
          <w:sz w:val="24"/>
        </w:rPr>
        <w:t xml:space="preserve">),  </w:t>
      </w:r>
      <w:r w:rsidR="000A2F01">
        <w:rPr>
          <w:rFonts w:ascii="Times New Roman" w:hAnsi="Times New Roman" w:cs="Times New Roman"/>
          <w:sz w:val="24"/>
        </w:rPr>
        <w:t xml:space="preserve">En el </w:t>
      </w:r>
      <w:r w:rsidR="000A347A">
        <w:rPr>
          <w:rFonts w:ascii="Times New Roman" w:hAnsi="Times New Roman" w:cs="Times New Roman"/>
          <w:sz w:val="24"/>
        </w:rPr>
        <w:t>artículo</w:t>
      </w:r>
      <w:r w:rsidR="000A2F01">
        <w:rPr>
          <w:rFonts w:ascii="Times New Roman" w:hAnsi="Times New Roman" w:cs="Times New Roman"/>
          <w:sz w:val="24"/>
        </w:rPr>
        <w:t xml:space="preserve"> 3º, párrafo tercero </w:t>
      </w:r>
      <w:r w:rsidR="004253F2">
        <w:rPr>
          <w:rFonts w:ascii="Times New Roman" w:hAnsi="Times New Roman" w:cs="Times New Roman"/>
          <w:sz w:val="24"/>
        </w:rPr>
        <w:t xml:space="preserve">donde nos dice que: </w:t>
      </w:r>
      <w:r w:rsidR="004253F2" w:rsidRPr="004253F2">
        <w:rPr>
          <w:rFonts w:ascii="Times New Roman" w:hAnsi="Times New Roman" w:cs="Times New Roman"/>
          <w:sz w:val="24"/>
        </w:rPr>
        <w:t xml:space="preserve">La educación se basará en el respeto irrestricto de la dignidad de </w:t>
      </w:r>
      <w:r w:rsidR="004253F2">
        <w:rPr>
          <w:rFonts w:ascii="Times New Roman" w:hAnsi="Times New Roman" w:cs="Times New Roman"/>
          <w:sz w:val="24"/>
        </w:rPr>
        <w:t xml:space="preserve">las personas, con un enfoque de </w:t>
      </w:r>
      <w:r w:rsidR="004253F2" w:rsidRPr="004253F2">
        <w:rPr>
          <w:rFonts w:ascii="Times New Roman" w:hAnsi="Times New Roman" w:cs="Times New Roman"/>
          <w:sz w:val="24"/>
        </w:rPr>
        <w:t>derechos humanos y de igualdad sustantiva. Tenderá a desarrollar arm</w:t>
      </w:r>
      <w:r w:rsidR="004253F2">
        <w:rPr>
          <w:rFonts w:ascii="Times New Roman" w:hAnsi="Times New Roman" w:cs="Times New Roman"/>
          <w:sz w:val="24"/>
        </w:rPr>
        <w:t xml:space="preserve">ónicamente todas las facultades </w:t>
      </w:r>
      <w:r w:rsidR="004253F2" w:rsidRPr="004253F2">
        <w:rPr>
          <w:rFonts w:ascii="Times New Roman" w:hAnsi="Times New Roman" w:cs="Times New Roman"/>
          <w:sz w:val="24"/>
        </w:rPr>
        <w:t>del ser humano y fomentará en él, a la vez, el amor a la Patria, el re</w:t>
      </w:r>
      <w:r w:rsidR="004253F2">
        <w:rPr>
          <w:rFonts w:ascii="Times New Roman" w:hAnsi="Times New Roman" w:cs="Times New Roman"/>
          <w:sz w:val="24"/>
        </w:rPr>
        <w:t xml:space="preserve">speto a todos los derechos, las </w:t>
      </w:r>
      <w:r w:rsidR="004253F2" w:rsidRPr="004253F2">
        <w:rPr>
          <w:rFonts w:ascii="Times New Roman" w:hAnsi="Times New Roman" w:cs="Times New Roman"/>
          <w:sz w:val="24"/>
        </w:rPr>
        <w:t>libertades, la cultura de paz y la conciencia de la solidaridad internacion</w:t>
      </w:r>
      <w:r w:rsidR="004253F2">
        <w:rPr>
          <w:rFonts w:ascii="Times New Roman" w:hAnsi="Times New Roman" w:cs="Times New Roman"/>
          <w:sz w:val="24"/>
        </w:rPr>
        <w:t xml:space="preserve">al, en la independencia y en la </w:t>
      </w:r>
      <w:r w:rsidR="004253F2" w:rsidRPr="004253F2">
        <w:rPr>
          <w:rFonts w:ascii="Times New Roman" w:hAnsi="Times New Roman" w:cs="Times New Roman"/>
          <w:sz w:val="24"/>
        </w:rPr>
        <w:t>justicia; promoverá la honestidad, los valores y la mejora continua del proceso de enseñanza aprendizaje.</w:t>
      </w:r>
    </w:p>
    <w:p w:rsidR="000A2F01" w:rsidRDefault="0096632A" w:rsidP="003462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Según </w:t>
      </w:r>
      <w:proofErr w:type="spellStart"/>
      <w:r>
        <w:rPr>
          <w:rFonts w:ascii="Times New Roman" w:hAnsi="Times New Roman" w:cs="Times New Roman"/>
          <w:sz w:val="24"/>
        </w:rPr>
        <w:t>Brezinka</w:t>
      </w:r>
      <w:proofErr w:type="spellEnd"/>
      <w:r>
        <w:rPr>
          <w:rFonts w:ascii="Times New Roman" w:hAnsi="Times New Roman" w:cs="Times New Roman"/>
          <w:sz w:val="24"/>
        </w:rPr>
        <w:t xml:space="preserve"> (1990</w:t>
      </w:r>
      <w:r w:rsidR="003F7E68" w:rsidRPr="003F7E68">
        <w:rPr>
          <w:rFonts w:ascii="Times New Roman" w:hAnsi="Times New Roman" w:cs="Times New Roman"/>
          <w:sz w:val="24"/>
        </w:rPr>
        <w:t xml:space="preserve">) en cita de Quintana </w:t>
      </w:r>
      <w:proofErr w:type="spellStart"/>
      <w:r w:rsidR="003F7E68" w:rsidRPr="003F7E68">
        <w:rPr>
          <w:rFonts w:ascii="Times New Roman" w:hAnsi="Times New Roman" w:cs="Times New Roman"/>
          <w:sz w:val="24"/>
        </w:rPr>
        <w:t>Caba</w:t>
      </w:r>
      <w:r>
        <w:rPr>
          <w:rFonts w:ascii="Times New Roman" w:hAnsi="Times New Roman" w:cs="Times New Roman"/>
          <w:sz w:val="24"/>
        </w:rPr>
        <w:t>nas</w:t>
      </w:r>
      <w:proofErr w:type="spellEnd"/>
      <w:r>
        <w:rPr>
          <w:rFonts w:ascii="Times New Roman" w:hAnsi="Times New Roman" w:cs="Times New Roman"/>
          <w:sz w:val="24"/>
        </w:rPr>
        <w:t xml:space="preserve"> (1998</w:t>
      </w:r>
      <w:r w:rsidR="003F7E68">
        <w:rPr>
          <w:rFonts w:ascii="Times New Roman" w:hAnsi="Times New Roman" w:cs="Times New Roman"/>
          <w:sz w:val="24"/>
        </w:rPr>
        <w:t xml:space="preserve">), la educación en </w:t>
      </w:r>
      <w:r w:rsidR="003F7E68" w:rsidRPr="003F7E68">
        <w:rPr>
          <w:rFonts w:ascii="Times New Roman" w:hAnsi="Times New Roman" w:cs="Times New Roman"/>
          <w:sz w:val="24"/>
        </w:rPr>
        <w:t>valores viene a ser una corrección de la democracia libe</w:t>
      </w:r>
      <w:r w:rsidR="003F7E68">
        <w:rPr>
          <w:rFonts w:ascii="Times New Roman" w:hAnsi="Times New Roman" w:cs="Times New Roman"/>
          <w:sz w:val="24"/>
        </w:rPr>
        <w:t xml:space="preserve">ral a favor de ciertas virtudes </w:t>
      </w:r>
      <w:r w:rsidR="003F7E68" w:rsidRPr="003F7E68">
        <w:rPr>
          <w:rFonts w:ascii="Times New Roman" w:hAnsi="Times New Roman" w:cs="Times New Roman"/>
          <w:sz w:val="24"/>
        </w:rPr>
        <w:t>cívicas imprescindibles y de los deberes fundamentale</w:t>
      </w:r>
      <w:r w:rsidR="003F7E68">
        <w:rPr>
          <w:rFonts w:ascii="Times New Roman" w:hAnsi="Times New Roman" w:cs="Times New Roman"/>
          <w:sz w:val="24"/>
        </w:rPr>
        <w:t xml:space="preserve">s que los individuos tienen con </w:t>
      </w:r>
      <w:r w:rsidR="003F7E68" w:rsidRPr="003F7E68">
        <w:rPr>
          <w:rFonts w:ascii="Times New Roman" w:hAnsi="Times New Roman" w:cs="Times New Roman"/>
          <w:sz w:val="24"/>
        </w:rPr>
        <w:t>la colectividad. En este sentido, "las personas necesi</w:t>
      </w:r>
      <w:r w:rsidR="003F7E68">
        <w:rPr>
          <w:rFonts w:ascii="Times New Roman" w:hAnsi="Times New Roman" w:cs="Times New Roman"/>
          <w:sz w:val="24"/>
        </w:rPr>
        <w:t xml:space="preserve">tan que en medio de todo cambio </w:t>
      </w:r>
      <w:r w:rsidR="003F7E68" w:rsidRPr="003F7E68">
        <w:rPr>
          <w:rFonts w:ascii="Times New Roman" w:hAnsi="Times New Roman" w:cs="Times New Roman"/>
          <w:sz w:val="24"/>
        </w:rPr>
        <w:t xml:space="preserve">haya </w:t>
      </w:r>
      <w:r w:rsidR="003F7E68" w:rsidRPr="003F7E68">
        <w:rPr>
          <w:rFonts w:ascii="Times New Roman" w:hAnsi="Times New Roman" w:cs="Times New Roman"/>
          <w:sz w:val="24"/>
        </w:rPr>
        <w:t>algo(relativamente</w:t>
      </w:r>
      <w:r w:rsidR="003F7E68" w:rsidRPr="003F7E68">
        <w:rPr>
          <w:rFonts w:ascii="Times New Roman" w:hAnsi="Times New Roman" w:cs="Times New Roman"/>
          <w:sz w:val="24"/>
        </w:rPr>
        <w:t xml:space="preserve">) estable: unos </w:t>
      </w:r>
      <w:r w:rsidR="003F7E68" w:rsidRPr="003F7E68">
        <w:rPr>
          <w:rFonts w:ascii="Times New Roman" w:hAnsi="Times New Roman" w:cs="Times New Roman"/>
          <w:sz w:val="24"/>
        </w:rPr>
        <w:lastRenderedPageBreak/>
        <w:t>bienes culturales transmitidos, tradición y, con</w:t>
      </w:r>
      <w:r w:rsidR="003F7E68">
        <w:rPr>
          <w:rFonts w:ascii="Times New Roman" w:hAnsi="Times New Roman" w:cs="Times New Roman"/>
          <w:sz w:val="24"/>
        </w:rPr>
        <w:t xml:space="preserve"> </w:t>
      </w:r>
      <w:r w:rsidR="003F7E68" w:rsidRPr="003F7E68">
        <w:rPr>
          <w:rFonts w:ascii="Times New Roman" w:hAnsi="Times New Roman" w:cs="Times New Roman"/>
          <w:sz w:val="24"/>
        </w:rPr>
        <w:t>ello, también unas formas (relativamente) permanentes de interpretar el mundo y unas</w:t>
      </w:r>
      <w:r w:rsidR="003F7E68">
        <w:rPr>
          <w:rFonts w:ascii="Times New Roman" w:hAnsi="Times New Roman" w:cs="Times New Roman"/>
          <w:sz w:val="24"/>
        </w:rPr>
        <w:t xml:space="preserve"> </w:t>
      </w:r>
      <w:r w:rsidR="003F7E68" w:rsidRPr="003F7E68">
        <w:rPr>
          <w:rFonts w:ascii="Times New Roman" w:hAnsi="Times New Roman" w:cs="Times New Roman"/>
          <w:sz w:val="24"/>
        </w:rPr>
        <w:t>normas fijas de regir la vida, además de una coacción so</w:t>
      </w:r>
      <w:r w:rsidR="003F7E68">
        <w:rPr>
          <w:rFonts w:ascii="Times New Roman" w:hAnsi="Times New Roman" w:cs="Times New Roman"/>
          <w:sz w:val="24"/>
        </w:rPr>
        <w:t xml:space="preserve">cial y unos controles, a fin de </w:t>
      </w:r>
      <w:r w:rsidR="003F7E68" w:rsidRPr="003F7E68">
        <w:rPr>
          <w:rFonts w:ascii="Times New Roman" w:hAnsi="Times New Roman" w:cs="Times New Roman"/>
          <w:sz w:val="24"/>
        </w:rPr>
        <w:t>que los individuos adquieran y conserven un autocontrol según esas normas"</w:t>
      </w:r>
      <w:r w:rsidR="003F7E68">
        <w:rPr>
          <w:rFonts w:ascii="Times New Roman" w:hAnsi="Times New Roman" w:cs="Times New Roman"/>
          <w:sz w:val="24"/>
        </w:rPr>
        <w:t>.</w:t>
      </w:r>
    </w:p>
    <w:p w:rsidR="00021FB8" w:rsidRDefault="00021FB8" w:rsidP="003462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5AE4">
        <w:rPr>
          <w:rFonts w:ascii="Times New Roman" w:hAnsi="Times New Roman" w:cs="Times New Roman"/>
          <w:sz w:val="24"/>
        </w:rPr>
        <w:t>Cada sociedad, en un momento determinado</w:t>
      </w:r>
      <w:r>
        <w:rPr>
          <w:rFonts w:ascii="Times New Roman" w:hAnsi="Times New Roman" w:cs="Times New Roman"/>
          <w:sz w:val="24"/>
        </w:rPr>
        <w:t xml:space="preserve"> de la vida</w:t>
      </w:r>
      <w:r w:rsidRPr="00925AE4">
        <w:rPr>
          <w:rFonts w:ascii="Times New Roman" w:hAnsi="Times New Roman" w:cs="Times New Roman"/>
          <w:sz w:val="24"/>
        </w:rPr>
        <w:t xml:space="preserve">, selecciona </w:t>
      </w:r>
      <w:r>
        <w:rPr>
          <w:rFonts w:ascii="Times New Roman" w:hAnsi="Times New Roman" w:cs="Times New Roman"/>
          <w:sz w:val="24"/>
        </w:rPr>
        <w:t>del sin fin de valores que existen</w:t>
      </w:r>
      <w:r w:rsidR="0034620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925AE4">
        <w:rPr>
          <w:rFonts w:ascii="Times New Roman" w:hAnsi="Times New Roman" w:cs="Times New Roman"/>
          <w:sz w:val="24"/>
        </w:rPr>
        <w:t>aquellos que considera más adecuados para</w:t>
      </w:r>
      <w:r w:rsidR="005F3C1A">
        <w:rPr>
          <w:rFonts w:ascii="Times New Roman" w:hAnsi="Times New Roman" w:cs="Times New Roman"/>
          <w:sz w:val="24"/>
        </w:rPr>
        <w:t xml:space="preserve"> satisfacer sus necesidades sociales</w:t>
      </w:r>
      <w:r>
        <w:rPr>
          <w:rFonts w:ascii="Times New Roman" w:hAnsi="Times New Roman" w:cs="Times New Roman"/>
          <w:sz w:val="24"/>
        </w:rPr>
        <w:t xml:space="preserve">, </w:t>
      </w:r>
      <w:r w:rsidRPr="00925AE4">
        <w:rPr>
          <w:rFonts w:ascii="Times New Roman" w:hAnsi="Times New Roman" w:cs="Times New Roman"/>
          <w:sz w:val="24"/>
        </w:rPr>
        <w:t xml:space="preserve">siendo la escuela la institución encargada </w:t>
      </w:r>
      <w:r>
        <w:rPr>
          <w:rFonts w:ascii="Times New Roman" w:hAnsi="Times New Roman" w:cs="Times New Roman"/>
          <w:sz w:val="24"/>
        </w:rPr>
        <w:t xml:space="preserve">de su transmisión y desarrollo, por medio de la </w:t>
      </w:r>
      <w:r w:rsidRPr="00925AE4">
        <w:rPr>
          <w:rFonts w:ascii="Times New Roman" w:hAnsi="Times New Roman" w:cs="Times New Roman"/>
          <w:sz w:val="24"/>
        </w:rPr>
        <w:t>actividad educativ</w:t>
      </w:r>
      <w:r>
        <w:rPr>
          <w:rFonts w:ascii="Times New Roman" w:hAnsi="Times New Roman" w:cs="Times New Roman"/>
          <w:sz w:val="24"/>
        </w:rPr>
        <w:t>a que se desarrolla en su seno</w:t>
      </w:r>
      <w:r w:rsidR="00346201">
        <w:rPr>
          <w:rFonts w:ascii="Times New Roman" w:hAnsi="Times New Roman" w:cs="Times New Roman"/>
          <w:sz w:val="24"/>
        </w:rPr>
        <w:t xml:space="preserve">; </w:t>
      </w:r>
      <w:r w:rsidR="005F3C1A">
        <w:rPr>
          <w:rFonts w:ascii="Times New Roman" w:hAnsi="Times New Roman" w:cs="Times New Roman"/>
          <w:sz w:val="24"/>
        </w:rPr>
        <w:t xml:space="preserve">Según </w:t>
      </w:r>
      <w:r w:rsidR="00346201">
        <w:rPr>
          <w:rFonts w:ascii="Times New Roman" w:hAnsi="Times New Roman" w:cs="Times New Roman"/>
          <w:sz w:val="24"/>
        </w:rPr>
        <w:t xml:space="preserve">(Parra Ortiz, 2003), </w:t>
      </w:r>
      <w:r w:rsidRPr="00925AE4">
        <w:rPr>
          <w:rFonts w:ascii="Times New Roman" w:hAnsi="Times New Roman" w:cs="Times New Roman"/>
          <w:sz w:val="24"/>
        </w:rPr>
        <w:t>Por medio de la educación, todo grupo humano t</w:t>
      </w:r>
      <w:r>
        <w:rPr>
          <w:rFonts w:ascii="Times New Roman" w:hAnsi="Times New Roman" w:cs="Times New Roman"/>
          <w:sz w:val="24"/>
        </w:rPr>
        <w:t xml:space="preserve">iende a perpetuarse, siendo los </w:t>
      </w:r>
      <w:r w:rsidRPr="00925AE4">
        <w:rPr>
          <w:rFonts w:ascii="Times New Roman" w:hAnsi="Times New Roman" w:cs="Times New Roman"/>
          <w:sz w:val="24"/>
        </w:rPr>
        <w:t>valores el medio que da cohesión al grupo al proporcionarles unos determinados estándares de vid</w:t>
      </w:r>
      <w:r>
        <w:rPr>
          <w:rFonts w:ascii="Times New Roman" w:hAnsi="Times New Roman" w:cs="Times New Roman"/>
          <w:sz w:val="24"/>
        </w:rPr>
        <w:t xml:space="preserve">a. </w:t>
      </w:r>
    </w:p>
    <w:p w:rsidR="00346201" w:rsidRDefault="00346201" w:rsidP="003462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46201" w:rsidRDefault="00346201" w:rsidP="003462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46201" w:rsidRDefault="00346201" w:rsidP="0034620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46201">
        <w:rPr>
          <w:rFonts w:ascii="Times New Roman" w:hAnsi="Times New Roman" w:cs="Times New Roman"/>
          <w:b/>
          <w:sz w:val="28"/>
        </w:rPr>
        <w:t>Conclusión</w:t>
      </w:r>
    </w:p>
    <w:p w:rsidR="005D6880" w:rsidRPr="00955544" w:rsidRDefault="0013296C" w:rsidP="0013296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5544">
        <w:rPr>
          <w:rFonts w:ascii="Times New Roman" w:hAnsi="Times New Roman" w:cs="Times New Roman"/>
          <w:sz w:val="24"/>
        </w:rPr>
        <w:t xml:space="preserve">Argumentando la información que se presenta en este trabajo, se puede decir que los valores y principios morales son de suma </w:t>
      </w:r>
      <w:r w:rsidR="00F91986" w:rsidRPr="00955544">
        <w:rPr>
          <w:rFonts w:ascii="Times New Roman" w:hAnsi="Times New Roman" w:cs="Times New Roman"/>
          <w:sz w:val="24"/>
        </w:rPr>
        <w:t xml:space="preserve">importancia en </w:t>
      </w:r>
      <w:r w:rsidR="00CE2E4A" w:rsidRPr="00955544">
        <w:rPr>
          <w:rFonts w:ascii="Times New Roman" w:hAnsi="Times New Roman" w:cs="Times New Roman"/>
          <w:sz w:val="24"/>
        </w:rPr>
        <w:t xml:space="preserve">nuestras vidas, sobre todo en el ambiente educativo, puesto que, gracias a estos, </w:t>
      </w:r>
      <w:r w:rsidRPr="00955544">
        <w:rPr>
          <w:rFonts w:ascii="Times New Roman" w:hAnsi="Times New Roman" w:cs="Times New Roman"/>
          <w:sz w:val="24"/>
        </w:rPr>
        <w:t xml:space="preserve">podemos tener un balance en lo que acontece en el </w:t>
      </w:r>
      <w:r w:rsidR="00CE2E4A" w:rsidRPr="00955544">
        <w:rPr>
          <w:rFonts w:ascii="Times New Roman" w:hAnsi="Times New Roman" w:cs="Times New Roman"/>
          <w:sz w:val="24"/>
        </w:rPr>
        <w:t xml:space="preserve">día a día de nuestra sociedad. </w:t>
      </w:r>
    </w:p>
    <w:p w:rsidR="00CE2E4A" w:rsidRPr="00955544" w:rsidRDefault="00CE2E4A" w:rsidP="0013296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5544">
        <w:rPr>
          <w:rFonts w:ascii="Times New Roman" w:hAnsi="Times New Roman" w:cs="Times New Roman"/>
          <w:sz w:val="24"/>
        </w:rPr>
        <w:t>También logramos ver que estos conceptos marcan una pauta en las leyes de</w:t>
      </w:r>
      <w:r w:rsidR="00AF19BA" w:rsidRPr="00955544">
        <w:rPr>
          <w:rFonts w:ascii="Times New Roman" w:hAnsi="Times New Roman" w:cs="Times New Roman"/>
          <w:sz w:val="24"/>
        </w:rPr>
        <w:t xml:space="preserve"> la educación y de igual forma en lo</w:t>
      </w:r>
      <w:r w:rsidRPr="00955544">
        <w:rPr>
          <w:rFonts w:ascii="Times New Roman" w:hAnsi="Times New Roman" w:cs="Times New Roman"/>
          <w:sz w:val="24"/>
        </w:rPr>
        <w:t xml:space="preserve"> que se menciona </w:t>
      </w:r>
      <w:r w:rsidR="00AF19BA" w:rsidRPr="00955544">
        <w:rPr>
          <w:rFonts w:ascii="Times New Roman" w:hAnsi="Times New Roman" w:cs="Times New Roman"/>
          <w:sz w:val="24"/>
        </w:rPr>
        <w:t>en</w:t>
      </w:r>
      <w:r w:rsidR="00BC4945" w:rsidRPr="00955544">
        <w:rPr>
          <w:rFonts w:ascii="Times New Roman" w:hAnsi="Times New Roman" w:cs="Times New Roman"/>
          <w:sz w:val="24"/>
        </w:rPr>
        <w:t xml:space="preserve"> el artículo 3° de</w:t>
      </w:r>
      <w:r w:rsidR="00AF19BA" w:rsidRPr="00955544">
        <w:rPr>
          <w:rFonts w:ascii="Times New Roman" w:hAnsi="Times New Roman" w:cs="Times New Roman"/>
          <w:sz w:val="24"/>
        </w:rPr>
        <w:t xml:space="preserve"> la constitución, pues abarcan </w:t>
      </w:r>
      <w:r w:rsidR="005E505A" w:rsidRPr="00955544">
        <w:rPr>
          <w:rFonts w:ascii="Times New Roman" w:hAnsi="Times New Roman" w:cs="Times New Roman"/>
          <w:sz w:val="24"/>
        </w:rPr>
        <w:t>dentro de algunos artículos una estimación que reflejan el</w:t>
      </w:r>
      <w:r w:rsidR="00AF19BA" w:rsidRPr="00955544">
        <w:rPr>
          <w:rFonts w:ascii="Times New Roman" w:hAnsi="Times New Roman" w:cs="Times New Roman"/>
          <w:sz w:val="24"/>
        </w:rPr>
        <w:t xml:space="preserve"> </w:t>
      </w:r>
      <w:r w:rsidR="005E505A" w:rsidRPr="00955544">
        <w:rPr>
          <w:rFonts w:ascii="Times New Roman" w:hAnsi="Times New Roman" w:cs="Times New Roman"/>
          <w:sz w:val="24"/>
        </w:rPr>
        <w:t>cómo</w:t>
      </w:r>
      <w:r w:rsidR="00AF19BA" w:rsidRPr="00955544">
        <w:rPr>
          <w:rFonts w:ascii="Times New Roman" w:hAnsi="Times New Roman" w:cs="Times New Roman"/>
          <w:sz w:val="24"/>
        </w:rPr>
        <w:t xml:space="preserve"> es que estos son importantes para </w:t>
      </w:r>
      <w:r w:rsidR="005E505A" w:rsidRPr="00955544">
        <w:rPr>
          <w:rFonts w:ascii="Times New Roman" w:hAnsi="Times New Roman" w:cs="Times New Roman"/>
          <w:sz w:val="24"/>
        </w:rPr>
        <w:t xml:space="preserve">que </w:t>
      </w:r>
      <w:r w:rsidR="00955544" w:rsidRPr="00955544">
        <w:rPr>
          <w:rFonts w:ascii="Times New Roman" w:hAnsi="Times New Roman" w:cs="Times New Roman"/>
          <w:sz w:val="24"/>
        </w:rPr>
        <w:t xml:space="preserve">se </w:t>
      </w:r>
      <w:r w:rsidR="005E505A" w:rsidRPr="00955544">
        <w:rPr>
          <w:rFonts w:ascii="Times New Roman" w:hAnsi="Times New Roman" w:cs="Times New Roman"/>
          <w:sz w:val="24"/>
        </w:rPr>
        <w:t>cumpla</w:t>
      </w:r>
      <w:r w:rsidR="00955544" w:rsidRPr="00955544">
        <w:rPr>
          <w:rFonts w:ascii="Times New Roman" w:hAnsi="Times New Roman" w:cs="Times New Roman"/>
          <w:sz w:val="24"/>
        </w:rPr>
        <w:t xml:space="preserve"> la ley; además</w:t>
      </w:r>
      <w:r w:rsidR="005E505A" w:rsidRPr="00955544">
        <w:rPr>
          <w:rFonts w:ascii="Times New Roman" w:hAnsi="Times New Roman" w:cs="Times New Roman"/>
          <w:sz w:val="24"/>
        </w:rPr>
        <w:t xml:space="preserve"> </w:t>
      </w:r>
      <w:r w:rsidR="00955544" w:rsidRPr="00955544">
        <w:rPr>
          <w:rFonts w:ascii="Times New Roman" w:hAnsi="Times New Roman" w:cs="Times New Roman"/>
          <w:sz w:val="24"/>
        </w:rPr>
        <w:t>forman parte del modelo educativo que compromete a</w:t>
      </w:r>
      <w:r w:rsidR="005E505A" w:rsidRPr="00955544">
        <w:rPr>
          <w:rFonts w:ascii="Times New Roman" w:hAnsi="Times New Roman" w:cs="Times New Roman"/>
          <w:sz w:val="24"/>
        </w:rPr>
        <w:t xml:space="preserve"> las niñas, niños y adolescentes mexicanos. </w:t>
      </w:r>
    </w:p>
    <w:p w:rsidR="00021FB8" w:rsidRDefault="00955544" w:rsidP="00E6732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Las estrategias que se agrupan en estos documentos </w:t>
      </w:r>
      <w:r w:rsidR="00E67327">
        <w:rPr>
          <w:rFonts w:ascii="Times New Roman" w:hAnsi="Times New Roman" w:cs="Times New Roman"/>
          <w:sz w:val="24"/>
        </w:rPr>
        <w:t>van más allá de lograr una enseñanza de excelencia en las aulas de clase, pue</w:t>
      </w:r>
      <w:r w:rsidR="00075023">
        <w:rPr>
          <w:rFonts w:ascii="Times New Roman" w:hAnsi="Times New Roman" w:cs="Times New Roman"/>
          <w:sz w:val="24"/>
        </w:rPr>
        <w:t>s para lograr esto</w:t>
      </w:r>
      <w:r w:rsidR="00E67327" w:rsidRPr="00E67327">
        <w:rPr>
          <w:rFonts w:ascii="Times New Roman" w:hAnsi="Times New Roman" w:cs="Times New Roman"/>
          <w:sz w:val="24"/>
        </w:rPr>
        <w:t xml:space="preserve">, el enfoque innovador parte de la consideración de que no existen valores objetivos, universales y </w:t>
      </w:r>
      <w:r w:rsidR="00E67327">
        <w:rPr>
          <w:rFonts w:ascii="Times New Roman" w:hAnsi="Times New Roman" w:cs="Times New Roman"/>
          <w:sz w:val="24"/>
        </w:rPr>
        <w:t xml:space="preserve">absolutos, sino que los valores </w:t>
      </w:r>
      <w:r w:rsidR="00E67327" w:rsidRPr="00E67327">
        <w:rPr>
          <w:rFonts w:ascii="Times New Roman" w:hAnsi="Times New Roman" w:cs="Times New Roman"/>
          <w:sz w:val="24"/>
        </w:rPr>
        <w:t>so</w:t>
      </w:r>
      <w:r w:rsidR="008914F9">
        <w:rPr>
          <w:rFonts w:ascii="Times New Roman" w:hAnsi="Times New Roman" w:cs="Times New Roman"/>
          <w:sz w:val="24"/>
        </w:rPr>
        <w:t>n totalmente relativos y, es por ello que</w:t>
      </w:r>
      <w:r w:rsidR="00E67327" w:rsidRPr="00E67327">
        <w:rPr>
          <w:rFonts w:ascii="Times New Roman" w:hAnsi="Times New Roman" w:cs="Times New Roman"/>
          <w:sz w:val="24"/>
        </w:rPr>
        <w:t>,</w:t>
      </w:r>
      <w:r w:rsidR="00075023">
        <w:rPr>
          <w:rFonts w:ascii="Times New Roman" w:hAnsi="Times New Roman" w:cs="Times New Roman"/>
          <w:sz w:val="24"/>
        </w:rPr>
        <w:t xml:space="preserve"> es</w:t>
      </w:r>
      <w:r w:rsidR="00E67327" w:rsidRPr="00E67327">
        <w:rPr>
          <w:rFonts w:ascii="Times New Roman" w:hAnsi="Times New Roman" w:cs="Times New Roman"/>
          <w:sz w:val="24"/>
        </w:rPr>
        <w:t xml:space="preserve"> una cuestión personal</w:t>
      </w:r>
      <w:r w:rsidR="00E67327">
        <w:rPr>
          <w:rFonts w:ascii="Times New Roman" w:hAnsi="Times New Roman" w:cs="Times New Roman"/>
          <w:sz w:val="24"/>
        </w:rPr>
        <w:t xml:space="preserve"> </w:t>
      </w:r>
      <w:r w:rsidR="00E67327" w:rsidRPr="00E67327">
        <w:rPr>
          <w:rFonts w:ascii="Times New Roman" w:hAnsi="Times New Roman" w:cs="Times New Roman"/>
          <w:sz w:val="24"/>
        </w:rPr>
        <w:t>de ca</w:t>
      </w:r>
      <w:r w:rsidR="008914F9">
        <w:rPr>
          <w:rFonts w:ascii="Times New Roman" w:hAnsi="Times New Roman" w:cs="Times New Roman"/>
          <w:sz w:val="24"/>
        </w:rPr>
        <w:t>da persona,</w:t>
      </w:r>
      <w:r w:rsidR="00075023">
        <w:rPr>
          <w:rFonts w:ascii="Times New Roman" w:hAnsi="Times New Roman" w:cs="Times New Roman"/>
          <w:sz w:val="24"/>
        </w:rPr>
        <w:t xml:space="preserve"> siempre y cuando se respeten los unos a los otros. </w:t>
      </w:r>
    </w:p>
    <w:p w:rsidR="00346201" w:rsidRDefault="00346201" w:rsidP="003B761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46201" w:rsidRDefault="00471D15" w:rsidP="00471D1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71D15">
        <w:rPr>
          <w:rFonts w:ascii="Times New Roman" w:hAnsi="Times New Roman" w:cs="Times New Roman"/>
          <w:b/>
          <w:sz w:val="28"/>
        </w:rPr>
        <w:lastRenderedPageBreak/>
        <w:t>Referencias Bibliográficas</w:t>
      </w:r>
    </w:p>
    <w:p w:rsidR="00471D15" w:rsidRPr="001B0E80" w:rsidRDefault="0096632A" w:rsidP="0096632A">
      <w:pPr>
        <w:spacing w:line="360" w:lineRule="auto"/>
        <w:rPr>
          <w:rFonts w:ascii="Arial" w:hAnsi="Arial" w:cs="Arial"/>
          <w:b/>
          <w:sz w:val="32"/>
        </w:rPr>
      </w:pPr>
      <w:proofErr w:type="spellStart"/>
      <w:r w:rsidRPr="001B0E80">
        <w:rPr>
          <w:rFonts w:ascii="Arial" w:hAnsi="Arial" w:cs="Arial"/>
          <w:sz w:val="24"/>
        </w:rPr>
        <w:t>Brezinka</w:t>
      </w:r>
      <w:proofErr w:type="spellEnd"/>
      <w:r w:rsidRPr="001B0E80">
        <w:rPr>
          <w:rFonts w:ascii="Arial" w:hAnsi="Arial" w:cs="Arial"/>
          <w:sz w:val="24"/>
        </w:rPr>
        <w:t xml:space="preserve">, W. (1990) </w:t>
      </w:r>
      <w:r w:rsidRPr="001B0E80">
        <w:rPr>
          <w:rFonts w:ascii="Arial" w:hAnsi="Arial" w:cs="Arial"/>
          <w:i/>
          <w:sz w:val="24"/>
        </w:rPr>
        <w:t>La educación en una sociedad en crisis</w:t>
      </w:r>
      <w:r w:rsidRPr="001B0E80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Pr="001B0E80">
        <w:rPr>
          <w:rFonts w:ascii="Arial" w:hAnsi="Arial" w:cs="Arial"/>
          <w:sz w:val="24"/>
        </w:rPr>
        <w:t>Barcelona:PPU</w:t>
      </w:r>
      <w:proofErr w:type="spellEnd"/>
      <w:proofErr w:type="gramEnd"/>
    </w:p>
    <w:p w:rsidR="00E6416A" w:rsidRPr="001B0E80" w:rsidRDefault="00806191" w:rsidP="003B7610">
      <w:pPr>
        <w:spacing w:line="360" w:lineRule="auto"/>
        <w:jc w:val="both"/>
        <w:rPr>
          <w:rFonts w:ascii="Arial" w:hAnsi="Arial" w:cs="Arial"/>
          <w:sz w:val="28"/>
        </w:rPr>
      </w:pPr>
      <w:r w:rsidRPr="0096632A">
        <w:rPr>
          <w:rFonts w:ascii="Arial" w:hAnsi="Arial" w:cs="Arial"/>
          <w:sz w:val="24"/>
        </w:rPr>
        <w:t xml:space="preserve">Constitución </w:t>
      </w:r>
      <w:r w:rsidR="0096632A" w:rsidRPr="0096632A">
        <w:rPr>
          <w:rFonts w:ascii="Arial" w:hAnsi="Arial" w:cs="Arial"/>
          <w:sz w:val="24"/>
        </w:rPr>
        <w:t>Política</w:t>
      </w:r>
      <w:r w:rsidRPr="0096632A">
        <w:rPr>
          <w:rFonts w:ascii="Arial" w:hAnsi="Arial" w:cs="Arial"/>
          <w:sz w:val="24"/>
        </w:rPr>
        <w:t xml:space="preserve"> de los Estados Unidos Mexicanos (CPEUM). </w:t>
      </w:r>
      <w:r w:rsidRPr="001B0E80">
        <w:rPr>
          <w:rFonts w:ascii="Arial" w:hAnsi="Arial" w:cs="Arial"/>
          <w:i/>
          <w:sz w:val="24"/>
        </w:rPr>
        <w:t>Art. 3. 5 de febrero de</w:t>
      </w:r>
      <w:r w:rsidRPr="0096632A">
        <w:rPr>
          <w:rFonts w:ascii="Arial" w:hAnsi="Arial" w:cs="Arial"/>
          <w:sz w:val="24"/>
        </w:rPr>
        <w:t xml:space="preserve"> 1917</w:t>
      </w:r>
      <w:r w:rsidR="0096632A" w:rsidRPr="0096632A">
        <w:rPr>
          <w:rFonts w:ascii="Arial" w:hAnsi="Arial" w:cs="Arial"/>
          <w:sz w:val="24"/>
        </w:rPr>
        <w:t xml:space="preserve">. México </w:t>
      </w:r>
    </w:p>
    <w:p w:rsidR="001B0E80" w:rsidRPr="001B0E80" w:rsidRDefault="001B0E80" w:rsidP="003B7610">
      <w:pPr>
        <w:spacing w:line="360" w:lineRule="auto"/>
        <w:jc w:val="both"/>
        <w:rPr>
          <w:rFonts w:ascii="Arial" w:hAnsi="Arial" w:cs="Arial"/>
          <w:sz w:val="28"/>
        </w:rPr>
      </w:pPr>
      <w:r w:rsidRPr="001B0E80">
        <w:rPr>
          <w:rFonts w:ascii="Arial" w:hAnsi="Arial" w:cs="Arial"/>
          <w:sz w:val="24"/>
        </w:rPr>
        <w:t xml:space="preserve">Quintana </w:t>
      </w:r>
      <w:proofErr w:type="spellStart"/>
      <w:proofErr w:type="gramStart"/>
      <w:r w:rsidRPr="001B0E80">
        <w:rPr>
          <w:rFonts w:ascii="Arial" w:hAnsi="Arial" w:cs="Arial"/>
          <w:sz w:val="24"/>
        </w:rPr>
        <w:t>Cabanas,J.M</w:t>
      </w:r>
      <w:proofErr w:type="spellEnd"/>
      <w:r w:rsidRPr="001B0E80">
        <w:rPr>
          <w:rFonts w:ascii="Arial" w:hAnsi="Arial" w:cs="Arial"/>
          <w:sz w:val="24"/>
        </w:rPr>
        <w:t>.</w:t>
      </w:r>
      <w:proofErr w:type="gramEnd"/>
      <w:r w:rsidRPr="001B0E80">
        <w:rPr>
          <w:rFonts w:ascii="Arial" w:hAnsi="Arial" w:cs="Arial"/>
          <w:sz w:val="24"/>
        </w:rPr>
        <w:t>(1998)</w:t>
      </w:r>
      <w:r>
        <w:rPr>
          <w:rFonts w:ascii="Arial" w:hAnsi="Arial" w:cs="Arial"/>
          <w:sz w:val="24"/>
        </w:rPr>
        <w:t>.</w:t>
      </w:r>
      <w:r w:rsidRPr="001B0E80">
        <w:rPr>
          <w:rFonts w:ascii="Arial" w:hAnsi="Arial" w:cs="Arial"/>
          <w:i/>
          <w:sz w:val="24"/>
        </w:rPr>
        <w:t xml:space="preserve">Pedagogía Axiológica .La </w:t>
      </w:r>
      <w:proofErr w:type="spellStart"/>
      <w:r w:rsidRPr="001B0E80">
        <w:rPr>
          <w:rFonts w:ascii="Arial" w:hAnsi="Arial" w:cs="Arial"/>
          <w:i/>
          <w:sz w:val="24"/>
        </w:rPr>
        <w:t>educaciónante</w:t>
      </w:r>
      <w:proofErr w:type="spellEnd"/>
      <w:r w:rsidRPr="001B0E80">
        <w:rPr>
          <w:rFonts w:ascii="Arial" w:hAnsi="Arial" w:cs="Arial"/>
          <w:i/>
          <w:sz w:val="24"/>
        </w:rPr>
        <w:t xml:space="preserve"> los valores</w:t>
      </w:r>
      <w:r w:rsidRPr="001B0E80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Pr="001B0E80">
        <w:rPr>
          <w:rFonts w:ascii="Arial" w:hAnsi="Arial" w:cs="Arial"/>
          <w:sz w:val="24"/>
        </w:rPr>
        <w:t>Madrid:Dykinson</w:t>
      </w:r>
      <w:proofErr w:type="spellEnd"/>
      <w:proofErr w:type="gramEnd"/>
    </w:p>
    <w:p w:rsidR="00471D15" w:rsidRDefault="00471D15" w:rsidP="003B7610">
      <w:pPr>
        <w:spacing w:line="360" w:lineRule="auto"/>
        <w:jc w:val="both"/>
        <w:rPr>
          <w:rFonts w:ascii="Arial" w:hAnsi="Arial" w:cs="Arial"/>
          <w:sz w:val="24"/>
        </w:rPr>
      </w:pPr>
      <w:r w:rsidRPr="0096632A">
        <w:rPr>
          <w:rFonts w:ascii="Arial" w:hAnsi="Arial" w:cs="Arial"/>
          <w:sz w:val="24"/>
        </w:rPr>
        <w:t xml:space="preserve">Morales, A. (2019). </w:t>
      </w:r>
      <w:r w:rsidRPr="0096632A">
        <w:rPr>
          <w:rFonts w:ascii="Arial" w:hAnsi="Arial" w:cs="Arial"/>
          <w:i/>
          <w:sz w:val="24"/>
        </w:rPr>
        <w:t>Valores.</w:t>
      </w:r>
      <w:r w:rsidRPr="0096632A">
        <w:rPr>
          <w:rFonts w:ascii="Arial" w:hAnsi="Arial" w:cs="Arial"/>
          <w:sz w:val="24"/>
        </w:rPr>
        <w:t xml:space="preserve"> Toda materia: contenidos escolares.</w:t>
      </w:r>
      <w:r w:rsidR="00E6416A" w:rsidRPr="0096632A">
        <w:rPr>
          <w:rFonts w:ascii="Arial" w:hAnsi="Arial" w:cs="Arial"/>
          <w:sz w:val="24"/>
        </w:rPr>
        <w:t xml:space="preserve"> Recuperado de </w:t>
      </w:r>
      <w:hyperlink r:id="rId6" w:history="1">
        <w:r w:rsidR="00E6416A" w:rsidRPr="0096632A">
          <w:rPr>
            <w:rStyle w:val="Hipervnculo"/>
            <w:rFonts w:ascii="Arial" w:hAnsi="Arial" w:cs="Arial"/>
            <w:sz w:val="24"/>
          </w:rPr>
          <w:t>https://www.todamateria.com/valores/</w:t>
        </w:r>
      </w:hyperlink>
    </w:p>
    <w:p w:rsidR="001B0E80" w:rsidRPr="0096632A" w:rsidRDefault="001B0E80" w:rsidP="001B0E8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Parra O</w:t>
      </w:r>
      <w:r w:rsidRPr="0096632A">
        <w:rPr>
          <w:rFonts w:ascii="Arial" w:hAnsi="Arial" w:cs="Arial"/>
          <w:sz w:val="24"/>
        </w:rPr>
        <w:t>, Laura. (2019</w:t>
      </w:r>
      <w:r w:rsidRPr="0096632A">
        <w:rPr>
          <w:rFonts w:ascii="Arial" w:hAnsi="Arial" w:cs="Arial"/>
          <w:i/>
          <w:sz w:val="24"/>
        </w:rPr>
        <w:t>). ¿Qué son los principios morales? (con ejemplos)</w:t>
      </w:r>
      <w:r w:rsidRPr="0096632A">
        <w:rPr>
          <w:rFonts w:ascii="Arial" w:hAnsi="Arial" w:cs="Arial"/>
          <w:sz w:val="24"/>
        </w:rPr>
        <w:t xml:space="preserve">. </w:t>
      </w:r>
      <w:proofErr w:type="spellStart"/>
      <w:r w:rsidRPr="0096632A">
        <w:rPr>
          <w:rFonts w:ascii="Arial" w:hAnsi="Arial" w:cs="Arial"/>
          <w:sz w:val="24"/>
        </w:rPr>
        <w:t>Lifeder</w:t>
      </w:r>
      <w:proofErr w:type="spellEnd"/>
      <w:r w:rsidRPr="0096632A">
        <w:rPr>
          <w:rFonts w:ascii="Arial" w:hAnsi="Arial" w:cs="Arial"/>
          <w:sz w:val="24"/>
        </w:rPr>
        <w:t xml:space="preserve">. Recuperado de </w:t>
      </w:r>
      <w:hyperlink r:id="rId7" w:history="1">
        <w:r w:rsidRPr="0096632A">
          <w:rPr>
            <w:rStyle w:val="Hipervnculo"/>
            <w:rFonts w:ascii="Arial" w:hAnsi="Arial" w:cs="Arial"/>
            <w:sz w:val="24"/>
          </w:rPr>
          <w:t>https://www.lifeder.com/principios-morales/</w:t>
        </w:r>
      </w:hyperlink>
    </w:p>
    <w:p w:rsidR="001B0E80" w:rsidRPr="0096632A" w:rsidRDefault="001B0E80" w:rsidP="003B7610">
      <w:pPr>
        <w:spacing w:line="360" w:lineRule="auto"/>
        <w:jc w:val="both"/>
        <w:rPr>
          <w:rFonts w:ascii="Arial" w:hAnsi="Arial" w:cs="Arial"/>
          <w:sz w:val="24"/>
        </w:rPr>
      </w:pPr>
    </w:p>
    <w:p w:rsidR="00E6416A" w:rsidRDefault="00E6416A" w:rsidP="003B761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416A" w:rsidRPr="003B7610" w:rsidRDefault="00E6416A" w:rsidP="003B761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42C86" w:rsidRPr="00E24E76" w:rsidRDefault="00542C86">
      <w:pPr>
        <w:rPr>
          <w:rFonts w:ascii="Times New Roman" w:hAnsi="Times New Roman" w:cs="Times New Roman"/>
          <w:sz w:val="24"/>
        </w:rPr>
      </w:pPr>
    </w:p>
    <w:p w:rsidR="00542C86" w:rsidRDefault="00542C86"/>
    <w:p w:rsidR="00542C86" w:rsidRDefault="00542C86"/>
    <w:p w:rsidR="00542C86" w:rsidRDefault="00542C86"/>
    <w:p w:rsidR="00542C86" w:rsidRDefault="00542C86"/>
    <w:p w:rsidR="00542C86" w:rsidRDefault="00542C86"/>
    <w:p w:rsidR="00542C86" w:rsidRDefault="00542C86"/>
    <w:p w:rsidR="00542C86" w:rsidRDefault="00542C86"/>
    <w:p w:rsidR="007E2343" w:rsidRDefault="007E2343"/>
    <w:p w:rsidR="007E2343" w:rsidRDefault="007E2343"/>
    <w:p w:rsidR="007E2343" w:rsidRDefault="007E2343"/>
    <w:p w:rsidR="008914F9" w:rsidRDefault="008914F9">
      <w:pPr>
        <w:sectPr w:rsidR="008914F9" w:rsidSect="008914F9">
          <w:pgSz w:w="12240" w:h="15840"/>
          <w:pgMar w:top="1417" w:right="1701" w:bottom="1417" w:left="1701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5"/>
        <w:gridCol w:w="2165"/>
        <w:gridCol w:w="2166"/>
        <w:gridCol w:w="2166"/>
        <w:gridCol w:w="2166"/>
        <w:gridCol w:w="2166"/>
      </w:tblGrid>
      <w:tr w:rsidR="008914F9" w:rsidRPr="00755323" w:rsidTr="007E4572">
        <w:trPr>
          <w:trHeight w:val="510"/>
        </w:trPr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ASPECTOS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 EVALUAR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 xml:space="preserve">10. Excelente. 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9. Muy bien.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8. Bien.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7. Básico.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6. Insuficiente.</w:t>
            </w:r>
          </w:p>
        </w:tc>
      </w:tr>
      <w:tr w:rsidR="008914F9" w:rsidRPr="00755323" w:rsidTr="007E4572">
        <w:trPr>
          <w:trHeight w:val="2325"/>
        </w:trPr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Presentación.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Emplea los diferentes atributos del texto, títulos, sangrías, espacios en blanco de forma arbitraria, deficiente armonía en la presentación.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pobre que complica la lectura. Muy poca armonía en la presentación.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muy deficiente que complica la lectura. Nula armonía.</w:t>
            </w:r>
          </w:p>
        </w:tc>
      </w:tr>
      <w:tr w:rsidR="008914F9" w:rsidRPr="00755323" w:rsidTr="007E4572">
        <w:trPr>
          <w:trHeight w:val="1710"/>
        </w:trPr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Introducción.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tema, pero es un poco confusa.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 y es confusa.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está incompleta y es confusa.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hace una introducción.</w:t>
            </w:r>
          </w:p>
        </w:tc>
      </w:tr>
      <w:tr w:rsidR="008914F9" w:rsidRPr="00755323" w:rsidTr="007E4572">
        <w:trPr>
          <w:trHeight w:val="2145"/>
        </w:trPr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Organización.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8914F9" w:rsidRPr="00755323" w:rsidTr="007E4572">
        <w:trPr>
          <w:trHeight w:val="615"/>
        </w:trPr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Reflexión personal.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opiniones no están fundamentadas. Justificación insuficiente.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existe postura, reflexión.</w:t>
            </w:r>
          </w:p>
        </w:tc>
      </w:tr>
      <w:tr w:rsidR="008914F9" w:rsidRPr="00755323" w:rsidTr="007E4572">
        <w:trPr>
          <w:trHeight w:val="1380"/>
        </w:trPr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Conclusión.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es fuerte y deja al lector con una idea clara de la posición del autor.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endeble, pero es clara.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limitada y poco clara.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muy limitada y muy poco clara.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conclusión o no funge como tal.</w:t>
            </w:r>
          </w:p>
        </w:tc>
      </w:tr>
      <w:tr w:rsidR="008914F9" w:rsidRPr="00755323" w:rsidTr="007E4572">
        <w:trPr>
          <w:trHeight w:val="540"/>
        </w:trPr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Fuentes de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claramente el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 manejo de la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 alumno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cierto manejo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 información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por parte del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 de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poco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confiables. Hay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poco manejo de la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consulta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fuentes de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es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páginas de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Internet no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editadas por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instituciones 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gobierno. Casi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parte del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Las fuentes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consultadas son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directamente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copiadas o no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citadas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correctamente.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información,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únicamente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copiar y pegar</w:t>
            </w:r>
          </w:p>
        </w:tc>
      </w:tr>
      <w:tr w:rsidR="008914F9" w:rsidRPr="00755323" w:rsidTr="007E4572"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Calidad de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claramente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 con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tema principal y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proporciona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varias ideas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 y/o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ejemplos.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da ideas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soportada por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otras ideas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tiene poca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relación con el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tema principal.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está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principal.</w:t>
            </w:r>
          </w:p>
        </w:tc>
      </w:tr>
      <w:tr w:rsidR="008914F9" w:rsidRPr="00755323" w:rsidTr="007E4572"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Redacción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errores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uno a dos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tres a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cuatro errores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cinco a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seis errores de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más de seis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</w:tr>
      <w:tr w:rsidR="008914F9" w:rsidRPr="00755323" w:rsidTr="007E4572"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Formato del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Reporte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Contiene todos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elementos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requeridos: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1. Portada.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2. Introducción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3. Desarrollo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4.Conclusión.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 uno de los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desarrollados.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dos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más de dos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 están mal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Los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:rsidR="008914F9" w:rsidRPr="00755323" w:rsidRDefault="008914F9" w:rsidP="007E4572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</w:tr>
    </w:tbl>
    <w:p w:rsidR="007E2343" w:rsidRDefault="007E2343">
      <w:bookmarkStart w:id="0" w:name="_GoBack"/>
      <w:bookmarkEnd w:id="0"/>
    </w:p>
    <w:sectPr w:rsidR="007E2343" w:rsidSect="008914F9">
      <w:pgSz w:w="15840" w:h="12240" w:orient="landscape"/>
      <w:pgMar w:top="1701" w:right="1418" w:bottom="1701" w:left="1418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E2709"/>
    <w:multiLevelType w:val="hybridMultilevel"/>
    <w:tmpl w:val="B164D3D0"/>
    <w:lvl w:ilvl="0" w:tplc="080A0019">
      <w:start w:val="2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140A7C"/>
    <w:multiLevelType w:val="hybridMultilevel"/>
    <w:tmpl w:val="0B9EF364"/>
    <w:lvl w:ilvl="0" w:tplc="08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A1"/>
    <w:rsid w:val="00021FB8"/>
    <w:rsid w:val="00075023"/>
    <w:rsid w:val="000A2F01"/>
    <w:rsid w:val="000A347A"/>
    <w:rsid w:val="000C44C2"/>
    <w:rsid w:val="000D00AF"/>
    <w:rsid w:val="00113D5A"/>
    <w:rsid w:val="0013296C"/>
    <w:rsid w:val="001A29E1"/>
    <w:rsid w:val="001B0E80"/>
    <w:rsid w:val="00296713"/>
    <w:rsid w:val="002C1CD3"/>
    <w:rsid w:val="00346201"/>
    <w:rsid w:val="00387463"/>
    <w:rsid w:val="003A189D"/>
    <w:rsid w:val="003B7610"/>
    <w:rsid w:val="003E43C3"/>
    <w:rsid w:val="003F7E68"/>
    <w:rsid w:val="00404FF7"/>
    <w:rsid w:val="004127D8"/>
    <w:rsid w:val="004253F2"/>
    <w:rsid w:val="00471D15"/>
    <w:rsid w:val="00485F48"/>
    <w:rsid w:val="004B18EE"/>
    <w:rsid w:val="004D6A8A"/>
    <w:rsid w:val="00535F3E"/>
    <w:rsid w:val="00542C86"/>
    <w:rsid w:val="005D6880"/>
    <w:rsid w:val="005D7F65"/>
    <w:rsid w:val="005E505A"/>
    <w:rsid w:val="005F3C1A"/>
    <w:rsid w:val="00675D4F"/>
    <w:rsid w:val="007A7497"/>
    <w:rsid w:val="007B2567"/>
    <w:rsid w:val="007D6860"/>
    <w:rsid w:val="007E2343"/>
    <w:rsid w:val="007E5EA2"/>
    <w:rsid w:val="00806191"/>
    <w:rsid w:val="008313DE"/>
    <w:rsid w:val="00873F68"/>
    <w:rsid w:val="008914F9"/>
    <w:rsid w:val="008A503F"/>
    <w:rsid w:val="008F6729"/>
    <w:rsid w:val="00921C5E"/>
    <w:rsid w:val="00925AE4"/>
    <w:rsid w:val="009260A4"/>
    <w:rsid w:val="00937AB1"/>
    <w:rsid w:val="00955544"/>
    <w:rsid w:val="0096632A"/>
    <w:rsid w:val="00A77558"/>
    <w:rsid w:val="00A85782"/>
    <w:rsid w:val="00AF19BA"/>
    <w:rsid w:val="00B507FA"/>
    <w:rsid w:val="00BC4945"/>
    <w:rsid w:val="00BE7D17"/>
    <w:rsid w:val="00C04AD6"/>
    <w:rsid w:val="00C17956"/>
    <w:rsid w:val="00C9758F"/>
    <w:rsid w:val="00CC1968"/>
    <w:rsid w:val="00CE2E4A"/>
    <w:rsid w:val="00D42CA1"/>
    <w:rsid w:val="00D667DF"/>
    <w:rsid w:val="00D70919"/>
    <w:rsid w:val="00DE1687"/>
    <w:rsid w:val="00DF1B94"/>
    <w:rsid w:val="00E24E76"/>
    <w:rsid w:val="00E61F2E"/>
    <w:rsid w:val="00E6416A"/>
    <w:rsid w:val="00E67327"/>
    <w:rsid w:val="00EB3532"/>
    <w:rsid w:val="00EC0ADE"/>
    <w:rsid w:val="00EE65FD"/>
    <w:rsid w:val="00EE7899"/>
    <w:rsid w:val="00F91986"/>
    <w:rsid w:val="00FC32C3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C355"/>
  <w15:chartTrackingRefBased/>
  <w15:docId w15:val="{D1C16E15-70D6-4DFF-90CC-20EFF01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2C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1D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feder.com/principios-mora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damateria.com/valores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3122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2</cp:revision>
  <dcterms:created xsi:type="dcterms:W3CDTF">2021-04-21T03:47:00Z</dcterms:created>
  <dcterms:modified xsi:type="dcterms:W3CDTF">2021-04-21T03:47:00Z</dcterms:modified>
</cp:coreProperties>
</file>