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B3E2"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GOBIERNO DEL ESTADO DE COAHUILA DE ZARAGOZA</w:t>
      </w:r>
    </w:p>
    <w:p w14:paraId="7688C9A7" w14:textId="77777777" w:rsidR="00A678E3" w:rsidRPr="00162617" w:rsidRDefault="00F239BF">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SECRETARÍA DE EDUCACIÓN</w:t>
      </w:r>
    </w:p>
    <w:p w14:paraId="78AD02BA"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ESCUELA NORMAL DE EDUCACIÓN PREESCOLAR</w:t>
      </w:r>
      <w:r>
        <w:rPr>
          <w:noProof/>
        </w:rPr>
        <w:drawing>
          <wp:anchor distT="0" distB="0" distL="0" distR="0" simplePos="0" relativeHeight="251658240" behindDoc="0" locked="0" layoutInCell="1" hidden="0" allowOverlap="1" wp14:anchorId="1E912BD5" wp14:editId="424B5E26">
            <wp:simplePos x="0" y="0"/>
            <wp:positionH relativeFrom="column">
              <wp:posOffset>1946910</wp:posOffset>
            </wp:positionH>
            <wp:positionV relativeFrom="paragraph">
              <wp:posOffset>306705</wp:posOffset>
            </wp:positionV>
            <wp:extent cx="1440180" cy="2160270"/>
            <wp:effectExtent l="0" t="0" r="0" b="0"/>
            <wp:wrapNone/>
            <wp:docPr id="2" name="image1.png" descr="escudo nor.gif"/>
            <wp:cNvGraphicFramePr/>
            <a:graphic xmlns:a="http://schemas.openxmlformats.org/drawingml/2006/main">
              <a:graphicData uri="http://schemas.openxmlformats.org/drawingml/2006/picture">
                <pic:pic xmlns:pic="http://schemas.openxmlformats.org/drawingml/2006/picture">
                  <pic:nvPicPr>
                    <pic:cNvPr id="0" name="image1.png" descr="escudo nor.gif"/>
                    <pic:cNvPicPr preferRelativeResize="0"/>
                  </pic:nvPicPr>
                  <pic:blipFill>
                    <a:blip r:embed="rId6"/>
                    <a:srcRect l="23150" r="19710"/>
                    <a:stretch>
                      <a:fillRect/>
                    </a:stretch>
                  </pic:blipFill>
                  <pic:spPr>
                    <a:xfrm>
                      <a:off x="0" y="0"/>
                      <a:ext cx="1440180" cy="2160270"/>
                    </a:xfrm>
                    <a:prstGeom prst="rect">
                      <a:avLst/>
                    </a:prstGeom>
                    <a:ln/>
                  </pic:spPr>
                </pic:pic>
              </a:graphicData>
            </a:graphic>
          </wp:anchor>
        </w:drawing>
      </w:r>
    </w:p>
    <w:p w14:paraId="204E8B8A" w14:textId="77777777" w:rsidR="00A678E3" w:rsidRPr="00162617" w:rsidRDefault="00A678E3">
      <w:pPr>
        <w:pBdr>
          <w:top w:val="nil"/>
          <w:left w:val="nil"/>
          <w:bottom w:val="nil"/>
          <w:right w:val="nil"/>
          <w:between w:val="nil"/>
        </w:pBdr>
        <w:spacing w:after="160" w:line="360" w:lineRule="auto"/>
        <w:jc w:val="center"/>
        <w:rPr>
          <w:color w:val="000000"/>
          <w:sz w:val="32"/>
          <w:szCs w:val="32"/>
          <w:lang w:val="es-MX"/>
        </w:rPr>
      </w:pPr>
    </w:p>
    <w:p w14:paraId="004BEB41" w14:textId="77777777" w:rsidR="00A678E3" w:rsidRPr="00162617" w:rsidRDefault="00A678E3">
      <w:pPr>
        <w:pBdr>
          <w:top w:val="nil"/>
          <w:left w:val="nil"/>
          <w:bottom w:val="nil"/>
          <w:right w:val="nil"/>
          <w:between w:val="nil"/>
        </w:pBdr>
        <w:spacing w:after="160" w:line="360" w:lineRule="auto"/>
        <w:jc w:val="center"/>
        <w:rPr>
          <w:color w:val="000000"/>
          <w:sz w:val="32"/>
          <w:szCs w:val="32"/>
          <w:lang w:val="es-MX"/>
        </w:rPr>
      </w:pPr>
    </w:p>
    <w:p w14:paraId="7B8CBFFA"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61ADCFD5"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640B09E6"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1687AF7F" w14:textId="77777777" w:rsidR="00A678E3" w:rsidRPr="00162617" w:rsidRDefault="00F239BF">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 xml:space="preserve">EL INFORME DE PRÁCTICAS PROFESIONALES </w:t>
      </w:r>
    </w:p>
    <w:p w14:paraId="6E646709"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bookmarkStart w:id="0" w:name="_gjdgxs" w:colFirst="0" w:colLast="0"/>
      <w:bookmarkEnd w:id="0"/>
      <w:r w:rsidRPr="00162617">
        <w:rPr>
          <w:color w:val="000000"/>
          <w:sz w:val="32"/>
          <w:szCs w:val="32"/>
          <w:lang w:val="es-MX"/>
        </w:rPr>
        <w:t>DISEÑO DE SITUACIONES DIDACTICAS CON BASE EN LAS NECESIDADES DEL CONTEXTO: EL TRABAJO A DISTANCIA</w:t>
      </w:r>
    </w:p>
    <w:p w14:paraId="1CD1C48D" w14:textId="77777777" w:rsidR="00A678E3" w:rsidRPr="00162617" w:rsidRDefault="00F239BF">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PRESENTADO POR:</w:t>
      </w:r>
    </w:p>
    <w:p w14:paraId="366E0780"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SANDRA MONSERRAT MENDOZA MENDEZ</w:t>
      </w:r>
    </w:p>
    <w:p w14:paraId="36228EC5" w14:textId="77777777" w:rsidR="00A678E3" w:rsidRPr="00162617" w:rsidRDefault="00F239BF">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 xml:space="preserve">COMO OPCIÓN PARA OBTENER EL TÍTULO DE: </w:t>
      </w:r>
    </w:p>
    <w:p w14:paraId="66CBEA2A" w14:textId="77777777" w:rsidR="00A678E3" w:rsidRPr="00D85117" w:rsidRDefault="00F239BF">
      <w:pPr>
        <w:pBdr>
          <w:top w:val="nil"/>
          <w:left w:val="nil"/>
          <w:bottom w:val="nil"/>
          <w:right w:val="nil"/>
          <w:between w:val="nil"/>
        </w:pBdr>
        <w:spacing w:after="160" w:line="360" w:lineRule="auto"/>
        <w:jc w:val="center"/>
        <w:rPr>
          <w:color w:val="000000"/>
          <w:sz w:val="32"/>
          <w:szCs w:val="32"/>
          <w:lang w:val="es-MX"/>
        </w:rPr>
      </w:pPr>
      <w:r w:rsidRPr="00D85117">
        <w:rPr>
          <w:color w:val="000000"/>
          <w:sz w:val="32"/>
          <w:szCs w:val="32"/>
          <w:lang w:val="es-MX"/>
        </w:rPr>
        <w:t xml:space="preserve">LICENCIADA EN EDUCACIÓN PREESCOLAR </w:t>
      </w:r>
    </w:p>
    <w:p w14:paraId="37E33BDA" w14:textId="77777777" w:rsidR="00A678E3" w:rsidRPr="00D85117" w:rsidRDefault="00A678E3">
      <w:pPr>
        <w:pBdr>
          <w:top w:val="nil"/>
          <w:left w:val="nil"/>
          <w:bottom w:val="nil"/>
          <w:right w:val="nil"/>
          <w:between w:val="nil"/>
        </w:pBdr>
        <w:spacing w:after="160" w:line="360" w:lineRule="auto"/>
        <w:jc w:val="center"/>
        <w:rPr>
          <w:color w:val="000000"/>
          <w:sz w:val="32"/>
          <w:szCs w:val="32"/>
          <w:lang w:val="es-MX"/>
        </w:rPr>
      </w:pPr>
    </w:p>
    <w:p w14:paraId="237BF7EF" w14:textId="77777777" w:rsidR="00A678E3" w:rsidRPr="00D85117" w:rsidRDefault="00A678E3">
      <w:pPr>
        <w:pBdr>
          <w:top w:val="nil"/>
          <w:left w:val="nil"/>
          <w:bottom w:val="nil"/>
          <w:right w:val="nil"/>
          <w:between w:val="nil"/>
        </w:pBdr>
        <w:spacing w:after="160" w:line="360" w:lineRule="auto"/>
        <w:jc w:val="center"/>
        <w:rPr>
          <w:b/>
          <w:color w:val="000000"/>
          <w:lang w:val="es-MX"/>
        </w:rPr>
      </w:pPr>
    </w:p>
    <w:p w14:paraId="65E34837"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5B564F41"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192B5253"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2E01E8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lastRenderedPageBreak/>
        <w:t>GOBIERNO DEL ESTADO DE COAHUILA DE ZARAGOZA</w:t>
      </w:r>
    </w:p>
    <w:p w14:paraId="1A371479"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SECRETARÍA DE EDUCACIÓN</w:t>
      </w:r>
    </w:p>
    <w:p w14:paraId="4E19352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ESCUELA NORMAL DE EDUCACIÓN PREESCOLAR</w:t>
      </w:r>
    </w:p>
    <w:p w14:paraId="38191925"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Pr>
          <w:noProof/>
        </w:rPr>
        <w:drawing>
          <wp:anchor distT="0" distB="0" distL="0" distR="0" simplePos="0" relativeHeight="251659264" behindDoc="0" locked="0" layoutInCell="1" hidden="0" allowOverlap="1" wp14:anchorId="6067B47D" wp14:editId="058413B4">
            <wp:simplePos x="0" y="0"/>
            <wp:positionH relativeFrom="column">
              <wp:posOffset>2108835</wp:posOffset>
            </wp:positionH>
            <wp:positionV relativeFrom="paragraph">
              <wp:posOffset>16510</wp:posOffset>
            </wp:positionV>
            <wp:extent cx="1440180" cy="2160270"/>
            <wp:effectExtent l="0" t="0" r="0" b="0"/>
            <wp:wrapNone/>
            <wp:docPr id="1"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6"/>
                    <a:srcRect l="23150" r="19710"/>
                    <a:stretch>
                      <a:fillRect/>
                    </a:stretch>
                  </pic:blipFill>
                  <pic:spPr>
                    <a:xfrm>
                      <a:off x="0" y="0"/>
                      <a:ext cx="1440180" cy="2160270"/>
                    </a:xfrm>
                    <a:prstGeom prst="rect">
                      <a:avLst/>
                    </a:prstGeom>
                    <a:ln/>
                  </pic:spPr>
                </pic:pic>
              </a:graphicData>
            </a:graphic>
          </wp:anchor>
        </w:drawing>
      </w:r>
    </w:p>
    <w:p w14:paraId="35E68393"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67525DCA"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5DE501D9"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584B826"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F996D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 xml:space="preserve">EL INFORME DE PRÁCTICAS PROFESIONALES </w:t>
      </w:r>
    </w:p>
    <w:p w14:paraId="7C00720E"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DISEÑO DE SITUACIONES DIDACTICAS CON BASE EN LAS NECESIDADES DEL CONTEXTO: EL TRABAJO A DISTANCIA</w:t>
      </w:r>
    </w:p>
    <w:p w14:paraId="38248C6E"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PRESENTADO POR:</w:t>
      </w:r>
    </w:p>
    <w:p w14:paraId="6D2C2FD9"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SANDRA MONSERRAT MENDOZA MENDEZ</w:t>
      </w:r>
    </w:p>
    <w:p w14:paraId="53349A82"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ASESOR: </w:t>
      </w:r>
    </w:p>
    <w:p w14:paraId="24183EAD" w14:textId="77777777" w:rsidR="00A678E3" w:rsidRPr="00DB665D" w:rsidRDefault="00F239BF">
      <w:pPr>
        <w:pBdr>
          <w:top w:val="nil"/>
          <w:left w:val="nil"/>
          <w:bottom w:val="nil"/>
          <w:right w:val="nil"/>
          <w:between w:val="nil"/>
        </w:pBdr>
        <w:spacing w:after="160" w:line="360" w:lineRule="auto"/>
        <w:jc w:val="center"/>
        <w:rPr>
          <w:color w:val="000000"/>
          <w:sz w:val="28"/>
          <w:szCs w:val="28"/>
          <w:lang w:val="es-MX"/>
        </w:rPr>
      </w:pPr>
      <w:r w:rsidRPr="00DB665D">
        <w:rPr>
          <w:color w:val="000000"/>
          <w:sz w:val="28"/>
          <w:szCs w:val="28"/>
          <w:lang w:val="es-MX"/>
        </w:rPr>
        <w:t xml:space="preserve">MARIA TERESA CERDA OROCIO </w:t>
      </w:r>
    </w:p>
    <w:p w14:paraId="51293755"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COMO OPCIÓN PARA OBTENER EL TÍTULO DE: </w:t>
      </w:r>
    </w:p>
    <w:p w14:paraId="353C927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LICENCIADA EN EDUCACIÓN PREESCOLAR </w:t>
      </w:r>
    </w:p>
    <w:p w14:paraId="6FCBD038"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78FFF13F" w14:textId="272CE5D8" w:rsidR="00A678E3" w:rsidRPr="00DB665D" w:rsidRDefault="00F239BF" w:rsidP="00D8511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sidR="00D85117">
        <w:rPr>
          <w:b/>
          <w:color w:val="000000"/>
          <w:lang w:val="es-MX"/>
        </w:rPr>
        <w:t xml:space="preserve">                    </w:t>
      </w:r>
      <w:r w:rsidRPr="00DB665D">
        <w:rPr>
          <w:b/>
          <w:color w:val="000000"/>
          <w:lang w:val="es-MX"/>
        </w:rPr>
        <w:t xml:space="preserve">                    MARZO 2021</w:t>
      </w:r>
    </w:p>
    <w:p w14:paraId="0DD6F64D" w14:textId="77777777" w:rsidR="00A678E3" w:rsidRPr="00DB665D" w:rsidRDefault="00A678E3">
      <w:pPr>
        <w:pBdr>
          <w:top w:val="nil"/>
          <w:left w:val="nil"/>
          <w:bottom w:val="nil"/>
          <w:right w:val="nil"/>
          <w:between w:val="nil"/>
        </w:pBdr>
        <w:rPr>
          <w:color w:val="000000"/>
          <w:lang w:val="es-MX"/>
        </w:rPr>
      </w:pPr>
    </w:p>
    <w:p w14:paraId="0AB3978E" w14:textId="77777777" w:rsidR="00A678E3" w:rsidRPr="00DB665D" w:rsidRDefault="00A678E3">
      <w:pPr>
        <w:pBdr>
          <w:top w:val="nil"/>
          <w:left w:val="nil"/>
          <w:bottom w:val="nil"/>
          <w:right w:val="nil"/>
          <w:between w:val="nil"/>
        </w:pBdr>
        <w:rPr>
          <w:color w:val="000000"/>
          <w:lang w:val="es-MX"/>
        </w:rPr>
      </w:pPr>
    </w:p>
    <w:p w14:paraId="26C9E32D" w14:textId="77777777" w:rsidR="00A678E3" w:rsidRPr="00DB665D" w:rsidRDefault="00A678E3">
      <w:pPr>
        <w:pBdr>
          <w:top w:val="nil"/>
          <w:left w:val="nil"/>
          <w:bottom w:val="nil"/>
          <w:right w:val="nil"/>
          <w:between w:val="nil"/>
        </w:pBdr>
        <w:rPr>
          <w:color w:val="000000"/>
          <w:lang w:val="es-MX"/>
        </w:rPr>
      </w:pPr>
    </w:p>
    <w:p w14:paraId="2A1CFEDB" w14:textId="77777777" w:rsidR="00A678E3" w:rsidRPr="00DB665D" w:rsidRDefault="00F239BF">
      <w:pPr>
        <w:rPr>
          <w:b/>
          <w:color w:val="000000"/>
          <w:lang w:val="es-MX"/>
        </w:rPr>
      </w:pPr>
      <w:r w:rsidRPr="00DB665D">
        <w:rPr>
          <w:lang w:val="es-MX"/>
        </w:rPr>
        <w:lastRenderedPageBreak/>
        <w:br w:type="page"/>
      </w:r>
    </w:p>
    <w:p w14:paraId="3569D24E" w14:textId="77777777" w:rsidR="00A678E3" w:rsidRPr="00DB665D" w:rsidRDefault="00F239BF">
      <w:pPr>
        <w:pBdr>
          <w:top w:val="nil"/>
          <w:left w:val="nil"/>
          <w:bottom w:val="nil"/>
          <w:right w:val="nil"/>
          <w:between w:val="nil"/>
        </w:pBdr>
        <w:spacing w:after="480" w:line="360" w:lineRule="auto"/>
        <w:ind w:firstLine="709"/>
        <w:jc w:val="center"/>
        <w:rPr>
          <w:b/>
          <w:color w:val="000000"/>
          <w:sz w:val="28"/>
          <w:szCs w:val="28"/>
          <w:lang w:val="es-MX"/>
        </w:rPr>
      </w:pPr>
      <w:r w:rsidRPr="00DB665D">
        <w:rPr>
          <w:b/>
          <w:color w:val="000000"/>
          <w:sz w:val="28"/>
          <w:szCs w:val="28"/>
          <w:lang w:val="es-MX"/>
        </w:rPr>
        <w:lastRenderedPageBreak/>
        <w:t>Plan de acción</w:t>
      </w:r>
    </w:p>
    <w:p w14:paraId="37B5BD66"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1" w:name="_30j0zll" w:colFirst="0" w:colLast="0"/>
      <w:bookmarkEnd w:id="1"/>
      <w:r w:rsidRPr="00DB665D">
        <w:rPr>
          <w:color w:val="000000"/>
          <w:lang w:val="es-MX"/>
        </w:rPr>
        <w:t xml:space="preserve">La planeación didáctica es una “oportunidad para la revisión, análisis y reflexión que contribuyen para orientar su intervención en el aula, es una herramienta para impulsar el trabajo un trabajo intencionado, organizado y sistemático que contribuya al logro de los aprendizajes esperados en los niños” (Secretaria de Educación Pública [SEP], 2012, p. 167). Una de las dificultades que presente durante el trayecto de la formación docente es el diseñar el plan de trabajo, en las situaciones de aprendizaje que elaboramos para trabajar los contenidos que deben ser abordados en el preescolar. A través de esta nueva modalidad de trabajo a distancia es importante continuar con este proceso y es algo complejo ya que las actividades se realizan a distancia donde el salón de clase se volvió una pantalla. </w:t>
      </w:r>
    </w:p>
    <w:p w14:paraId="522FBB5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Seleccioné la competencia de </w:t>
      </w:r>
      <w:r w:rsidRPr="00DB665D">
        <w:rPr>
          <w:i/>
          <w:color w:val="000000"/>
          <w:lang w:val="es-MX"/>
        </w:rPr>
        <w:t>diseña planeaciones didácticas, aplicando sus conocimientos pedagógicos y disciplinares para responder a las necesidades del contexto en el marco del plan y programas de estudio de la educación básica</w:t>
      </w:r>
      <w:r w:rsidRPr="00DB665D">
        <w:rPr>
          <w:color w:val="000000"/>
          <w:lang w:val="es-MX"/>
        </w:rPr>
        <w:t xml:space="preserve"> [Diario oficial de la federación (DOF, 2012)], 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0C329E7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 desarrollo de los aprendizajes, así como el alcance de estos, esto con el apoyo de los padres de familia.  Esto será posible a través del análisis y reflexión de la práctica que efectué en el periodo de prácticas profesionales, es por ello por lo que seleccioné el informe de prácticas profesionales para fortalecer la competencia seleccionada. “El Informe de prácticas profesionales consiste en la elaboración de un documento analítico-reflexivo del proceso de intervención que realizó el estudiante en su periodo de práctica </w:t>
      </w:r>
      <w:r w:rsidRPr="00DB665D">
        <w:rPr>
          <w:color w:val="000000"/>
          <w:lang w:val="es-MX"/>
        </w:rPr>
        <w:lastRenderedPageBreak/>
        <w:t>profesional. En él se describen las acciones, estrategias, los métodos y los procedimientos llevados a cabo por el estudiante y tiene como finalidad mejorar y transformar uno o algunos aspectos de su práctica profesional” (</w:t>
      </w:r>
      <w:r w:rsidRPr="00DB665D">
        <w:rPr>
          <w:rFonts w:ascii="Arial" w:eastAsia="Arial" w:hAnsi="Arial" w:cs="Arial"/>
          <w:color w:val="202124"/>
          <w:sz w:val="21"/>
          <w:szCs w:val="21"/>
          <w:highlight w:val="white"/>
          <w:lang w:val="es-MX"/>
        </w:rPr>
        <w:t>SEP</w:t>
      </w:r>
      <w:r w:rsidRPr="00DB665D">
        <w:rPr>
          <w:color w:val="000000"/>
          <w:lang w:val="es-MX"/>
        </w:rPr>
        <w:t>, 2012, p.14).</w:t>
      </w:r>
    </w:p>
    <w:p w14:paraId="0CF54AD7"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El papel que desempeñan los docentes hoy en día es digno de admirar, actualmente nos enfrentamos a una situación para la que no estamos preparados, esta nos obliga a actuar en la marcha, a aprender a la par de las necesidades que la sociedad nos exige. Y es a través de esto, que adoptamos una nueva modalidad de trabajo como lo es la modalidad virtual de trabajo a distancia y la respuesta a esta nueva necesidad es a través del diseño de planeaciones para continuar con el aprendizaje desde casa. </w:t>
      </w:r>
    </w:p>
    <w:p w14:paraId="3944E24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mejora o transformación de la práctica docente es de gran importancia ya que es a través de esta que se realizan cambios pertinentes en los modelos de enseñanza, mejoramos en el diseño y forma de abordaje de los contenidos a trabajar en el nivel educativo,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“La innovación es definida como una serie de intervenciones, decisiones y procesos que tratan de modificar actitudes, ideas, culturas, contenidos, modelos y practicas pedagógicas” (Carbonell, 2002, p.18). Es por lo que la innovación se presenta como una oportunidad para favorecer el diseño de planeaciones didácticas tomando en cuenta las necesidades e intereses de los alumnos, a través de la vinculación con los padres de familia y la comunidad educativa. </w:t>
      </w:r>
    </w:p>
    <w:p w14:paraId="22A8FB1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 “La planificación es un conjunto de supuestos fundamentados que la educadora considera pertinentes y viables para que niños y niñas avancen en su proceso de aprendizaje” (</w:t>
      </w:r>
      <w:r w:rsidRPr="00DB665D">
        <w:rPr>
          <w:rFonts w:ascii="Arial" w:eastAsia="Arial" w:hAnsi="Arial" w:cs="Arial"/>
          <w:color w:val="202124"/>
          <w:sz w:val="21"/>
          <w:szCs w:val="21"/>
          <w:highlight w:val="white"/>
          <w:lang w:val="es-MX"/>
        </w:rPr>
        <w:t>SEP</w:t>
      </w:r>
      <w:r w:rsidRPr="00DB665D">
        <w:rPr>
          <w:color w:val="000000"/>
          <w:lang w:val="es-MX"/>
        </w:rPr>
        <w:t>, 2011, p 25).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47B621AF"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2" w:name="_1fob9te" w:colFirst="0" w:colLast="0"/>
      <w:bookmarkEnd w:id="2"/>
      <w:r w:rsidRPr="00DB665D">
        <w:rPr>
          <w:color w:val="000000"/>
          <w:lang w:val="es-MX"/>
        </w:rPr>
        <w:lastRenderedPageBreak/>
        <w:t xml:space="preserve">Díaz Barriga (2013, p. 15) destaca que “el uso de las TIC en el salón de clases aumenta la posibilidad de aprovechar nuevas estrategias de trabajo con los alumnos, lleva a prácticas de complementación y análisis, esta visión cambia el medio y lo hace más atractivo”. Las TIC juegan un papel importante ya que cada vez tienen mayor presencia en las aulas, el empleo de ellas para la creación de estrategias de aprendizaje son un gran desafío al que nos enfrentamos actualmente. </w:t>
      </w:r>
    </w:p>
    <w:p w14:paraId="31371F7A" w14:textId="77777777"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Con el paso del tiempo y la experiencia que he vivido en los centros educativos pude percatarme que la planeación didáctica es la herramienta más importante para un docente. La competencia de perfil de egreso por la que opte fue la siguiente: </w:t>
      </w:r>
      <w:r w:rsidRPr="00DB665D">
        <w:rPr>
          <w:i/>
          <w:color w:val="000000"/>
          <w:lang w:val="es-MX"/>
        </w:rPr>
        <w:t xml:space="preserve">Diseña planeaciones didácticas, aplicando conocimientos pedagógicos y disciplinares para responder a las necesidades del contexto en el marco de los planes y programas de educación básica </w:t>
      </w:r>
      <w:r w:rsidRPr="00DB665D">
        <w:rPr>
          <w:color w:val="000000"/>
          <w:lang w:val="es-MX"/>
        </w:rPr>
        <w:t>cuyas unidades de competencia son:</w:t>
      </w:r>
    </w:p>
    <w:p w14:paraId="2ABF4A30"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Realiza diagnósticos de los intereses, motivaciones y necesidades formativas de los alumnos para organizar las actividades de aprendizaje.</w:t>
      </w:r>
    </w:p>
    <w:p w14:paraId="078DD621"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Diseña situaciones didácticas significativas de acuerdo a la organización curricular y los enfoques pedagógicos del plan y los programas educativos vigentes.</w:t>
      </w:r>
    </w:p>
    <w:p w14:paraId="675C566D"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Elabora proyectos que articulen diversos campos disciplinares para desarrollar un conocimiento integrado en los alumnos.</w:t>
      </w:r>
    </w:p>
    <w:p w14:paraId="5C6C7467"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Realiza adecuaciones curriculares pertinentes en su planeación a partir de los resultados de la evaluación. </w:t>
      </w:r>
    </w:p>
    <w:p w14:paraId="47BA8755"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Diseña estrategias de aprendizaje basadas en las tecnologías de la información y de la comunicación de acuerdo con el nivel escolar de los alumnos </w:t>
      </w:r>
      <w:r w:rsidRPr="00DB665D">
        <w:rPr>
          <w:color w:val="000000"/>
          <w:lang w:val="es-MX"/>
        </w:rPr>
        <w:t>[Diario oficial de la federación (DOF, 2012)].</w:t>
      </w:r>
    </w:p>
    <w:p w14:paraId="59E6A1A4" w14:textId="77777777"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Por lo cual tengo como objetivo </w:t>
      </w:r>
      <w:r w:rsidRPr="00DB665D">
        <w:rPr>
          <w:i/>
          <w:color w:val="000000"/>
          <w:lang w:val="es-MX"/>
        </w:rPr>
        <w:t xml:space="preserve">Asumir la mejora del diseño de planeaciones significativas tomando en cuenta los requerimientos necesarios, así como la elaboración y </w:t>
      </w:r>
      <w:r w:rsidRPr="00DB665D">
        <w:rPr>
          <w:i/>
          <w:color w:val="000000"/>
          <w:lang w:val="es-MX"/>
        </w:rPr>
        <w:lastRenderedPageBreak/>
        <w:t>creación de estrategias basadas en el uso de las tecnologías de la información y la comunicación para favorecer los aprendizajes establecidos en los planes y programas de estudios vigentes.</w:t>
      </w:r>
      <w:r w:rsidRPr="00DB665D">
        <w:rPr>
          <w:color w:val="000000"/>
          <w:lang w:val="es-MX"/>
        </w:rPr>
        <w:t xml:space="preserve"> </w:t>
      </w:r>
    </w:p>
    <w:p w14:paraId="2E50DA45" w14:textId="71802870" w:rsidR="00F07EF2" w:rsidRDefault="00F239BF" w:rsidP="00F07EF2">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Durante la formación de la Licenciatura en Educación Preescolar se deben desarrollar una serie de competencias profesionales que favorecen un mejor desempeño en el proceso educativo, dentro de las cuales se ha presentado como área de oportunidad y debo </w:t>
      </w:r>
      <w:r w:rsidR="00F07EF2">
        <w:rPr>
          <w:color w:val="000000"/>
          <w:lang w:val="es-MX"/>
        </w:rPr>
        <w:t>propiciar</w:t>
      </w:r>
      <w:r w:rsidRPr="00DB665D">
        <w:rPr>
          <w:color w:val="000000"/>
          <w:lang w:val="es-MX"/>
        </w:rPr>
        <w:t xml:space="preserve"> es </w:t>
      </w:r>
      <w:r w:rsidRPr="00DB665D">
        <w:rPr>
          <w:i/>
          <w:color w:val="000000"/>
          <w:lang w:val="es-MX"/>
        </w:rPr>
        <w:t>el Diseño de planeaciones didácticas, aplicando conocimientos pedagógicos y disciplinares para responder a las necesidades del contexto en el marco de los planes y programas de educación básica.</w:t>
      </w:r>
      <w:r w:rsidRPr="00DB665D">
        <w:rPr>
          <w:color w:val="000000"/>
          <w:lang w:val="es-MX"/>
        </w:rPr>
        <w:t xml:space="preserve"> </w:t>
      </w:r>
      <w:r w:rsidR="00F07EF2" w:rsidRPr="00DB665D">
        <w:rPr>
          <w:color w:val="000000"/>
          <w:lang w:val="es-MX"/>
        </w:rPr>
        <w:t>Una tarea que deseo mejorar y fortalecer en mi formación profesional es la de diseñar planeaciones didácticas atendiendo a las necesidades del grupo bajo mi cargo me permitirá dar soluciones a problemáticas. 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“el conocimiento es una construcción del ser humano, que se realiza a partir de bases cognitivas que ya posee, el profesor es guía y mediador que facilita los instrumentos para que el alumno genere su propio aprendizaje” (Carneiro, 2011, p. 81).</w:t>
      </w:r>
    </w:p>
    <w:p w14:paraId="7FD401A4" w14:textId="4163D78C"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planeación se puede entender como el modelo que permite al docente organizar los contenidos y los propósitos a lograr mientras se realiza una reflexión y mejora de la práctica educativa. Peralta define “la planeación didáctica es entendida como la organización de un conjunto de ideas y actividades que permiten desarrollar un proceso educativo con sentido, significado y continuidad” (2016, p. 109). Elegí esta competencia puesto que favorecer las necesidades de los alumnos y del contexto hoy en día implica un gran reto, y es a través del diseño de estas planeaciones que se puede responder a esas necesidades. </w:t>
      </w:r>
    </w:p>
    <w:p w14:paraId="034FF47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Es importante tomar en cuenta que nos enfrentamos actualmente a una pandemia mundial causada por el virus SARS-CoV-2 el cual nos obligó a un aislamiento prolongado por el cual debemos permanecer en casa y realizar cambios en nuestra forma de vida, principalmente a llevar el proceso de enseñanza-aprendizaje desde nuestro hogar. La pandemia de COVID-19 nos obligó a la suspensión de las clases presenciales a readaptar la </w:t>
      </w:r>
      <w:r w:rsidRPr="00DB665D">
        <w:rPr>
          <w:color w:val="000000"/>
          <w:lang w:val="es-MX"/>
        </w:rPr>
        <w:lastRenderedPageBreak/>
        <w:t xml:space="preserve">modalidad de trabajo a ser llevada de en línea y el uso de programas educativos transmitidos por los medios de comunicación como la televisión. </w:t>
      </w:r>
    </w:p>
    <w:p w14:paraId="2D61D3FE"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1D0E868D"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3" w:name="_3znysh7" w:colFirst="0" w:colLast="0"/>
      <w:bookmarkEnd w:id="3"/>
      <w:r w:rsidRPr="00DB665D">
        <w:rPr>
          <w:color w:val="000000"/>
          <w:lang w:val="es-MX"/>
        </w:rPr>
        <w:t>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El desarrollo de competencias constituye la base para el crecimiento personal y profesional, “para poner en juego una actividad intelectual compleja que permita la gestión de información, la aplicación de conocimiento y la resolución de problemas en cualquier situación profesional; para colaborar en su entorno y organización laboral” (SEP, 2009, p. 13).</w:t>
      </w:r>
    </w:p>
    <w:p w14:paraId="514CA072"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03B40B5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lastRenderedPageBreak/>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6DA90198"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Para favorecer el área de oportunidad que presento en la competencia de</w:t>
      </w:r>
      <w:r w:rsidRPr="00DB665D">
        <w:rPr>
          <w:i/>
          <w:color w:val="000000"/>
          <w:lang w:val="es-MX"/>
        </w:rPr>
        <w:t xml:space="preserve"> </w:t>
      </w:r>
      <w:bookmarkStart w:id="4" w:name="_Hlk69719378"/>
      <w:r w:rsidRPr="00DB665D">
        <w:rPr>
          <w:i/>
          <w:color w:val="000000"/>
          <w:lang w:val="es-MX"/>
        </w:rPr>
        <w:t>diseña de planeaciones didácticas, aplicando conocimientos pedagógicos y disciplinares para responder a las necesidades del contexto en el marco de los planes y programas de educación básica</w:t>
      </w:r>
      <w:bookmarkEnd w:id="4"/>
      <w:r w:rsidRPr="00DB665D">
        <w:rPr>
          <w:color w:val="000000"/>
          <w:lang w:val="es-MX"/>
        </w:rPr>
        <w:t xml:space="preserve">, se diseñaron diferentes estrategias que me permitieron incidir en la mejora de la práctica y sus resultados estos se organizaron en un cuadro de estrategias, acciones, recursos y fechas en las que se implementaron (anexo 1). </w:t>
      </w:r>
    </w:p>
    <w:p w14:paraId="07AF0554"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La primera estrategia implementada fue el diagnóstico, que me permitió conocer las necesidades y capacidades de los alumnos. Los alumnos al ingresar en una institución no vienen en “blanco”, los alumnos a través de su experiencia han adquirido conocimientos y es importante partir de lo que el alumno sabe para anclar los nuevos conocimientos, por eso es importante la elaboración de un diagnóstico inicial del grupo que se realiza en las primeras semanas de trabajo. Buisán y Marín, le conceptúan como “un proceso que trata de describir, clasificar, predecir y explicar el comportamiento de un sujeto dentro del marco escolar. Incluyen un conjunto de actividades de medición y evaluación de un sujeto” (Arriaga, 2015, p. 65).</w:t>
      </w:r>
    </w:p>
    <w:p w14:paraId="606C2A9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A partir de la evaluación de dichos conocimientos con los que los alumnos cuentan, puede focalizarse en los temas y aprendizajes que se deben trabajar como prioridad y el análisis de los resultados también permite la elaboración del primer plan de trabajo con el cual se inicia el proceso de enseñanza aprendizaje. “La evaluación esta centrada en identificar los avances y dificultades que tienen los niños en sus procesos de aprendizajes, con el fin de contribuir de manera consistente” (SEP, 2011, p. 181). Esta propuesta incide en la mejora de </w:t>
      </w:r>
      <w:r w:rsidRPr="00DB665D">
        <w:rPr>
          <w:color w:val="000000"/>
          <w:lang w:val="es-MX"/>
        </w:rPr>
        <w:lastRenderedPageBreak/>
        <w:t xml:space="preserve">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 me permite identificar la manera en que los alumnos construyen su aprendizaje y a través de esto se desarrolla la mejora de la competencia por medio de la elaboración y el diseño de las situaciones didácticas partiendo de las necesidades e intereses de los alumnos. </w:t>
      </w:r>
    </w:p>
    <w:p w14:paraId="30AA390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Una parte importante de la mejora de la práctica y elaboración del documento recepcional, así como como el desarrollo de la competencia seleccionada, es la investigación porque a través de ella me permite conocer las partes que la conforman un plan de trabajo y los insumos necesarios para desarrollar las situaciones didácticas. La investigación, que es empleada en todo momento para favorecer el objetivo, conocer los requerimientos que necesita una planeación didáctica, tener los insumos necesarios para las actividades y el sustento teórico para abordarlas, reflexionarlas para la elaboración del documento recepcional, por tanto la investigación consiste en indagar “y comprender qué significado tiene para las diferentes personas, en este caso se indagan ante todo los procesos de la vida cotidiana en que están sumergidos los actores y los significados o sentidos que atribuyen a ella” (Lozano, 2011, p. 88).  La investigación incide en la mejora de la práctica docente, ya que nos permite la búsqueda de insumos para elaborar nuestro plan de trabajo, conocer los procesos por los cuales los alumnos pasan, reconocer las teorías como sus exponentes. </w:t>
      </w:r>
    </w:p>
    <w:p w14:paraId="0D5B4D91" w14:textId="3A44CF6B"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de las estrategias es la implementación de modalidades de trabajo </w:t>
      </w:r>
      <w:r w:rsidR="00E562E4">
        <w:rPr>
          <w:color w:val="000000"/>
          <w:lang w:val="es-MX"/>
        </w:rPr>
        <w:t>y</w:t>
      </w:r>
      <w:r w:rsidRPr="00DB665D">
        <w:rPr>
          <w:color w:val="000000"/>
          <w:lang w:val="es-MX"/>
        </w:rPr>
        <w:t xml:space="preserve">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 12), para esto es importante llevar a cabo la implementación de tests que nos permitan conocer el estilo por el cual los alumnos aprenden y analizar los resultados para tomar en cuenta las modalidades que pueden ser trabajadas y que favorecerán la adquisición </w:t>
      </w:r>
      <w:r w:rsidRPr="00DB665D">
        <w:rPr>
          <w:color w:val="000000"/>
          <w:lang w:val="es-MX"/>
        </w:rPr>
        <w:lastRenderedPageBreak/>
        <w:t>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02BB5CBE" w14:textId="7F2C2463"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estrategia </w:t>
      </w:r>
      <w:r w:rsidR="00A1020C">
        <w:rPr>
          <w:color w:val="000000"/>
          <w:lang w:val="es-MX"/>
        </w:rPr>
        <w:t xml:space="preserve">didáctica </w:t>
      </w:r>
      <w:r w:rsidRPr="00DB665D">
        <w:rPr>
          <w:color w:val="000000"/>
          <w:lang w:val="es-MX"/>
        </w:rPr>
        <w:t xml:space="preserve">que se desarrolla con suficiente constancia en el preescolar es el trabajo colaborativo, este es caracterizado por la interacción gradual, así como la construcción del aprendizaje, es una forma de trabajo muy empleada en la educación infantil.  Para Johnson Johnson “el aprendizaje colaborativo es un sistema de interacciones cuidadosamente diseñado, que organiza e induce la influencia recíproca entre los integrantes de un equipo” (Revelo, 2017, p. 119).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68E186D0" w14:textId="046648C9" w:rsidR="00A678E3" w:rsidRPr="00DB665D" w:rsidRDefault="00A1020C">
      <w:pPr>
        <w:pBdr>
          <w:top w:val="nil"/>
          <w:left w:val="nil"/>
          <w:bottom w:val="nil"/>
          <w:right w:val="nil"/>
          <w:between w:val="nil"/>
        </w:pBdr>
        <w:spacing w:after="480" w:line="360" w:lineRule="auto"/>
        <w:ind w:firstLine="709"/>
        <w:rPr>
          <w:color w:val="000000"/>
          <w:lang w:val="es-MX"/>
        </w:rPr>
      </w:pPr>
      <w:bookmarkStart w:id="5" w:name="_2et92p0" w:colFirst="0" w:colLast="0"/>
      <w:bookmarkEnd w:id="5"/>
      <w:r>
        <w:rPr>
          <w:color w:val="000000"/>
          <w:lang w:val="es-MX"/>
        </w:rPr>
        <w:t xml:space="preserve">Empleé la resolución de problemas como estrategia didáctica para el aprendizaje, </w:t>
      </w:r>
      <w:r w:rsidR="00F239BF" w:rsidRPr="00DB665D">
        <w:rPr>
          <w:color w:val="000000"/>
          <w:lang w:val="es-MX"/>
        </w:rPr>
        <w:t>Díaz Barriga menciona que “consiste en el planteamiento de una situación problema, donde su construcción, análisis y / o solución constituyen el foco central de la experiencia donde la enseñanza consiste en promover el desarrollo del proceso de indagación y resolución del problema” (2006, p. 62). La resolución de problemas en el preescolar es una estrategia</w:t>
      </w:r>
      <w:r>
        <w:rPr>
          <w:color w:val="000000"/>
          <w:lang w:val="es-MX"/>
        </w:rPr>
        <w:t xml:space="preserve"> didáctica</w:t>
      </w:r>
      <w:r w:rsidR="00F239BF" w:rsidRPr="00DB665D">
        <w:rPr>
          <w:color w:val="000000"/>
          <w:lang w:val="es-MX"/>
        </w:rPr>
        <w:t xml:space="preserve">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estas fueron algunas que tienen mayor auge y pueden ser trabajadas para la mejora de la práctica profesional.</w:t>
      </w:r>
    </w:p>
    <w:p w14:paraId="2EFDD6B2"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6" w:name="_tyjcwt" w:colFirst="0" w:colLast="0"/>
      <w:bookmarkEnd w:id="6"/>
      <w:r w:rsidRPr="00DB665D">
        <w:rPr>
          <w:color w:val="000000"/>
          <w:lang w:val="es-MX"/>
        </w:rPr>
        <w:lastRenderedPageBreak/>
        <w:t xml:space="preserve">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 “La evaluación tiene como objetivo mejorar el desempeño de los estudiantes e identificar sus áreas de oportunidad a la vez que es un factor que impulsa la transformación pedagógica, el seguimiento de los aprendizajes y la metacognición” (SEP, 2016, p.125). La evaluación representa una oportunidad para la toma de decisiones y retroalimentar la práctica, es a través del análisis de los resultados obtenidos realizar las modificaciones pertinentes que atiendan las necesidades de los alumnos. Esta es llevada a cabo a través del diseño de instrumentos que nos permiten conocer y reconocer el avance de los alumnos con base en las actividades diseñadas previamente. </w:t>
      </w:r>
    </w:p>
    <w:p w14:paraId="5B22422E" w14:textId="65A98FD4" w:rsidR="00A678E3" w:rsidRPr="00DB665D" w:rsidRDefault="00A1020C">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sociedad está en constante cambio y junto a ello las necesidades que la población exige, es por ello por lo que en el ámbito educativo la principal herramienta para responder esas necesidades es el diseño de planeaciones didácticas en el marco de los planes y programas de estudios. </w:t>
      </w:r>
      <w:r w:rsidR="00F239BF" w:rsidRPr="00DB665D">
        <w:rPr>
          <w:color w:val="000000"/>
          <w:lang w:val="es-MX"/>
        </w:rPr>
        <w:t xml:space="preserve">“A medida que las poblaciones estudiantiles crecen y se vuelven cada vez más diversas, la capacidad de responder a demandas más diferenciadas es quizá la única manera de prevenir la deserción y lograr altas tasas de gradualidad” (Aristimuño, 2012, p. 78). </w:t>
      </w:r>
    </w:p>
    <w:p w14:paraId="4C51BE8B" w14:textId="77777777" w:rsidR="00A678E3" w:rsidRPr="00DB665D" w:rsidRDefault="00A678E3">
      <w:pPr>
        <w:pBdr>
          <w:top w:val="nil"/>
          <w:left w:val="nil"/>
          <w:bottom w:val="nil"/>
          <w:right w:val="nil"/>
          <w:between w:val="nil"/>
        </w:pBdr>
        <w:spacing w:after="160" w:line="360" w:lineRule="auto"/>
        <w:rPr>
          <w:b/>
          <w:color w:val="000000"/>
          <w:lang w:val="es-MX"/>
        </w:rPr>
      </w:pPr>
    </w:p>
    <w:p w14:paraId="7707C08C" w14:textId="77777777" w:rsidR="00A678E3" w:rsidRPr="00DB665D" w:rsidRDefault="00A678E3">
      <w:pPr>
        <w:pBdr>
          <w:top w:val="nil"/>
          <w:left w:val="nil"/>
          <w:bottom w:val="nil"/>
          <w:right w:val="nil"/>
          <w:between w:val="nil"/>
        </w:pBdr>
        <w:spacing w:after="160" w:line="360" w:lineRule="auto"/>
        <w:rPr>
          <w:b/>
          <w:color w:val="000000"/>
          <w:lang w:val="es-MX"/>
        </w:rPr>
      </w:pPr>
    </w:p>
    <w:p w14:paraId="7F72A3D5" w14:textId="77777777" w:rsidR="00A678E3" w:rsidRPr="00DB665D" w:rsidRDefault="00A678E3">
      <w:pPr>
        <w:pBdr>
          <w:top w:val="nil"/>
          <w:left w:val="nil"/>
          <w:bottom w:val="nil"/>
          <w:right w:val="nil"/>
          <w:between w:val="nil"/>
        </w:pBdr>
        <w:spacing w:after="160" w:line="360" w:lineRule="auto"/>
        <w:rPr>
          <w:b/>
          <w:color w:val="000000"/>
          <w:lang w:val="es-MX"/>
        </w:rPr>
      </w:pPr>
    </w:p>
    <w:p w14:paraId="6C040EA6" w14:textId="77777777" w:rsidR="00A678E3" w:rsidRPr="00DB665D" w:rsidRDefault="00A678E3">
      <w:pPr>
        <w:pBdr>
          <w:top w:val="nil"/>
          <w:left w:val="nil"/>
          <w:bottom w:val="nil"/>
          <w:right w:val="nil"/>
          <w:between w:val="nil"/>
        </w:pBdr>
        <w:spacing w:after="160" w:line="360" w:lineRule="auto"/>
        <w:rPr>
          <w:b/>
          <w:color w:val="000000"/>
          <w:lang w:val="es-MX"/>
        </w:rPr>
      </w:pPr>
    </w:p>
    <w:p w14:paraId="72B2E246" w14:textId="77777777" w:rsidR="00A678E3" w:rsidRPr="00DB665D" w:rsidRDefault="00A678E3">
      <w:pPr>
        <w:pBdr>
          <w:top w:val="nil"/>
          <w:left w:val="nil"/>
          <w:bottom w:val="nil"/>
          <w:right w:val="nil"/>
          <w:between w:val="nil"/>
        </w:pBdr>
        <w:spacing w:after="160" w:line="360" w:lineRule="auto"/>
        <w:rPr>
          <w:b/>
          <w:color w:val="000000"/>
          <w:lang w:val="es-MX"/>
        </w:rPr>
      </w:pPr>
    </w:p>
    <w:p w14:paraId="539F8DE4" w14:textId="77777777" w:rsidR="00A678E3" w:rsidRPr="00DB665D" w:rsidRDefault="00A678E3">
      <w:pPr>
        <w:pBdr>
          <w:top w:val="nil"/>
          <w:left w:val="nil"/>
          <w:bottom w:val="nil"/>
          <w:right w:val="nil"/>
          <w:between w:val="nil"/>
        </w:pBdr>
        <w:spacing w:after="160" w:line="360" w:lineRule="auto"/>
        <w:rPr>
          <w:b/>
          <w:color w:val="000000"/>
          <w:lang w:val="es-MX"/>
        </w:rPr>
      </w:pPr>
    </w:p>
    <w:p w14:paraId="2B13446A" w14:textId="77777777" w:rsidR="00A678E3" w:rsidRPr="00DB665D" w:rsidRDefault="00A678E3">
      <w:pPr>
        <w:pBdr>
          <w:top w:val="nil"/>
          <w:left w:val="nil"/>
          <w:bottom w:val="nil"/>
          <w:right w:val="nil"/>
          <w:between w:val="nil"/>
        </w:pBdr>
        <w:spacing w:after="480" w:line="360" w:lineRule="auto"/>
        <w:jc w:val="center"/>
        <w:rPr>
          <w:b/>
          <w:color w:val="000000"/>
          <w:sz w:val="28"/>
          <w:szCs w:val="28"/>
          <w:lang w:val="es-MX"/>
        </w:rPr>
      </w:pPr>
    </w:p>
    <w:p w14:paraId="7ACD714B" w14:textId="77777777" w:rsidR="00A678E3" w:rsidRPr="00DB665D" w:rsidRDefault="00A678E3" w:rsidP="00A1020C">
      <w:pPr>
        <w:pBdr>
          <w:top w:val="nil"/>
          <w:left w:val="nil"/>
          <w:bottom w:val="nil"/>
          <w:right w:val="nil"/>
          <w:between w:val="nil"/>
        </w:pBdr>
        <w:spacing w:after="480" w:line="360" w:lineRule="auto"/>
        <w:rPr>
          <w:b/>
          <w:color w:val="000000"/>
          <w:sz w:val="28"/>
          <w:szCs w:val="28"/>
          <w:lang w:val="es-MX"/>
        </w:rPr>
      </w:pPr>
    </w:p>
    <w:p w14:paraId="36803A31" w14:textId="77777777" w:rsidR="00A678E3" w:rsidRPr="00DB665D" w:rsidRDefault="00F239BF">
      <w:pPr>
        <w:pBdr>
          <w:top w:val="nil"/>
          <w:left w:val="nil"/>
          <w:bottom w:val="nil"/>
          <w:right w:val="nil"/>
          <w:between w:val="nil"/>
        </w:pBdr>
        <w:spacing w:after="480" w:line="360" w:lineRule="auto"/>
        <w:jc w:val="center"/>
        <w:rPr>
          <w:b/>
          <w:color w:val="000000"/>
          <w:sz w:val="28"/>
          <w:szCs w:val="28"/>
          <w:lang w:val="es-MX"/>
        </w:rPr>
      </w:pPr>
      <w:r w:rsidRPr="00DB665D">
        <w:rPr>
          <w:b/>
          <w:color w:val="000000"/>
          <w:sz w:val="28"/>
          <w:szCs w:val="28"/>
          <w:lang w:val="es-MX"/>
        </w:rPr>
        <w:lastRenderedPageBreak/>
        <w:t>Desarrollo, reflexión y evaluación de la propuesta de mejora</w:t>
      </w:r>
    </w:p>
    <w:p w14:paraId="70452BA9" w14:textId="54C13FFF" w:rsidR="00A678E3" w:rsidRPr="00DB665D" w:rsidRDefault="00F239BF">
      <w:pPr>
        <w:spacing w:after="480" w:line="360" w:lineRule="auto"/>
        <w:ind w:firstLine="709"/>
        <w:rPr>
          <w:lang w:val="es-MX"/>
        </w:rPr>
      </w:pPr>
      <w:r w:rsidRPr="00DB665D">
        <w:rPr>
          <w:lang w:val="es-MX"/>
        </w:rPr>
        <w:t xml:space="preserve">A lo largo de mi trayecto formativo en la Licenciatura de educación preescolar he tenido la oportunidad de observar y practicar en distintos momentos, sin embargo, este último año se conforma principalmente por un periodo de prácticas intensivas donde tuve la oportunidad de desempeñarme por periodos más extensos en la experiencia docente. Dentro de este último año de mi formación académica elabore un plan de acción el cual se llevó a cabo durante el periodo de prácticas intensivas, en </w:t>
      </w:r>
      <w:r w:rsidR="00706960">
        <w:rPr>
          <w:lang w:val="es-MX"/>
        </w:rPr>
        <w:t xml:space="preserve">un </w:t>
      </w:r>
      <w:r w:rsidRPr="00DB665D">
        <w:rPr>
          <w:lang w:val="es-MX"/>
        </w:rPr>
        <w:t xml:space="preserve">primer momento </w:t>
      </w:r>
      <w:r w:rsidR="00706960">
        <w:rPr>
          <w:lang w:val="es-MX"/>
        </w:rPr>
        <w:t>elaboré</w:t>
      </w:r>
      <w:r w:rsidRPr="00DB665D">
        <w:rPr>
          <w:lang w:val="es-MX"/>
        </w:rPr>
        <w:t xml:space="preserve"> un diagnostico trabajando de manera conjunta con la docente titular del grupo que se me asigno. </w:t>
      </w:r>
    </w:p>
    <w:p w14:paraId="28A8E5A3" w14:textId="77777777" w:rsidR="00A678E3" w:rsidRPr="00DB665D" w:rsidRDefault="00F239BF">
      <w:pPr>
        <w:spacing w:after="480" w:line="360" w:lineRule="auto"/>
        <w:ind w:firstLine="709"/>
        <w:rPr>
          <w:lang w:val="es-MX"/>
        </w:rPr>
      </w:pPr>
      <w:r w:rsidRPr="00DB665D">
        <w:rPr>
          <w:lang w:val="es-MX"/>
        </w:rPr>
        <w:t>La elaboración y aplicación del diagnóstico se llevó durante las 4 semanas del mes de octubre a través de la modalidad virtual. Es importante realizar esta evaluación inicial para conocer las características, necesidades, intereses y recursos con los que los alumnos cuentan. El diseño de situaciones didácticas para realizar la evaluación diagnostica se rigió por los aprendizajes brindados por la programación de Aprende en casa 2 y con el apoyo de la docente encargada del grupo.</w:t>
      </w:r>
    </w:p>
    <w:p w14:paraId="727E5FC6" w14:textId="4673A566" w:rsidR="00A678E3" w:rsidRDefault="00F239BF">
      <w:pPr>
        <w:spacing w:after="480" w:line="360" w:lineRule="auto"/>
        <w:ind w:firstLine="709"/>
        <w:rPr>
          <w:lang w:val="es-MX"/>
        </w:rPr>
      </w:pPr>
      <w:r w:rsidRPr="00DB665D">
        <w:rPr>
          <w:lang w:val="es-MX"/>
        </w:rPr>
        <w:t xml:space="preserve">La evaluación diagnóstica </w:t>
      </w:r>
      <w:commentRangeStart w:id="7"/>
      <w:r w:rsidRPr="00DB665D">
        <w:rPr>
          <w:lang w:val="es-MX"/>
        </w:rPr>
        <w:t xml:space="preserve">se dio lugar </w:t>
      </w:r>
      <w:commentRangeEnd w:id="7"/>
      <w:r w:rsidR="00706960">
        <w:rPr>
          <w:rStyle w:val="Refdecomentario"/>
        </w:rPr>
        <w:commentReference w:id="7"/>
      </w:r>
      <w:r w:rsidRPr="00DB665D">
        <w:rPr>
          <w:lang w:val="es-MX"/>
        </w:rPr>
        <w:t xml:space="preserve">en el grupo de 1º A esta conformado por un total de 29 alumnos, de los cuales 10 son niñas y 19 son niños, cabe destacar que no </w:t>
      </w:r>
      <w:commentRangeStart w:id="8"/>
      <w:r w:rsidRPr="00DB665D">
        <w:rPr>
          <w:lang w:val="es-MX"/>
        </w:rPr>
        <w:t xml:space="preserve">se tiene </w:t>
      </w:r>
      <w:commentRangeEnd w:id="8"/>
      <w:r w:rsidR="00706960">
        <w:rPr>
          <w:rStyle w:val="Refdecomentario"/>
        </w:rPr>
        <w:commentReference w:id="8"/>
      </w:r>
      <w:r w:rsidRPr="00DB665D">
        <w:rPr>
          <w:lang w:val="es-MX"/>
        </w:rPr>
        <w:t>comunicación con algunos de ellos. Consistió en la implementación de entrevistas y test para conocer los estilos de aprendizaje y los recursos con los que los alumnos contaban y con base en esto elaboré el diseño de situaciones didácticas. Debido a las condiciones que vivimos, llevar a cabo la evaluación diagnostica se presentó como un gran reto, no se cuenta con la participación total de todos los padres de familia, así como la respuesta total a los instrumentos implementados y aunado a esto los alumnos no tienen los recursos para continuar con su proceso de enseñanza-aprendizaje en línea</w:t>
      </w:r>
      <w:r w:rsidR="00706960">
        <w:rPr>
          <w:lang w:val="es-MX"/>
        </w:rPr>
        <w:t>,</w:t>
      </w:r>
      <w:r w:rsidRPr="00DB665D">
        <w:rPr>
          <w:lang w:val="es-MX"/>
        </w:rPr>
        <w:t xml:space="preserve"> debido a que comparten los dispositivos electrónicos con sus otros familiares</w:t>
      </w:r>
      <w:r w:rsidR="00706960">
        <w:rPr>
          <w:lang w:val="es-MX"/>
        </w:rPr>
        <w:t>, otros</w:t>
      </w:r>
      <w:r w:rsidRPr="00DB665D">
        <w:rPr>
          <w:lang w:val="es-MX"/>
        </w:rPr>
        <w:t xml:space="preserve"> no cuentan con conexión de internet en </w:t>
      </w:r>
      <w:commentRangeStart w:id="9"/>
      <w:r w:rsidRPr="00DB665D">
        <w:rPr>
          <w:lang w:val="es-MX"/>
        </w:rPr>
        <w:t>casa</w:t>
      </w:r>
      <w:commentRangeEnd w:id="9"/>
      <w:r w:rsidR="00706960">
        <w:rPr>
          <w:rStyle w:val="Refdecomentario"/>
        </w:rPr>
        <w:commentReference w:id="9"/>
      </w:r>
      <w:r w:rsidRPr="00DB665D">
        <w:rPr>
          <w:lang w:val="es-MX"/>
        </w:rPr>
        <w:t xml:space="preserve">. Cabe mencionar que los aprendizajes esperados a trabajar en las jornadas de práctica están regidos por la programación los cuales </w:t>
      </w:r>
      <w:r w:rsidR="00D84593">
        <w:rPr>
          <w:lang w:val="es-MX"/>
        </w:rPr>
        <w:t xml:space="preserve">adapte </w:t>
      </w:r>
      <w:r w:rsidRPr="00DB665D">
        <w:rPr>
          <w:lang w:val="es-MX"/>
        </w:rPr>
        <w:t xml:space="preserve">al nivel escolar de los alumnos tomando en cuenta las necesidades de ellos y partiendo de los aprendizajes previos con los que ellos cuentan. </w:t>
      </w:r>
    </w:p>
    <w:p w14:paraId="7ADD70D1" w14:textId="5E2F22A2" w:rsidR="00D35FFD" w:rsidRPr="00DB665D" w:rsidRDefault="00D35FFD" w:rsidP="00E65292">
      <w:pPr>
        <w:spacing w:after="480" w:line="360" w:lineRule="auto"/>
        <w:ind w:firstLine="709"/>
        <w:rPr>
          <w:lang w:val="es-MX"/>
        </w:rPr>
      </w:pPr>
      <w:r>
        <w:rPr>
          <w:lang w:val="es-MX"/>
        </w:rPr>
        <w:lastRenderedPageBreak/>
        <w:t xml:space="preserve">En primer momento se </w:t>
      </w:r>
      <w:r w:rsidR="00E65292">
        <w:rPr>
          <w:lang w:val="es-MX"/>
        </w:rPr>
        <w:t>llevó cabo</w:t>
      </w:r>
      <w:r>
        <w:rPr>
          <w:lang w:val="es-MX"/>
        </w:rPr>
        <w:t xml:space="preserve"> la implementación de entrevistas a los padres de familia, que tenía como finalidad obtener insumos para conocer el nivel socioeconómico de los </w:t>
      </w:r>
      <w:r w:rsidR="00E65292">
        <w:rPr>
          <w:lang w:val="es-MX"/>
        </w:rPr>
        <w:t>alumnos,</w:t>
      </w:r>
      <w:r>
        <w:rPr>
          <w:lang w:val="es-MX"/>
        </w:rPr>
        <w:t xml:space="preserve"> el contexto inmediato en el que se </w:t>
      </w:r>
      <w:r w:rsidR="00E65292">
        <w:rPr>
          <w:lang w:val="es-MX"/>
        </w:rPr>
        <w:t>desenvuelve, así como la disponibilidad de horarios en la que podían brindar apoyo a los alumnos y los dispositivos electrónicos con los que contaban para poder llevar a cabo las clases en línea. También i</w:t>
      </w:r>
      <w:commentRangeStart w:id="10"/>
      <w:r w:rsidR="00E65292">
        <w:rPr>
          <w:lang w:val="es-MX"/>
        </w:rPr>
        <w:t>mplemente</w:t>
      </w:r>
      <w:commentRangeEnd w:id="10"/>
      <w:r w:rsidR="00706960">
        <w:rPr>
          <w:rStyle w:val="Refdecomentario"/>
        </w:rPr>
        <w:commentReference w:id="10"/>
      </w:r>
      <w:r w:rsidR="00E65292">
        <w:rPr>
          <w:lang w:val="es-MX"/>
        </w:rPr>
        <w:t xml:space="preserve"> una entrevista dirigida a los alumnos </w:t>
      </w:r>
      <w:r w:rsidR="00357749">
        <w:rPr>
          <w:lang w:val="es-MX"/>
        </w:rPr>
        <w:t xml:space="preserve">para conocer datos personales, pasatiempos, gustos personales e intereses para con base en ellos diseñar situaciones didácticas significativas y que contribuyan a la construcción de sus aprendizajes. </w:t>
      </w:r>
      <w:r w:rsidR="00706960">
        <w:rPr>
          <w:lang w:val="es-MX"/>
        </w:rPr>
        <w:t>F</w:t>
      </w:r>
      <w:r w:rsidR="00357749">
        <w:rPr>
          <w:lang w:val="es-MX"/>
        </w:rPr>
        <w:t>inalmente realice la implementación de</w:t>
      </w:r>
      <w:r w:rsidR="00312544">
        <w:rPr>
          <w:lang w:val="es-MX"/>
        </w:rPr>
        <w:t xml:space="preserve"> </w:t>
      </w:r>
      <w:r w:rsidR="00357749">
        <w:rPr>
          <w:lang w:val="es-MX"/>
        </w:rPr>
        <w:t xml:space="preserve">test de </w:t>
      </w:r>
      <w:commentRangeStart w:id="11"/>
      <w:r w:rsidR="00357749">
        <w:rPr>
          <w:lang w:val="es-MX"/>
        </w:rPr>
        <w:t>estilos</w:t>
      </w:r>
      <w:commentRangeEnd w:id="11"/>
      <w:r w:rsidR="00706960">
        <w:rPr>
          <w:rStyle w:val="Refdecomentario"/>
        </w:rPr>
        <w:commentReference w:id="11"/>
      </w:r>
      <w:r w:rsidR="00357749">
        <w:rPr>
          <w:lang w:val="es-MX"/>
        </w:rPr>
        <w:t xml:space="preserve"> de aprendizaje</w:t>
      </w:r>
      <w:r w:rsidR="00312544">
        <w:rPr>
          <w:lang w:val="es-MX"/>
        </w:rPr>
        <w:t xml:space="preserve"> dirigido a los alumnos y en el que se hizo uso de imágenes para una mejor comprensión</w:t>
      </w:r>
      <w:r w:rsidR="00357749">
        <w:rPr>
          <w:lang w:val="es-MX"/>
        </w:rPr>
        <w:t xml:space="preserve">, con la finalidad de conocer los estilos de aprendizaje que cada uno de los alumnos tiene, y partiendo de estos resultados diseñar las situaciones de aprendizaje con la finalidad de ofrecer diversos espacios que permitan a los alumnos desarrollar y mejorar sus habilidades y conocimientos. </w:t>
      </w:r>
      <w:r w:rsidR="00312544">
        <w:rPr>
          <w:lang w:val="es-MX"/>
        </w:rPr>
        <w:t xml:space="preserve">Todos los instrumentos implementados fueron creados a través de formularios de Google, enviados por el grupo de WhatsApp para ser respondido, la entrevista dirigida a los padres de familia fue enviada en dos momentos para tener una mayor totalidad de </w:t>
      </w:r>
      <w:commentRangeStart w:id="12"/>
      <w:r w:rsidR="00312544">
        <w:rPr>
          <w:lang w:val="es-MX"/>
        </w:rPr>
        <w:t>respuesta</w:t>
      </w:r>
      <w:commentRangeEnd w:id="12"/>
      <w:r w:rsidR="00706960">
        <w:rPr>
          <w:rStyle w:val="Refdecomentario"/>
        </w:rPr>
        <w:commentReference w:id="12"/>
      </w:r>
      <w:r w:rsidR="00312544">
        <w:rPr>
          <w:lang w:val="es-MX"/>
        </w:rPr>
        <w:t xml:space="preserve">.  </w:t>
      </w:r>
    </w:p>
    <w:p w14:paraId="752D2CA8" w14:textId="77777777" w:rsidR="00A678E3" w:rsidRPr="00DB665D" w:rsidRDefault="00F239BF">
      <w:pPr>
        <w:spacing w:after="480" w:line="360" w:lineRule="auto"/>
        <w:ind w:firstLine="709"/>
        <w:rPr>
          <w:lang w:val="es-MX"/>
        </w:rPr>
      </w:pPr>
      <w:r w:rsidRPr="00DB665D">
        <w:rPr>
          <w:lang w:val="es-MX"/>
        </w:rPr>
        <w:t xml:space="preserve">Dentro de las áreas de oportunidad encontradas en el diagnóstico hacia los niños se detectó que en cuanto en el área de desarrollo personal y social </w:t>
      </w:r>
      <w:r w:rsidRPr="00DB665D">
        <w:rPr>
          <w:i/>
          <w:lang w:val="es-MX"/>
        </w:rPr>
        <w:t>educación socioemocional</w:t>
      </w:r>
      <w:r w:rsidRPr="00DB665D">
        <w:rPr>
          <w:lang w:val="es-MX"/>
        </w:rPr>
        <w:t xml:space="preserve"> los alumnos no presentaban seguridad al expresarse o dar a conocer sus ideas, emociones y sentimientos. Por otro lado, como fortaleza se encontraron que los alumnos reconocían sus emociones, características personales como lo que les gusta y lo que les disgusta y solicitar ayuda cuando lo necesitaban. En el campo de formación </w:t>
      </w:r>
      <w:r w:rsidRPr="00DB665D">
        <w:rPr>
          <w:i/>
          <w:lang w:val="es-MX"/>
        </w:rPr>
        <w:t>lenguaje y comunicación</w:t>
      </w:r>
      <w:r w:rsidRPr="00DB665D">
        <w:rPr>
          <w:lang w:val="es-MX"/>
        </w:rPr>
        <w:t xml:space="preserve"> como área de oportunidad los alumnos no se expresaban de manera fluida, se presentó como fortaleza el gusto por escuchar cuentos y narrar sucesos o historias. En relación con el campo de </w:t>
      </w:r>
      <w:r w:rsidRPr="00DB665D">
        <w:rPr>
          <w:i/>
          <w:lang w:val="es-MX"/>
        </w:rPr>
        <w:t>pensamiento matemático</w:t>
      </w:r>
      <w:r w:rsidRPr="00DB665D">
        <w:rPr>
          <w:lang w:val="es-MX"/>
        </w:rPr>
        <w:t xml:space="preserve"> los alumnos enumeraban la sucesión numérica y realizaban conteo de colecciones del 1 al 5, cerca de 5 alumnos realizaban conteo de colecciones del 1 al 10, reconocen el orden de la sucesión de eventos, como área de oportunidad se presentó la resolución de problemas a través de acciones como agregar o quitar. En el campo de formación de </w:t>
      </w:r>
      <w:r w:rsidRPr="00DB665D">
        <w:rPr>
          <w:i/>
          <w:lang w:val="es-MX"/>
        </w:rPr>
        <w:t>exploración y comprensión del mundo natural y social</w:t>
      </w:r>
      <w:r w:rsidRPr="00DB665D">
        <w:rPr>
          <w:lang w:val="es-MX"/>
        </w:rPr>
        <w:t xml:space="preserve"> los alumnos reconocen acciones de cuidado personal como cuidado del medio ambiente y como área de oportunidad el identificar los cambios en las formas de vida de su </w:t>
      </w:r>
      <w:commentRangeStart w:id="13"/>
      <w:r w:rsidRPr="00DB665D">
        <w:rPr>
          <w:lang w:val="es-MX"/>
        </w:rPr>
        <w:t>entorno</w:t>
      </w:r>
      <w:commentRangeEnd w:id="13"/>
      <w:r w:rsidR="00706960">
        <w:rPr>
          <w:rStyle w:val="Refdecomentario"/>
        </w:rPr>
        <w:commentReference w:id="13"/>
      </w:r>
      <w:r w:rsidRPr="00DB665D">
        <w:rPr>
          <w:lang w:val="es-MX"/>
        </w:rPr>
        <w:t xml:space="preserve">. </w:t>
      </w:r>
    </w:p>
    <w:p w14:paraId="61172170" w14:textId="77777777" w:rsidR="00A678E3" w:rsidRPr="00DB665D" w:rsidRDefault="00F239BF">
      <w:pPr>
        <w:spacing w:after="480" w:line="360" w:lineRule="auto"/>
        <w:ind w:firstLine="709"/>
        <w:rPr>
          <w:lang w:val="es-MX"/>
        </w:rPr>
      </w:pPr>
      <w:r w:rsidRPr="00DB665D">
        <w:rPr>
          <w:lang w:val="es-MX"/>
        </w:rPr>
        <w:lastRenderedPageBreak/>
        <w:t xml:space="preserve">Las barreras de aprendizaje “son todos aquellos factores del contexto que dificultan o limitan el pleno acceso a la educación y a las oportunidades de aprendizaje de niñas, niños y jóvenes en relación con su interacción en los diferentes contextos” (Covarrubias, 2019, p.139). La barrera de aprendizaje que el grupo presenta en su mayoría es social y económica, ya que el 11%  no cuentan con los recursos tecnológicos necesarios para continuar con su proceso de aprendizaje y el apoyo en casa de un adulto, esto representa un factor que limita y dificulta que los alumnos continúen con su proceso de formación académica a distancia. </w:t>
      </w:r>
    </w:p>
    <w:p w14:paraId="6FB3141D" w14:textId="0B04A33C" w:rsidR="002C2E4B" w:rsidRPr="00DB665D" w:rsidRDefault="00F239BF" w:rsidP="002C2E4B">
      <w:pPr>
        <w:spacing w:after="480" w:line="360" w:lineRule="auto"/>
        <w:ind w:firstLine="709"/>
        <w:rPr>
          <w:lang w:val="es-MX"/>
        </w:rPr>
      </w:pPr>
      <w:r w:rsidRPr="00DB665D">
        <w:rPr>
          <w:lang w:val="es-MX"/>
        </w:rPr>
        <w:t xml:space="preserve">Con la elaboración e implementación del diagnóstico pude favorecer la unidad </w:t>
      </w:r>
      <w:r w:rsidRPr="00DB665D">
        <w:rPr>
          <w:i/>
          <w:lang w:val="es-MX"/>
        </w:rPr>
        <w:t>realiza diagnósticos de los intereses, motivaciones y necesidades formativas de los alumnos para organizar las actividades de aprendizaje</w:t>
      </w:r>
      <w:r w:rsidRPr="00DB665D">
        <w:rPr>
          <w:lang w:val="es-MX"/>
        </w:rPr>
        <w:t xml:space="preserve">, ya que a partir de los resultados obtenidos de </w:t>
      </w:r>
      <w:r w:rsidR="00D84593">
        <w:rPr>
          <w:lang w:val="es-MX"/>
        </w:rPr>
        <w:t>l</w:t>
      </w:r>
      <w:r w:rsidRPr="00DB665D">
        <w:rPr>
          <w:lang w:val="es-MX"/>
        </w:rPr>
        <w:t xml:space="preserve">a implementación del diagnóstico </w:t>
      </w:r>
      <w:commentRangeStart w:id="14"/>
      <w:r w:rsidRPr="00DB665D">
        <w:rPr>
          <w:lang w:val="es-MX"/>
        </w:rPr>
        <w:t xml:space="preserve">mismo me permitió </w:t>
      </w:r>
      <w:commentRangeEnd w:id="14"/>
      <w:r w:rsidR="00706960">
        <w:rPr>
          <w:rStyle w:val="Refdecomentario"/>
        </w:rPr>
        <w:commentReference w:id="14"/>
      </w:r>
      <w:r w:rsidRPr="00DB665D">
        <w:rPr>
          <w:lang w:val="es-MX"/>
        </w:rPr>
        <w:t xml:space="preserve">conocer las necesidades, intereses y motivaciones para organizar las actividades de aprendizaje, así como  las características y los estilos de aprendizaje de los alumnos (anexo 2),  los más destacados </w:t>
      </w:r>
      <w:commentRangeStart w:id="15"/>
      <w:r w:rsidRPr="00DB665D">
        <w:rPr>
          <w:lang w:val="es-MX"/>
        </w:rPr>
        <w:t xml:space="preserve">son kinestésico y visual </w:t>
      </w:r>
      <w:commentRangeEnd w:id="15"/>
      <w:r w:rsidR="00D2360B">
        <w:rPr>
          <w:rStyle w:val="Refdecomentario"/>
        </w:rPr>
        <w:commentReference w:id="15"/>
      </w:r>
      <w:r w:rsidRPr="00DB665D">
        <w:rPr>
          <w:lang w:val="es-MX"/>
        </w:rPr>
        <w:t>y partiendo de estos resultados se diseñaron las situaciones didácticas a trabajar</w:t>
      </w:r>
      <w:r w:rsidR="006439AB">
        <w:rPr>
          <w:lang w:val="es-MX"/>
        </w:rPr>
        <w:t>,</w:t>
      </w:r>
      <w:r w:rsidRPr="00DB665D">
        <w:rPr>
          <w:lang w:val="es-MX"/>
        </w:rPr>
        <w:t xml:space="preserve"> posteriormente partiendo de las necesidades del contexto. </w:t>
      </w:r>
      <w:r w:rsidR="00737EBC">
        <w:rPr>
          <w:lang w:val="es-MX"/>
        </w:rPr>
        <w:t xml:space="preserve">Los alumnos estaban interesados en actividades de manipulación y visuales, se tomó en cuenta aquellos personajes que eran de su agrado para el diseño de las diversas actividades, partimos de la necesidad de actividades que movilizaran el habla y el conteo oral en colecciones no mayores a 10, la motivación se llevó a través del uso de stickers y reconocimientos por los cuales se valoraba su esfuerzo y </w:t>
      </w:r>
      <w:commentRangeStart w:id="16"/>
      <w:r w:rsidR="00737EBC">
        <w:rPr>
          <w:lang w:val="es-MX"/>
        </w:rPr>
        <w:t xml:space="preserve">se les seguía </w:t>
      </w:r>
      <w:commentRangeEnd w:id="16"/>
      <w:r w:rsidR="00D2360B">
        <w:rPr>
          <w:rStyle w:val="Refdecomentario"/>
        </w:rPr>
        <w:commentReference w:id="16"/>
      </w:r>
      <w:r w:rsidR="00737EBC">
        <w:rPr>
          <w:lang w:val="es-MX"/>
        </w:rPr>
        <w:t xml:space="preserve">invitando a continuar así. </w:t>
      </w:r>
      <w:r w:rsidRPr="00DB665D">
        <w:rPr>
          <w:lang w:val="es-MX"/>
        </w:rPr>
        <w:t xml:space="preserve">La intervención al aplicar el diagnóstico fue buena, ya que al realizar un análisis de la información obtenida </w:t>
      </w:r>
      <w:commentRangeStart w:id="17"/>
      <w:r w:rsidRPr="00DB665D">
        <w:rPr>
          <w:lang w:val="es-MX"/>
        </w:rPr>
        <w:t xml:space="preserve">se me permitió </w:t>
      </w:r>
      <w:commentRangeEnd w:id="17"/>
      <w:r w:rsidR="00D2360B">
        <w:rPr>
          <w:rStyle w:val="Refdecomentario"/>
        </w:rPr>
        <w:commentReference w:id="17"/>
      </w:r>
      <w:r w:rsidRPr="00DB665D">
        <w:rPr>
          <w:lang w:val="es-MX"/>
        </w:rPr>
        <w:t xml:space="preserve">conocer la situación real en la que se encontraban los alumnos, las áreas de oportunidad y los saberes previos. </w:t>
      </w:r>
      <w:r w:rsidR="002C2E4B">
        <w:rPr>
          <w:lang w:val="es-MX"/>
        </w:rPr>
        <w:t xml:space="preserve">Una vez aplicado el diagnostico también </w:t>
      </w:r>
      <w:commentRangeStart w:id="18"/>
      <w:r w:rsidR="002C2E4B">
        <w:rPr>
          <w:lang w:val="es-MX"/>
        </w:rPr>
        <w:t xml:space="preserve">se aplicó </w:t>
      </w:r>
      <w:commentRangeEnd w:id="18"/>
      <w:r w:rsidR="00D2360B">
        <w:rPr>
          <w:rStyle w:val="Refdecomentario"/>
        </w:rPr>
        <w:commentReference w:id="18"/>
      </w:r>
      <w:r w:rsidR="002C2E4B">
        <w:rPr>
          <w:lang w:val="es-MX"/>
        </w:rPr>
        <w:t xml:space="preserve">un segundo formulario para conocer los horarios disponibles y los dispositivos con los que los alumnos contaban para poder llevar a cabo posteriormente las clases en línea. Los resultados obtenidos no fueron del todo reales ni objetivos debido a la modalidad de trabajo a distancia que llevamos a cabo y no fueron respondidos en la totalidad del grupo, los padres de familia infieren en muchos casos en los resultados que se obtuvieron ya que ellos en ocasiones daban las respuestas a los alumnos, una forma de replantear el diagnóstico es a través del uso de aplicaciones como juegos, videollamadas personalizadas  y la insistencia hacia con los padres para responder los formularios de manera objetiva en tiempo y forma. </w:t>
      </w:r>
    </w:p>
    <w:p w14:paraId="4DA11439" w14:textId="538D1A1E" w:rsidR="00A678E3" w:rsidRPr="00DB665D" w:rsidRDefault="00F239BF">
      <w:pPr>
        <w:spacing w:after="480" w:line="360" w:lineRule="auto"/>
        <w:ind w:firstLine="709"/>
        <w:rPr>
          <w:lang w:val="es-MX"/>
        </w:rPr>
      </w:pPr>
      <w:r w:rsidRPr="00DB665D">
        <w:rPr>
          <w:lang w:val="es-MX"/>
        </w:rPr>
        <w:lastRenderedPageBreak/>
        <w:t>La investigación es una de las estrategias que desarrolle para favorecer la competencia seleccionada. “No cabe duda que la investigación es la herramienta que nos coloca cara a cara con la realidad, es un estímulo para resolver las dudas a las que nos enfrentamos, los problemas que agobian al ser humano y las sociedades” (Peña,</w:t>
      </w:r>
      <w:r w:rsidR="00D2360B">
        <w:rPr>
          <w:lang w:val="es-MX"/>
        </w:rPr>
        <w:t xml:space="preserve"> </w:t>
      </w:r>
      <w:r w:rsidRPr="00DB665D">
        <w:rPr>
          <w:lang w:val="es-MX"/>
        </w:rPr>
        <w:t xml:space="preserve">2014, p. 83). La investigación forma una parte muy importante durante este proceso ya que </w:t>
      </w:r>
      <w:r w:rsidR="00D84593">
        <w:rPr>
          <w:lang w:val="es-MX"/>
        </w:rPr>
        <w:t xml:space="preserve">realicé </w:t>
      </w:r>
      <w:r w:rsidRPr="00DB665D">
        <w:rPr>
          <w:lang w:val="es-MX"/>
        </w:rPr>
        <w:t xml:space="preserve">en un primer momento para fundamentar las acciones que se implementaron durante la práctica como en este documento, también se desarrolló a través de la consulta de las modalidades de trabajo por las cuales los contenidos fueron abordados entre ellas el uso de las tecnologías ya que es la principal herramienta para continuar con el proceso de aprendizaje a distancia, la búsqueda de información para abordar los contenidos, ampliar el conocimiento de los alumnos, resolver posibles dudas y dar a conocer información relevante; conocer los recursos con los que los alumnos contaban, la disponibilidad de horarios para llevar a cabo las clases virtuales, conocer los estilos de aprendizaje todo esto fue posible a través de la investigación y del uso de formularios de Google. Esto a su vez impacta en el desarrollo del diseño de planeaciones didácticas, ya que el diseño de las planeaciones didácticas se llevó a cabo partiendo de los insumos obtenidos, se crearon espacios en los cuales se favoreció el uso de la tecnología y el aprendizaje por medio de estas. </w:t>
      </w:r>
    </w:p>
    <w:p w14:paraId="3791BE93" w14:textId="3EB60A99" w:rsidR="00A678E3" w:rsidRPr="00D2360B" w:rsidRDefault="00F239BF" w:rsidP="00D2360B">
      <w:pPr>
        <w:spacing w:after="480" w:line="360" w:lineRule="auto"/>
        <w:ind w:firstLine="709"/>
        <w:rPr>
          <w:iCs/>
          <w:color w:val="000000"/>
          <w:lang w:val="es-MX"/>
        </w:rPr>
      </w:pPr>
      <w:r w:rsidRPr="00DB665D">
        <w:rPr>
          <w:lang w:val="es-MX"/>
        </w:rPr>
        <w:t xml:space="preserve">La implementación de la investigación </w:t>
      </w:r>
      <w:r w:rsidR="0060274A">
        <w:rPr>
          <w:lang w:val="es-MX"/>
        </w:rPr>
        <w:t xml:space="preserve">considero que </w:t>
      </w:r>
      <w:r w:rsidRPr="00DB665D">
        <w:rPr>
          <w:lang w:val="es-MX"/>
        </w:rPr>
        <w:t xml:space="preserve">favoreció el desarrollo de la </w:t>
      </w:r>
      <w:r w:rsidR="0060274A">
        <w:rPr>
          <w:lang w:val="es-MX"/>
        </w:rPr>
        <w:t xml:space="preserve">competencia de </w:t>
      </w:r>
      <w:r w:rsidR="0060274A" w:rsidRPr="00DB665D">
        <w:rPr>
          <w:i/>
          <w:color w:val="000000"/>
          <w:lang w:val="es-MX"/>
        </w:rPr>
        <w:t>diseña de planeaciones didácticas, aplicando conocimientos pedagógicos y disciplinares para responder a las necesidades del contexto en el marco de los planes y programas de educación básica</w:t>
      </w:r>
      <w:r w:rsidR="0060274A">
        <w:rPr>
          <w:i/>
          <w:color w:val="000000"/>
          <w:lang w:val="es-MX"/>
        </w:rPr>
        <w:t xml:space="preserve"> </w:t>
      </w:r>
      <w:r w:rsidR="00D2360B">
        <w:rPr>
          <w:iCs/>
          <w:color w:val="000000"/>
          <w:lang w:val="es-MX"/>
        </w:rPr>
        <w:t>impactando a las 5</w:t>
      </w:r>
      <w:r w:rsidR="00D05653">
        <w:rPr>
          <w:iCs/>
          <w:color w:val="000000"/>
          <w:lang w:val="es-MX"/>
        </w:rPr>
        <w:t xml:space="preserve"> unidades de </w:t>
      </w:r>
      <w:r w:rsidR="00D2360B">
        <w:rPr>
          <w:iCs/>
          <w:color w:val="000000"/>
          <w:lang w:val="es-MX"/>
        </w:rPr>
        <w:t xml:space="preserve">competencia, puesto que, </w:t>
      </w:r>
      <w:r w:rsidR="001433EA" w:rsidRPr="00D2360B">
        <w:rPr>
          <w:lang w:val="es-MX"/>
        </w:rPr>
        <w:t>hice uso de la investigación durante todo el proceso</w:t>
      </w:r>
      <w:r w:rsidR="00D2360B">
        <w:rPr>
          <w:lang w:val="es-MX"/>
        </w:rPr>
        <w:t>,</w:t>
      </w:r>
      <w:r w:rsidR="001433EA" w:rsidRPr="00D2360B">
        <w:rPr>
          <w:lang w:val="es-MX"/>
        </w:rPr>
        <w:t xml:space="preserve"> tanto para las practicas pedagógicas como para el diseño de este documento, </w:t>
      </w:r>
      <w:r w:rsidR="00D84593" w:rsidRPr="00D2360B">
        <w:rPr>
          <w:lang w:val="es-MX"/>
        </w:rPr>
        <w:t xml:space="preserve">diseñé </w:t>
      </w:r>
      <w:r w:rsidRPr="00D2360B">
        <w:rPr>
          <w:lang w:val="es-MX"/>
        </w:rPr>
        <w:t>estrategias de aprendizaje basadas en las tecnologías de la información para el trabajo a distancia</w:t>
      </w:r>
      <w:r w:rsidR="00D2360B">
        <w:rPr>
          <w:lang w:val="es-MX"/>
        </w:rPr>
        <w:t xml:space="preserve"> con la intención de</w:t>
      </w:r>
      <w:r w:rsidRPr="00D2360B">
        <w:rPr>
          <w:lang w:val="es-MX"/>
        </w:rPr>
        <w:t xml:space="preserve"> obtener los insumos y la gestión de información </w:t>
      </w:r>
      <w:r w:rsidR="00D2360B">
        <w:rPr>
          <w:lang w:val="es-MX"/>
        </w:rPr>
        <w:t>para que a su vez</w:t>
      </w:r>
      <w:r w:rsidRPr="00D2360B">
        <w:rPr>
          <w:lang w:val="es-MX"/>
        </w:rPr>
        <w:t xml:space="preserve"> </w:t>
      </w:r>
      <w:r w:rsidR="00D2360B">
        <w:rPr>
          <w:lang w:val="es-MX"/>
        </w:rPr>
        <w:t>pudiera</w:t>
      </w:r>
      <w:r w:rsidRPr="00D2360B">
        <w:rPr>
          <w:lang w:val="es-MX"/>
        </w:rPr>
        <w:t xml:space="preserve"> promover la adquisición de aprendizajes significativos en los alumnos, así como un aprendizaje activo a través del uso de la misma investigación. </w:t>
      </w:r>
    </w:p>
    <w:p w14:paraId="6D48EE82" w14:textId="28124258" w:rsidR="00A678E3" w:rsidRPr="00DB665D" w:rsidRDefault="00F239BF">
      <w:pPr>
        <w:spacing w:after="480" w:line="360" w:lineRule="auto"/>
        <w:ind w:firstLine="709"/>
        <w:rPr>
          <w:lang w:val="es-MX"/>
        </w:rPr>
      </w:pPr>
      <w:r w:rsidRPr="00DB665D">
        <w:rPr>
          <w:lang w:val="es-MX"/>
        </w:rPr>
        <w:t>Otra de las estrategias</w:t>
      </w:r>
      <w:r w:rsidR="002006C6">
        <w:rPr>
          <w:lang w:val="es-MX"/>
        </w:rPr>
        <w:t xml:space="preserve"> didácticas</w:t>
      </w:r>
      <w:r w:rsidRPr="00DB665D">
        <w:rPr>
          <w:lang w:val="es-MX"/>
        </w:rPr>
        <w:t xml:space="preserve"> implementadas fue el </w:t>
      </w:r>
      <w:r w:rsidRPr="00D2360B">
        <w:rPr>
          <w:highlight w:val="yellow"/>
          <w:lang w:val="es-MX"/>
        </w:rPr>
        <w:t>trabajo</w:t>
      </w:r>
      <w:r w:rsidRPr="00DB665D">
        <w:rPr>
          <w:lang w:val="es-MX"/>
        </w:rPr>
        <w:t xml:space="preserve"> con diversas modalidades de </w:t>
      </w:r>
      <w:r w:rsidRPr="00D2360B">
        <w:rPr>
          <w:highlight w:val="yellow"/>
          <w:lang w:val="es-MX"/>
        </w:rPr>
        <w:t>trabajo</w:t>
      </w:r>
      <w:r w:rsidRPr="00DB665D">
        <w:rPr>
          <w:lang w:val="es-MX"/>
        </w:rPr>
        <w:t xml:space="preserve">, que le permite a los alumnos desarrollar habilidades y adquirir los aprendizajes, a través de diferentes espacios y propiciando su autonomía. Debido al periodo de confinamiento que vivimos la creación de esos espacios implica un trabajo colaborativo </w:t>
      </w:r>
      <w:r w:rsidRPr="00DB665D">
        <w:rPr>
          <w:lang w:val="es-MX"/>
        </w:rPr>
        <w:lastRenderedPageBreak/>
        <w:t xml:space="preserve">entre docentes y padres de familia, que se logra a través de la comunicación asertiva entre los involucrados en el proceso educativo. </w:t>
      </w:r>
      <w:commentRangeStart w:id="19"/>
      <w:r w:rsidR="00D2360B">
        <w:rPr>
          <w:lang w:val="es-MX"/>
        </w:rPr>
        <w:t>Logré</w:t>
      </w:r>
      <w:r w:rsidRPr="00DB665D">
        <w:rPr>
          <w:lang w:val="es-MX"/>
        </w:rPr>
        <w:t xml:space="preserve"> propiciar diferentes espacios de trabajo en la que los alumnos partiendo de las características de los alumnos y atendiendo principalmente las necesidades del contexto, todo esto es posible a través del uso de las tecnologías de la información.</w:t>
      </w:r>
      <w:commentRangeEnd w:id="19"/>
      <w:r w:rsidR="00D2360B">
        <w:rPr>
          <w:rStyle w:val="Refdecomentario"/>
        </w:rPr>
        <w:commentReference w:id="19"/>
      </w:r>
    </w:p>
    <w:p w14:paraId="7821916D" w14:textId="077AA0B3" w:rsidR="00A1020C" w:rsidRDefault="00FB02BE" w:rsidP="00F54839">
      <w:pPr>
        <w:spacing w:after="480" w:line="360" w:lineRule="auto"/>
        <w:ind w:firstLine="709"/>
        <w:rPr>
          <w:lang w:val="es-MX"/>
        </w:rPr>
      </w:pPr>
      <w:r w:rsidRPr="00DB665D">
        <w:rPr>
          <w:lang w:val="es-MX"/>
        </w:rPr>
        <w:t>Un</w:t>
      </w:r>
      <w:r>
        <w:rPr>
          <w:lang w:val="es-MX"/>
        </w:rPr>
        <w:t xml:space="preserve">a de las actividades que favoreció el trabajo colaborativo es </w:t>
      </w:r>
      <w:r w:rsidRPr="00277D87">
        <w:rPr>
          <w:i/>
          <w:iCs/>
          <w:lang w:val="es-MX"/>
        </w:rPr>
        <w:t>¿Quiénes viven en las cuevas</w:t>
      </w:r>
      <w:r>
        <w:rPr>
          <w:i/>
          <w:iCs/>
          <w:lang w:val="es-MX"/>
        </w:rPr>
        <w:t>?</w:t>
      </w:r>
      <w:r w:rsidRPr="00277D87">
        <w:rPr>
          <w:lang w:val="es-MX"/>
        </w:rPr>
        <w:t>,</w:t>
      </w:r>
      <w:r>
        <w:rPr>
          <w:i/>
          <w:iCs/>
          <w:lang w:val="es-MX"/>
        </w:rPr>
        <w:t xml:space="preserve"> </w:t>
      </w:r>
      <w:r>
        <w:rPr>
          <w:lang w:val="es-MX"/>
        </w:rPr>
        <w:t xml:space="preserve">del campo de </w:t>
      </w:r>
      <w:r w:rsidRPr="00DB665D">
        <w:rPr>
          <w:lang w:val="es-MX"/>
        </w:rPr>
        <w:t xml:space="preserve">formación académica de </w:t>
      </w:r>
      <w:r w:rsidRPr="00DB665D">
        <w:rPr>
          <w:i/>
          <w:lang w:val="es-MX"/>
        </w:rPr>
        <w:t xml:space="preserve">exploración y comprensión del mundo natural y social </w:t>
      </w:r>
      <w:r w:rsidRPr="00DB665D">
        <w:rPr>
          <w:lang w:val="es-MX"/>
        </w:rPr>
        <w:t xml:space="preserve">con el aprendizaje: </w:t>
      </w:r>
      <w:r w:rsidRPr="00DB665D">
        <w:rPr>
          <w:i/>
          <w:lang w:val="es-MX"/>
        </w:rPr>
        <w:t>obtiene, registra, representa y describe información para responder dudas y ampliar su conocimiento en relación con las plantas, animales y otros elementos naturales</w:t>
      </w:r>
      <w:r w:rsidR="00D2360B">
        <w:rPr>
          <w:lang w:val="es-MX"/>
        </w:rPr>
        <w:t>. L</w:t>
      </w:r>
      <w:r w:rsidRPr="00DB665D">
        <w:rPr>
          <w:lang w:val="es-MX"/>
        </w:rPr>
        <w:t>a actividad</w:t>
      </w:r>
      <w:r>
        <w:rPr>
          <w:lang w:val="es-MX"/>
        </w:rPr>
        <w:t xml:space="preserve"> fue por medio de evidencia,</w:t>
      </w:r>
      <w:r w:rsidRPr="00DB665D">
        <w:rPr>
          <w:lang w:val="es-MX"/>
        </w:rPr>
        <w:t xml:space="preserve"> </w:t>
      </w:r>
      <w:r w:rsidR="00614F1F">
        <w:rPr>
          <w:lang w:val="es-MX"/>
        </w:rPr>
        <w:t xml:space="preserve">se comenzó partiendo de lo que los alumnos conocían, el desarrollo de la actividad </w:t>
      </w:r>
      <w:r w:rsidRPr="00DB665D">
        <w:rPr>
          <w:lang w:val="es-MX"/>
        </w:rPr>
        <w:t xml:space="preserve">consistió en </w:t>
      </w:r>
      <w:r>
        <w:rPr>
          <w:lang w:val="es-MX"/>
        </w:rPr>
        <w:t xml:space="preserve">que </w:t>
      </w:r>
      <w:r w:rsidRPr="00DB665D">
        <w:rPr>
          <w:lang w:val="es-MX"/>
        </w:rPr>
        <w:t>a través de entrevistas con adultos o miembros de su familia ampliar</w:t>
      </w:r>
      <w:r>
        <w:rPr>
          <w:lang w:val="es-MX"/>
        </w:rPr>
        <w:t>án</w:t>
      </w:r>
      <w:r w:rsidRPr="00DB665D">
        <w:rPr>
          <w:lang w:val="es-MX"/>
        </w:rPr>
        <w:t xml:space="preserve"> su conocimiento sobre cuales son algunos de los animales que vivían en los árboles, la cual permitió a través del apoyo </w:t>
      </w:r>
      <w:r w:rsidR="00614F1F">
        <w:rPr>
          <w:lang w:val="es-MX"/>
        </w:rPr>
        <w:t xml:space="preserve">de otros adultos </w:t>
      </w:r>
      <w:r w:rsidRPr="00DB665D">
        <w:rPr>
          <w:lang w:val="es-MX"/>
        </w:rPr>
        <w:t>y en conjunto con otras personas extender su conocimiento y obtener información</w:t>
      </w:r>
      <w:r w:rsidR="00F54839">
        <w:rPr>
          <w:lang w:val="es-MX"/>
        </w:rPr>
        <w:t xml:space="preserve"> del tema </w:t>
      </w:r>
      <w:r w:rsidRPr="00DB665D">
        <w:rPr>
          <w:lang w:val="es-MX"/>
        </w:rPr>
        <w:t>así como realizar registro de la</w:t>
      </w:r>
      <w:r>
        <w:rPr>
          <w:lang w:val="es-MX"/>
        </w:rPr>
        <w:t xml:space="preserve"> misma</w:t>
      </w:r>
      <w:r w:rsidRPr="00DB665D">
        <w:rPr>
          <w:lang w:val="es-MX"/>
        </w:rPr>
        <w:t>, la información obtenida fue plasmada de forma escrita</w:t>
      </w:r>
      <w:r w:rsidR="00B27D7B">
        <w:rPr>
          <w:lang w:val="es-MX"/>
        </w:rPr>
        <w:t xml:space="preserve"> a través de dibujos</w:t>
      </w:r>
      <w:r w:rsidRPr="00DB665D">
        <w:rPr>
          <w:lang w:val="es-MX"/>
        </w:rPr>
        <w:t>.</w:t>
      </w:r>
      <w:r>
        <w:rPr>
          <w:lang w:val="es-MX"/>
        </w:rPr>
        <w:t xml:space="preserve"> </w:t>
      </w:r>
      <w:commentRangeStart w:id="20"/>
      <w:r>
        <w:rPr>
          <w:lang w:val="es-MX"/>
        </w:rPr>
        <w:t>C</w:t>
      </w:r>
      <w:r w:rsidR="00F239BF" w:rsidRPr="00DB665D">
        <w:rPr>
          <w:lang w:val="es-MX"/>
        </w:rPr>
        <w:t>omo</w:t>
      </w:r>
      <w:commentRangeEnd w:id="20"/>
      <w:r w:rsidR="00112B4F">
        <w:rPr>
          <w:rStyle w:val="Refdecomentario"/>
        </w:rPr>
        <w:commentReference w:id="20"/>
      </w:r>
      <w:r w:rsidR="00F239BF" w:rsidRPr="00DB665D">
        <w:rPr>
          <w:lang w:val="es-MX"/>
        </w:rPr>
        <w:t xml:space="preserve"> se mencionó anteriormente, el trabajo colaborativo, “es un proceso en el que un individuo aprende más de lo que aprendería por sí solo, fruto de la interacción de los integrantes de un equipo, que llegan a generar un proceso de construcción de conocimiento” (Revelo, 2017, p.117); fue primordial, se dio principalmente entre padres de familia, alumnos y docentes. Aquellas actividades que involucran a más de una persona han sido realizadas a través del apoyo de los familiares más cercanos a los alumnos, las actividades de manera general y la conexión a las clases virtuales ha sido posible. </w:t>
      </w:r>
    </w:p>
    <w:p w14:paraId="21F2DAA7" w14:textId="72C4D3A1" w:rsidR="00A678E3" w:rsidRDefault="00F239BF" w:rsidP="00653BF6">
      <w:pPr>
        <w:spacing w:after="480" w:line="360" w:lineRule="auto"/>
        <w:ind w:firstLine="709"/>
        <w:rPr>
          <w:lang w:val="es-MX"/>
        </w:rPr>
      </w:pPr>
      <w:r w:rsidRPr="00DB665D">
        <w:rPr>
          <w:lang w:val="es-MX"/>
        </w:rPr>
        <w:t xml:space="preserve"> La puesta en marcha del trabajo colaborativo favoreció la unidad </w:t>
      </w:r>
      <w:r w:rsidRPr="00DB665D">
        <w:rPr>
          <w:i/>
          <w:lang w:val="es-MX"/>
        </w:rPr>
        <w:t>diseña situaciones didácticas significativas de acuerdo a la organización curricular y los enfoques pedagógicos del plan y los programas educativos vigentes</w:t>
      </w:r>
      <w:r w:rsidR="00301B96">
        <w:rPr>
          <w:iCs/>
          <w:lang w:val="es-MX"/>
        </w:rPr>
        <w:t>, uno de los enfoques pedagógicos marcados en el programa de estudios es el trabajo colaborativo y es a través de pares que los alumnos construyen su aprendizaje</w:t>
      </w:r>
      <w:r w:rsidR="00E06DE9">
        <w:rPr>
          <w:iCs/>
          <w:lang w:val="es-MX"/>
        </w:rPr>
        <w:t>, para</w:t>
      </w:r>
      <w:r w:rsidR="00301B96">
        <w:rPr>
          <w:iCs/>
          <w:lang w:val="es-MX"/>
        </w:rPr>
        <w:t xml:space="preserve"> favorecerlo en este nivel educativo </w:t>
      </w:r>
      <w:r w:rsidR="00653BF6">
        <w:rPr>
          <w:iCs/>
          <w:lang w:val="es-MX"/>
        </w:rPr>
        <w:t xml:space="preserve">creé </w:t>
      </w:r>
      <w:r w:rsidR="000D5289">
        <w:rPr>
          <w:iCs/>
          <w:lang w:val="es-MX"/>
        </w:rPr>
        <w:t xml:space="preserve">espacios desde casa para trabajar con las personas </w:t>
      </w:r>
      <w:r w:rsidR="00653BF6">
        <w:rPr>
          <w:iCs/>
          <w:lang w:val="es-MX"/>
        </w:rPr>
        <w:t>más</w:t>
      </w:r>
      <w:r w:rsidR="000D5289">
        <w:rPr>
          <w:iCs/>
          <w:lang w:val="es-MX"/>
        </w:rPr>
        <w:t xml:space="preserve"> cercanas</w:t>
      </w:r>
      <w:r w:rsidR="00653BF6">
        <w:rPr>
          <w:iCs/>
          <w:lang w:val="es-MX"/>
        </w:rPr>
        <w:t xml:space="preserve"> en este caso familiares</w:t>
      </w:r>
      <w:r w:rsidR="00112B4F">
        <w:rPr>
          <w:iCs/>
          <w:lang w:val="es-MX"/>
        </w:rPr>
        <w:t>,</w:t>
      </w:r>
      <w:r w:rsidR="00653BF6">
        <w:rPr>
          <w:iCs/>
          <w:lang w:val="es-MX"/>
        </w:rPr>
        <w:t xml:space="preserve"> también </w:t>
      </w:r>
      <w:r w:rsidR="00112B4F">
        <w:rPr>
          <w:iCs/>
          <w:lang w:val="es-MX"/>
        </w:rPr>
        <w:t>trabajé</w:t>
      </w:r>
      <w:r w:rsidR="00653BF6">
        <w:rPr>
          <w:iCs/>
          <w:lang w:val="es-MX"/>
        </w:rPr>
        <w:t xml:space="preserve"> de la mano de los padres de familia o tutores de los alumnos para continuar con el aprendizaje desde casa promoviendo la comunicación asertiva</w:t>
      </w:r>
      <w:r w:rsidR="000D5289">
        <w:rPr>
          <w:iCs/>
          <w:lang w:val="es-MX"/>
        </w:rPr>
        <w:t xml:space="preserve">, </w:t>
      </w:r>
      <w:r w:rsidR="00E06DE9">
        <w:rPr>
          <w:iCs/>
          <w:lang w:val="es-MX"/>
        </w:rPr>
        <w:t xml:space="preserve">en los alumnos promovió la construcción de su aprendizaje </w:t>
      </w:r>
      <w:r w:rsidR="00C30788">
        <w:rPr>
          <w:iCs/>
          <w:lang w:val="es-MX"/>
        </w:rPr>
        <w:t xml:space="preserve">y la investigación </w:t>
      </w:r>
      <w:r w:rsidR="00653BF6">
        <w:rPr>
          <w:iCs/>
          <w:lang w:val="es-MX"/>
        </w:rPr>
        <w:t xml:space="preserve">en diversas fuentes. Una forma de replantear el trabajo </w:t>
      </w:r>
      <w:r w:rsidR="00653BF6">
        <w:rPr>
          <w:iCs/>
          <w:lang w:val="es-MX"/>
        </w:rPr>
        <w:lastRenderedPageBreak/>
        <w:t xml:space="preserve">colaborativo es a través de la creación de reuniones en las que los alumnos convivan con sus compañeros y enriquezcan el trabajo aportando cada uno información relevante, pero debido al nivel educativo se presenta como algo complejo </w:t>
      </w:r>
      <w:r w:rsidR="002006C6" w:rsidRPr="00DB665D">
        <w:rPr>
          <w:lang w:val="es-MX"/>
        </w:rPr>
        <w:t xml:space="preserve">debido a la falta de conocimiento del uso de las tecnologías por parte de los padres implica un gran reto. </w:t>
      </w:r>
    </w:p>
    <w:p w14:paraId="2D9123B4" w14:textId="37A66F23" w:rsidR="00A1020C" w:rsidRDefault="002006C6" w:rsidP="00083C5B">
      <w:pPr>
        <w:spacing w:after="480" w:line="360" w:lineRule="auto"/>
        <w:ind w:firstLine="709"/>
        <w:rPr>
          <w:lang w:val="es-MX"/>
        </w:rPr>
      </w:pPr>
      <w:r>
        <w:rPr>
          <w:lang w:val="es-MX"/>
        </w:rPr>
        <w:t xml:space="preserve">Una de las actividades en las que se trabajó la resolución de problemas fue </w:t>
      </w:r>
      <w:r w:rsidR="005C6B38">
        <w:rPr>
          <w:i/>
          <w:iCs/>
          <w:lang w:val="es-MX"/>
        </w:rPr>
        <w:t xml:space="preserve">vamos a contar y registrar </w:t>
      </w:r>
      <w:r w:rsidRPr="00DB665D">
        <w:rPr>
          <w:lang w:val="es-MX"/>
        </w:rPr>
        <w:t xml:space="preserve">que favorecía el campo de formación de </w:t>
      </w:r>
      <w:r w:rsidRPr="00DB665D">
        <w:rPr>
          <w:i/>
          <w:lang w:val="es-MX"/>
        </w:rPr>
        <w:t>pensamiento matemático</w:t>
      </w:r>
      <w:r w:rsidRPr="00DB665D">
        <w:rPr>
          <w:lang w:val="es-MX"/>
        </w:rPr>
        <w:t xml:space="preserve"> y el aprendizaje de: </w:t>
      </w:r>
      <w:r w:rsidR="005C6B38" w:rsidRPr="005C6B38">
        <w:rPr>
          <w:i/>
          <w:iCs/>
          <w:lang w:val="es-ES_tradnl"/>
        </w:rPr>
        <w:t>comunica de manera oral y escrita los números del 1 al 10 en diversas situaciones y de diferentes maneras, incluida la convenciona</w:t>
      </w:r>
      <w:r w:rsidR="005C6B38">
        <w:rPr>
          <w:i/>
          <w:iCs/>
          <w:lang w:val="es-ES_tradnl"/>
        </w:rPr>
        <w:t>l</w:t>
      </w:r>
      <w:r w:rsidRPr="00DB665D">
        <w:rPr>
          <w:i/>
          <w:lang w:val="es-MX"/>
        </w:rPr>
        <w:t xml:space="preserve">, </w:t>
      </w:r>
      <w:r w:rsidRPr="005C6B38">
        <w:rPr>
          <w:iCs/>
          <w:lang w:val="es-MX"/>
        </w:rPr>
        <w:t xml:space="preserve">actividad </w:t>
      </w:r>
      <w:r w:rsidR="005C6B38">
        <w:rPr>
          <w:iCs/>
          <w:lang w:val="es-MX"/>
        </w:rPr>
        <w:t xml:space="preserve">por medio de </w:t>
      </w:r>
      <w:commentRangeStart w:id="21"/>
      <w:r w:rsidR="005C6B38">
        <w:rPr>
          <w:iCs/>
          <w:lang w:val="es-MX"/>
        </w:rPr>
        <w:t>evidencia</w:t>
      </w:r>
      <w:commentRangeEnd w:id="21"/>
      <w:r w:rsidR="00112B4F">
        <w:rPr>
          <w:rStyle w:val="Refdecomentario"/>
        </w:rPr>
        <w:commentReference w:id="21"/>
      </w:r>
      <w:r w:rsidR="005C6B38">
        <w:rPr>
          <w:iCs/>
          <w:lang w:val="es-MX"/>
        </w:rPr>
        <w:t xml:space="preserve"> y por la cual los alumnos debían realizar conteo de colecciones y registro de</w:t>
      </w:r>
      <w:r w:rsidR="00865800">
        <w:rPr>
          <w:iCs/>
          <w:lang w:val="es-MX"/>
        </w:rPr>
        <w:t xml:space="preserve"> </w:t>
      </w:r>
      <w:r w:rsidR="005C6B38">
        <w:rPr>
          <w:iCs/>
          <w:lang w:val="es-MX"/>
        </w:rPr>
        <w:t xml:space="preserve">las mismas, </w:t>
      </w:r>
      <w:commentRangeStart w:id="22"/>
      <w:r w:rsidR="005C6B38">
        <w:rPr>
          <w:iCs/>
          <w:lang w:val="es-MX"/>
        </w:rPr>
        <w:t>comenzó</w:t>
      </w:r>
      <w:commentRangeEnd w:id="22"/>
      <w:r w:rsidR="00112B4F">
        <w:rPr>
          <w:rStyle w:val="Refdecomentario"/>
        </w:rPr>
        <w:commentReference w:id="22"/>
      </w:r>
      <w:r w:rsidR="005C6B38">
        <w:rPr>
          <w:iCs/>
          <w:lang w:val="es-MX"/>
        </w:rPr>
        <w:t xml:space="preserve"> con un repaso oral y escrito de los números del 1 al 10</w:t>
      </w:r>
      <w:r w:rsidR="00865800">
        <w:rPr>
          <w:iCs/>
          <w:lang w:val="es-MX"/>
        </w:rPr>
        <w:t xml:space="preserve"> se desarrolló a través del conteo de colecciones y para finalizar la escritura de la cantidad total de </w:t>
      </w:r>
      <w:commentRangeStart w:id="23"/>
      <w:r w:rsidR="00865800">
        <w:rPr>
          <w:iCs/>
          <w:lang w:val="es-MX"/>
        </w:rPr>
        <w:t>elemento</w:t>
      </w:r>
      <w:commentRangeEnd w:id="23"/>
      <w:r w:rsidR="00112B4F">
        <w:rPr>
          <w:rStyle w:val="Refdecomentario"/>
        </w:rPr>
        <w:commentReference w:id="23"/>
      </w:r>
      <w:r w:rsidR="00865800">
        <w:rPr>
          <w:iCs/>
          <w:lang w:val="es-MX"/>
        </w:rPr>
        <w:t>s</w:t>
      </w:r>
      <w:r w:rsidR="005C6B38">
        <w:rPr>
          <w:iCs/>
          <w:lang w:val="es-MX"/>
        </w:rPr>
        <w:t>, la puesta en marcha de esta actividad no fue tan exitosa como se esperaba ya que los alumnos no tenían mucho acercamiento sobre la escritura de los números</w:t>
      </w:r>
      <w:r w:rsidR="00865800">
        <w:rPr>
          <w:iCs/>
          <w:lang w:val="es-MX"/>
        </w:rPr>
        <w:t xml:space="preserve">. Replanteé nuevamente una </w:t>
      </w:r>
      <w:r w:rsidR="00083C5B">
        <w:rPr>
          <w:iCs/>
          <w:lang w:val="es-MX"/>
        </w:rPr>
        <w:t>actividad,</w:t>
      </w:r>
      <w:r w:rsidR="00865800">
        <w:rPr>
          <w:iCs/>
          <w:lang w:val="es-MX"/>
        </w:rPr>
        <w:t xml:space="preserve"> pero esta fue desarrollada en la videollamada de clase virtual, comencé con un repaso general de los números con apoyo visual y de tamaño legible, continuamos con el conteo de colecciones y finalizamos con la escritura de los números apoyándonos de plastilina o masa moldeable que tenían en casa. Los alumnos desarrollaron con éxito el conteo de las </w:t>
      </w:r>
      <w:r w:rsidR="00083C5B">
        <w:rPr>
          <w:iCs/>
          <w:lang w:val="es-MX"/>
        </w:rPr>
        <w:t>colecciones,</w:t>
      </w:r>
      <w:r w:rsidR="00865800">
        <w:rPr>
          <w:iCs/>
          <w:lang w:val="es-MX"/>
        </w:rPr>
        <w:t xml:space="preserve"> </w:t>
      </w:r>
      <w:r w:rsidR="00083C5B">
        <w:rPr>
          <w:iCs/>
          <w:lang w:val="es-MX"/>
        </w:rPr>
        <w:t>pero presentaron dificultades para realizar la escritura de los números hacían comentarios como “no puedo” y “ayúdame, mamá”, los motive a intentarlo nuevamente realizando el n</w:t>
      </w:r>
      <w:r w:rsidR="00112B4F">
        <w:rPr>
          <w:iCs/>
          <w:lang w:val="es-MX"/>
        </w:rPr>
        <w:t>ú</w:t>
      </w:r>
      <w:r w:rsidR="00083C5B">
        <w:rPr>
          <w:iCs/>
          <w:lang w:val="es-MX"/>
        </w:rPr>
        <w:t xml:space="preserve">mero por partes y </w:t>
      </w:r>
      <w:r w:rsidR="0081733B">
        <w:rPr>
          <w:iCs/>
          <w:lang w:val="es-MX"/>
        </w:rPr>
        <w:t xml:space="preserve">por último les brindé apoyo </w:t>
      </w:r>
      <w:r w:rsidR="00083C5B">
        <w:rPr>
          <w:iCs/>
          <w:lang w:val="es-MX"/>
        </w:rPr>
        <w:t xml:space="preserve">mostrándoles con el ejemplo. Esta actividad les brindó la oportunidad experimentar otras alternativas para solucionar la dificultad que presentaban, se obtuvo buena respuesta y participación de parte de los alumnos, permitió progresar y un mejor acercamiento con la escritura de los números de cantidades menores de 10. </w:t>
      </w:r>
      <w:r>
        <w:rPr>
          <w:lang w:val="es-MX"/>
        </w:rPr>
        <w:t>L</w:t>
      </w:r>
      <w:r w:rsidR="00F239BF" w:rsidRPr="00DB665D">
        <w:rPr>
          <w:lang w:val="es-MX"/>
        </w:rPr>
        <w:t>a resolución de problemas de la que los alumnos “se espera de ellos es que traten de resolverlo, que estén dispuestos a buscar una solución, que asuman que son capaces de encontrarla y no, que esperen a que otros les den indicaciones sobre cómo deben actuar” (Fuenlabrada, 2005, p.32) , e</w:t>
      </w:r>
      <w:r w:rsidR="0097262F">
        <w:rPr>
          <w:lang w:val="es-MX"/>
        </w:rPr>
        <w:t>n</w:t>
      </w:r>
      <w:r w:rsidR="00F239BF" w:rsidRPr="00DB665D">
        <w:rPr>
          <w:lang w:val="es-MX"/>
        </w:rPr>
        <w:t xml:space="preserve"> la que se crearon escenarios en los que se plantean problemas y se da pauta a la reflexión para la resolución de dichas situaciones conflicto, como lo fue la actividad </w:t>
      </w:r>
    </w:p>
    <w:p w14:paraId="76B360ED" w14:textId="7EA803F5" w:rsidR="005C6B38" w:rsidRDefault="005C6B38" w:rsidP="005C6B38">
      <w:pPr>
        <w:spacing w:after="480" w:line="360" w:lineRule="auto"/>
        <w:ind w:firstLine="709"/>
        <w:rPr>
          <w:lang w:val="es-MX"/>
        </w:rPr>
      </w:pPr>
      <w:r w:rsidRPr="00DB665D">
        <w:rPr>
          <w:lang w:val="es-MX"/>
        </w:rPr>
        <w:t xml:space="preserve">El trabajo a través de la resolución de problemas promovió el desarrollo de la unidad </w:t>
      </w:r>
      <w:r w:rsidRPr="00DB665D">
        <w:rPr>
          <w:i/>
          <w:lang w:val="es-MX"/>
        </w:rPr>
        <w:t xml:space="preserve">diseña situaciones didácticas significativas de acuerdo a la organización curricular y los </w:t>
      </w:r>
      <w:r w:rsidRPr="00DB665D">
        <w:rPr>
          <w:i/>
          <w:lang w:val="es-MX"/>
        </w:rPr>
        <w:lastRenderedPageBreak/>
        <w:t>enfoques pedagógicos del plan y los programas educativos vigentes</w:t>
      </w:r>
      <w:r w:rsidR="00083C5B">
        <w:rPr>
          <w:lang w:val="es-MX"/>
        </w:rPr>
        <w:t xml:space="preserve">, </w:t>
      </w:r>
      <w:r w:rsidR="0081733B">
        <w:rPr>
          <w:lang w:val="es-MX"/>
        </w:rPr>
        <w:t xml:space="preserve">se favoreció a través de la creación de espacios en los que se presentaba una situación problema y los alumnos debían encontrar alternativas para </w:t>
      </w:r>
      <w:r w:rsidR="00452D4D">
        <w:rPr>
          <w:lang w:val="es-MX"/>
        </w:rPr>
        <w:t xml:space="preserve">darle </w:t>
      </w:r>
      <w:r w:rsidR="0081733B">
        <w:rPr>
          <w:lang w:val="es-MX"/>
        </w:rPr>
        <w:t>solución</w:t>
      </w:r>
      <w:r w:rsidR="00BA266B">
        <w:rPr>
          <w:lang w:val="es-MX"/>
        </w:rPr>
        <w:t xml:space="preserve"> y el conteo se presentó como una oportunidad didáctica, promovió en los alumnos la reflexión, análisis y solución de situaciones problemas, la búsqueda de alternativas para resolver los conflictos. Finalmente, </w:t>
      </w:r>
      <w:commentRangeStart w:id="24"/>
      <w:r w:rsidR="00BA266B">
        <w:rPr>
          <w:lang w:val="es-MX"/>
        </w:rPr>
        <w:t xml:space="preserve">se me </w:t>
      </w:r>
      <w:commentRangeEnd w:id="24"/>
      <w:r w:rsidR="00112B4F">
        <w:rPr>
          <w:rStyle w:val="Refdecomentario"/>
        </w:rPr>
        <w:commentReference w:id="24"/>
      </w:r>
      <w:r w:rsidR="00BA266B">
        <w:rPr>
          <w:lang w:val="es-MX"/>
        </w:rPr>
        <w:t xml:space="preserve">presento como una oportunidad para la mejora y transformación de mi practica educativa como practicante, ya que al realizar un análisis y reflexión me permito el diseño de una </w:t>
      </w:r>
      <w:commentRangeStart w:id="25"/>
      <w:r w:rsidR="00BA266B">
        <w:rPr>
          <w:lang w:val="es-MX"/>
        </w:rPr>
        <w:t>situación significativa</w:t>
      </w:r>
      <w:commentRangeEnd w:id="25"/>
      <w:r w:rsidR="00112B4F">
        <w:rPr>
          <w:rStyle w:val="Refdecomentario"/>
        </w:rPr>
        <w:commentReference w:id="25"/>
      </w:r>
      <w:r w:rsidR="00BA266B">
        <w:rPr>
          <w:lang w:val="es-MX"/>
        </w:rPr>
        <w:t xml:space="preserve">. </w:t>
      </w:r>
    </w:p>
    <w:p w14:paraId="58DD92D4" w14:textId="1ECCF086" w:rsidR="005C6B38" w:rsidRPr="00753E0A" w:rsidRDefault="00F239BF" w:rsidP="00753E0A">
      <w:pPr>
        <w:spacing w:after="480" w:line="360" w:lineRule="auto"/>
        <w:ind w:firstLine="709"/>
        <w:rPr>
          <w:rFonts w:eastAsiaTheme="minorHAnsi"/>
          <w:lang w:val="es-ES" w:eastAsia="en-US"/>
        </w:rPr>
      </w:pPr>
      <w:r w:rsidRPr="00DB665D">
        <w:rPr>
          <w:lang w:val="es-MX"/>
        </w:rPr>
        <w:t xml:space="preserve">Una más de las </w:t>
      </w:r>
      <w:commentRangeStart w:id="26"/>
      <w:r w:rsidR="000305D0">
        <w:rPr>
          <w:lang w:val="es-MX"/>
        </w:rPr>
        <w:t xml:space="preserve">actividades </w:t>
      </w:r>
      <w:commentRangeEnd w:id="26"/>
      <w:r w:rsidR="00112B4F">
        <w:rPr>
          <w:rStyle w:val="Refdecomentario"/>
        </w:rPr>
        <w:commentReference w:id="26"/>
      </w:r>
      <w:r w:rsidR="000305D0">
        <w:rPr>
          <w:lang w:val="es-MX"/>
        </w:rPr>
        <w:t xml:space="preserve">por la cual se trabajo </w:t>
      </w:r>
      <w:r w:rsidRPr="00DB665D">
        <w:rPr>
          <w:lang w:val="es-MX"/>
        </w:rPr>
        <w:t>es el juego</w:t>
      </w:r>
      <w:r w:rsidR="00485609">
        <w:rPr>
          <w:lang w:val="es-MX"/>
        </w:rPr>
        <w:t xml:space="preserve"> fue </w:t>
      </w:r>
      <w:r w:rsidR="00485609" w:rsidRPr="00485609">
        <w:rPr>
          <w:i/>
          <w:iCs/>
          <w:lang w:val="es-MX"/>
        </w:rPr>
        <w:t>más y más masillas</w:t>
      </w:r>
      <w:r w:rsidRPr="00DB665D">
        <w:rPr>
          <w:lang w:val="es-MX"/>
        </w:rPr>
        <w:t>,</w:t>
      </w:r>
      <w:r w:rsidR="00FE4337">
        <w:rPr>
          <w:lang w:val="es-MX"/>
        </w:rPr>
        <w:t xml:space="preserve"> </w:t>
      </w:r>
      <w:r w:rsidR="00FE4337" w:rsidRPr="00DB665D">
        <w:rPr>
          <w:lang w:val="es-MX"/>
        </w:rPr>
        <w:t xml:space="preserve">que favorecía el campo de </w:t>
      </w:r>
      <w:r w:rsidR="00FE4337" w:rsidRPr="000305D0">
        <w:rPr>
          <w:i/>
          <w:iCs/>
          <w:lang w:val="es-MX"/>
        </w:rPr>
        <w:t>exploración y comprensión del mundo natural y social</w:t>
      </w:r>
      <w:r w:rsidR="00FE4337" w:rsidRPr="00DB665D">
        <w:rPr>
          <w:lang w:val="es-MX"/>
        </w:rPr>
        <w:t xml:space="preserve"> y el aprendizaje de: </w:t>
      </w:r>
      <w:r w:rsidR="00FE4337" w:rsidRPr="00485609">
        <w:rPr>
          <w:i/>
          <w:iCs/>
          <w:lang w:val="es-MX"/>
        </w:rPr>
        <w:t>experimenta con objetos y materiales para poner a prueba ideas y supuestos</w:t>
      </w:r>
      <w:r w:rsidR="00FE4337">
        <w:rPr>
          <w:lang w:val="es-MX"/>
        </w:rPr>
        <w:t xml:space="preserve"> esta actividad fue realizada en casa y por medio de evidencia,</w:t>
      </w:r>
      <w:r w:rsidRPr="00DB665D">
        <w:rPr>
          <w:lang w:val="es-MX"/>
        </w:rPr>
        <w:t xml:space="preserve"> </w:t>
      </w:r>
      <w:r w:rsidR="000305D0">
        <w:rPr>
          <w:lang w:val="es-MX"/>
        </w:rPr>
        <w:t>la</w:t>
      </w:r>
      <w:r w:rsidRPr="00DB665D">
        <w:rPr>
          <w:lang w:val="es-MX"/>
        </w:rPr>
        <w:t xml:space="preserve"> cual </w:t>
      </w:r>
      <w:r w:rsidR="00FE4337">
        <w:rPr>
          <w:lang w:val="es-MX"/>
        </w:rPr>
        <w:t xml:space="preserve">consistía en que </w:t>
      </w:r>
      <w:r w:rsidRPr="00DB665D">
        <w:rPr>
          <w:lang w:val="es-MX"/>
        </w:rPr>
        <w:t>los alumnos experimentar</w:t>
      </w:r>
      <w:r w:rsidR="00B20778">
        <w:rPr>
          <w:lang w:val="es-MX"/>
        </w:rPr>
        <w:t>a</w:t>
      </w:r>
      <w:r w:rsidRPr="00DB665D">
        <w:rPr>
          <w:lang w:val="es-MX"/>
        </w:rPr>
        <w:t xml:space="preserve">n con materiales de diversas texturas </w:t>
      </w:r>
      <w:r w:rsidR="00B20778">
        <w:rPr>
          <w:lang w:val="es-MX"/>
        </w:rPr>
        <w:t>y materiales,</w:t>
      </w:r>
      <w:r w:rsidR="007E6A4F">
        <w:rPr>
          <w:lang w:val="es-MX"/>
        </w:rPr>
        <w:t xml:space="preserve"> con una banda que cubriera sus ojos</w:t>
      </w:r>
      <w:r w:rsidR="00B20778">
        <w:rPr>
          <w:lang w:val="es-MX"/>
        </w:rPr>
        <w:t xml:space="preserve"> y a través del sentido del tacto </w:t>
      </w:r>
      <w:r w:rsidR="007E6A4F">
        <w:rPr>
          <w:lang w:val="es-MX"/>
        </w:rPr>
        <w:t xml:space="preserve">proponer ideas del material que se trataba e </w:t>
      </w:r>
      <w:commentRangeStart w:id="27"/>
      <w:r w:rsidR="007E6A4F">
        <w:rPr>
          <w:lang w:val="es-MX"/>
        </w:rPr>
        <w:t>intentar</w:t>
      </w:r>
      <w:r w:rsidRPr="00DB665D">
        <w:rPr>
          <w:lang w:val="es-MX"/>
        </w:rPr>
        <w:t xml:space="preserve">la clase de material </w:t>
      </w:r>
      <w:commentRangeEnd w:id="27"/>
      <w:r w:rsidR="00112B4F">
        <w:rPr>
          <w:rStyle w:val="Refdecomentario"/>
        </w:rPr>
        <w:commentReference w:id="27"/>
      </w:r>
      <w:r w:rsidRPr="00DB665D">
        <w:rPr>
          <w:lang w:val="es-MX"/>
        </w:rPr>
        <w:t xml:space="preserve">que </w:t>
      </w:r>
      <w:r w:rsidR="007E6A4F">
        <w:rPr>
          <w:lang w:val="es-MX"/>
        </w:rPr>
        <w:t>era</w:t>
      </w:r>
      <w:r w:rsidRPr="00DB665D">
        <w:rPr>
          <w:lang w:val="es-MX"/>
        </w:rPr>
        <w:t>,</w:t>
      </w:r>
      <w:r w:rsidR="007E6A4F">
        <w:rPr>
          <w:lang w:val="es-MX"/>
        </w:rPr>
        <w:t xml:space="preserve"> </w:t>
      </w:r>
      <w:commentRangeStart w:id="28"/>
      <w:r w:rsidRPr="00DB665D">
        <w:rPr>
          <w:lang w:val="es-MX"/>
        </w:rPr>
        <w:t xml:space="preserve">se obtuvo </w:t>
      </w:r>
      <w:commentRangeEnd w:id="28"/>
      <w:r w:rsidR="00112B4F">
        <w:rPr>
          <w:rStyle w:val="Refdecomentario"/>
        </w:rPr>
        <w:commentReference w:id="28"/>
      </w:r>
      <w:r w:rsidRPr="00DB665D">
        <w:rPr>
          <w:lang w:val="es-MX"/>
        </w:rPr>
        <w:t xml:space="preserve">buena respuesta por parte de los alumnos </w:t>
      </w:r>
      <w:r w:rsidR="007E6A4F">
        <w:rPr>
          <w:lang w:val="es-MX"/>
        </w:rPr>
        <w:t xml:space="preserve">y esto fue a través del apoyo de los padres de familia, dentro de las evidencias </w:t>
      </w:r>
      <w:commentRangeStart w:id="29"/>
      <w:r w:rsidR="007E6A4F">
        <w:rPr>
          <w:lang w:val="es-MX"/>
        </w:rPr>
        <w:t xml:space="preserve">se puede </w:t>
      </w:r>
      <w:commentRangeEnd w:id="29"/>
      <w:r w:rsidR="00112B4F">
        <w:rPr>
          <w:rStyle w:val="Refdecomentario"/>
        </w:rPr>
        <w:commentReference w:id="29"/>
      </w:r>
      <w:r w:rsidR="007E6A4F">
        <w:rPr>
          <w:lang w:val="es-MX"/>
        </w:rPr>
        <w:t>apreciar que los alumnos se encontraban motivados e interesados en la actividad, mucho</w:t>
      </w:r>
      <w:r w:rsidR="00112B4F">
        <w:rPr>
          <w:lang w:val="es-MX"/>
        </w:rPr>
        <w:t>s</w:t>
      </w:r>
      <w:r w:rsidR="007E6A4F">
        <w:rPr>
          <w:lang w:val="es-MX"/>
        </w:rPr>
        <w:t xml:space="preserve"> de ellos acertaron en sus supuestos y lo comprobaron al momento de levantar las bandas de sus ojos</w:t>
      </w:r>
      <w:r w:rsidR="00753E0A" w:rsidRPr="00753E0A">
        <w:rPr>
          <w:lang w:val="es-MX"/>
        </w:rPr>
        <w:t xml:space="preserve"> </w:t>
      </w:r>
      <w:r w:rsidR="00753E0A" w:rsidRPr="00DB665D">
        <w:rPr>
          <w:lang w:val="es-MX"/>
        </w:rPr>
        <w:t>se favoreció el desarrollo de la motricidad fina en los alumnos, así como la puesta en marcha de supuestos y la comprobación de los mismos</w:t>
      </w:r>
      <w:r w:rsidR="007E6A4F">
        <w:rPr>
          <w:lang w:val="es-MX"/>
        </w:rPr>
        <w:t xml:space="preserve">. </w:t>
      </w:r>
      <w:r w:rsidR="007E6A4F">
        <w:rPr>
          <w:rFonts w:eastAsiaTheme="minorHAnsi"/>
          <w:lang w:val="es-ES" w:eastAsia="en-US"/>
        </w:rPr>
        <w:t>“</w:t>
      </w:r>
      <w:r w:rsidR="00B20778" w:rsidRPr="00B20778">
        <w:rPr>
          <w:lang w:val="es-ES"/>
        </w:rPr>
        <w:t xml:space="preserve">El juego es una estrategia importante para conducir al estudiante en el mundo del conocimiento, se ha tomado como una de las formas de aprendizaje más adaptada a la edad, las necesidades, los </w:t>
      </w:r>
      <w:commentRangeStart w:id="30"/>
      <w:r w:rsidR="00B20778" w:rsidRPr="00B20778">
        <w:rPr>
          <w:lang w:val="es-ES"/>
        </w:rPr>
        <w:t>intereses</w:t>
      </w:r>
      <w:commentRangeEnd w:id="30"/>
      <w:r w:rsidR="005E5858">
        <w:rPr>
          <w:rStyle w:val="Refdecomentario"/>
        </w:rPr>
        <w:commentReference w:id="30"/>
      </w:r>
      <w:r w:rsidR="00B20778" w:rsidRPr="00B20778">
        <w:rPr>
          <w:lang w:val="es-ES"/>
        </w:rPr>
        <w:t xml:space="preserve"> y las expectativas de los niños</w:t>
      </w:r>
      <w:r w:rsidR="007E6A4F">
        <w:rPr>
          <w:lang w:val="es-ES"/>
        </w:rPr>
        <w:t>”</w:t>
      </w:r>
      <w:r w:rsidR="00B20778" w:rsidRPr="00B20778">
        <w:rPr>
          <w:lang w:val="es-ES"/>
        </w:rPr>
        <w:t xml:space="preserve"> (Tor</w:t>
      </w:r>
      <w:r w:rsidR="00B20778">
        <w:rPr>
          <w:lang w:val="es-ES"/>
        </w:rPr>
        <w:t>r</w:t>
      </w:r>
      <w:r w:rsidR="00B20778" w:rsidRPr="00B20778">
        <w:rPr>
          <w:lang w:val="es-ES"/>
        </w:rPr>
        <w:t>es, C. 2002).</w:t>
      </w:r>
    </w:p>
    <w:p w14:paraId="7CBB0205" w14:textId="2F8F2A89" w:rsidR="00A678E3" w:rsidRDefault="00F239BF" w:rsidP="0097262F">
      <w:pPr>
        <w:spacing w:after="480" w:line="360" w:lineRule="auto"/>
        <w:ind w:firstLine="709"/>
        <w:rPr>
          <w:lang w:val="es-MX"/>
        </w:rPr>
      </w:pPr>
      <w:r w:rsidRPr="00DB665D">
        <w:rPr>
          <w:lang w:val="es-MX"/>
        </w:rPr>
        <w:t xml:space="preserve"> El trabajo a través </w:t>
      </w:r>
      <w:r w:rsidR="005C6B38" w:rsidRPr="00DB665D">
        <w:rPr>
          <w:lang w:val="es-MX"/>
        </w:rPr>
        <w:t>del juego</w:t>
      </w:r>
      <w:r w:rsidR="005C6B38">
        <w:rPr>
          <w:lang w:val="es-MX"/>
        </w:rPr>
        <w:t xml:space="preserve"> </w:t>
      </w:r>
      <w:r w:rsidRPr="00DB665D">
        <w:rPr>
          <w:lang w:val="es-MX"/>
        </w:rPr>
        <w:t xml:space="preserve">promovió el desarrollo de la unidad </w:t>
      </w:r>
      <w:r w:rsidRPr="00DB665D">
        <w:rPr>
          <w:i/>
          <w:lang w:val="es-MX"/>
        </w:rPr>
        <w:t>diseña situaciones didácticas significativas de acuerdo a la organización curricular y los enfoques pedagógicos del plan y los programas educativos vigentes</w:t>
      </w:r>
      <w:r w:rsidR="007E6A4F">
        <w:rPr>
          <w:lang w:val="es-MX"/>
        </w:rPr>
        <w:t xml:space="preserve">, </w:t>
      </w:r>
      <w:r w:rsidR="00D35FFD">
        <w:rPr>
          <w:lang w:val="es-MX"/>
        </w:rPr>
        <w:t xml:space="preserve">porque me permitió </w:t>
      </w:r>
      <w:r w:rsidR="007E6A4F" w:rsidRPr="00DB665D">
        <w:rPr>
          <w:lang w:val="es-MX"/>
        </w:rPr>
        <w:t xml:space="preserve">a través del diseño de una situación didáctica atractiva que </w:t>
      </w:r>
      <w:r w:rsidR="00D35FFD">
        <w:rPr>
          <w:lang w:val="es-MX"/>
        </w:rPr>
        <w:t xml:space="preserve">dar </w:t>
      </w:r>
      <w:r w:rsidR="007E6A4F" w:rsidRPr="00DB665D">
        <w:rPr>
          <w:lang w:val="es-MX"/>
        </w:rPr>
        <w:t>respuesta a sus intereses</w:t>
      </w:r>
      <w:r w:rsidR="00725C4C">
        <w:rPr>
          <w:lang w:val="es-MX"/>
        </w:rPr>
        <w:t xml:space="preserve"> y necesidades de los alumnos</w:t>
      </w:r>
      <w:r w:rsidR="0040657B">
        <w:rPr>
          <w:lang w:val="es-MX"/>
        </w:rPr>
        <w:t xml:space="preserve"> </w:t>
      </w:r>
      <w:r w:rsidR="00D35FFD">
        <w:rPr>
          <w:lang w:val="es-MX"/>
        </w:rPr>
        <w:t>partiendo de los aprendizajes a trabajar durante ese periodo</w:t>
      </w:r>
      <w:r w:rsidR="00725C4C">
        <w:rPr>
          <w:lang w:val="es-MX"/>
        </w:rPr>
        <w:t xml:space="preserve">, en donde se favoreció la construcción del conocimiento a través de un espacio en el que experimentaron y se divirtiendo sin dejar el aprendizaje fuera de </w:t>
      </w:r>
      <w:r w:rsidR="00D35FFD">
        <w:rPr>
          <w:lang w:val="es-MX"/>
        </w:rPr>
        <w:t xml:space="preserve">la </w:t>
      </w:r>
      <w:r w:rsidR="00725C4C">
        <w:rPr>
          <w:lang w:val="es-MX"/>
        </w:rPr>
        <w:t>actividad</w:t>
      </w:r>
      <w:r w:rsidR="00D35FFD">
        <w:rPr>
          <w:lang w:val="es-MX"/>
        </w:rPr>
        <w:t xml:space="preserve">, propicio en los alumnos la experimentación con material y una actividad recreativa que les permitió adquirir los aprendizajes. </w:t>
      </w:r>
    </w:p>
    <w:p w14:paraId="225F92E7" w14:textId="2F382497" w:rsidR="0040657B" w:rsidRDefault="0040657B" w:rsidP="0097262F">
      <w:pPr>
        <w:spacing w:after="480" w:line="360" w:lineRule="auto"/>
        <w:ind w:firstLine="709"/>
        <w:rPr>
          <w:lang w:val="es-MX"/>
        </w:rPr>
      </w:pPr>
      <w:r>
        <w:rPr>
          <w:lang w:val="es-MX"/>
        </w:rPr>
        <w:lastRenderedPageBreak/>
        <w:t xml:space="preserve">El docente asume grandes retos </w:t>
      </w:r>
      <w:r w:rsidR="00267B99">
        <w:rPr>
          <w:lang w:val="es-MX"/>
        </w:rPr>
        <w:t>a medida que la sociedad cambia, la planeación didáctica es el medio por el cual el docente puede atender las necesidades que el contexto exige en el nivel educativo</w:t>
      </w:r>
      <w:r w:rsidR="009A248C">
        <w:rPr>
          <w:lang w:val="es-MX"/>
        </w:rPr>
        <w:t xml:space="preserve">, a través de ella que desarrolla y desenvuelve sus competencias y mejora su </w:t>
      </w:r>
      <w:r w:rsidR="00351980">
        <w:rPr>
          <w:lang w:val="es-MX"/>
        </w:rPr>
        <w:t>práctica</w:t>
      </w:r>
      <w:r w:rsidR="009A248C">
        <w:rPr>
          <w:lang w:val="es-MX"/>
        </w:rPr>
        <w:t xml:space="preserve"> educativa</w:t>
      </w:r>
      <w:r w:rsidR="00351980">
        <w:rPr>
          <w:lang w:val="es-MX"/>
        </w:rPr>
        <w:t xml:space="preserve"> a través del análisis y </w:t>
      </w:r>
      <w:commentRangeStart w:id="31"/>
      <w:r w:rsidR="00351980">
        <w:rPr>
          <w:lang w:val="es-MX"/>
        </w:rPr>
        <w:t>reflexión</w:t>
      </w:r>
      <w:commentRangeEnd w:id="31"/>
      <w:r w:rsidR="005E5858">
        <w:rPr>
          <w:rStyle w:val="Refdecomentario"/>
        </w:rPr>
        <w:commentReference w:id="31"/>
      </w:r>
      <w:r w:rsidR="00351980">
        <w:rPr>
          <w:lang w:val="es-MX"/>
        </w:rPr>
        <w:t xml:space="preserve">. </w:t>
      </w:r>
    </w:p>
    <w:p w14:paraId="628EE45A" w14:textId="4315A56D" w:rsidR="00470E08" w:rsidRPr="00DB665D" w:rsidRDefault="00470E08" w:rsidP="0097262F">
      <w:pPr>
        <w:spacing w:after="480" w:line="360" w:lineRule="auto"/>
        <w:ind w:firstLine="709"/>
        <w:rPr>
          <w:lang w:val="es-MX"/>
        </w:rPr>
      </w:pPr>
    </w:p>
    <w:p w14:paraId="24CD8EB4" w14:textId="77777777" w:rsidR="00D35FFD" w:rsidRDefault="00D35FFD">
      <w:pPr>
        <w:spacing w:after="480" w:line="360" w:lineRule="auto"/>
        <w:ind w:firstLine="709"/>
        <w:rPr>
          <w:lang w:val="es-MX"/>
        </w:rPr>
      </w:pPr>
    </w:p>
    <w:p w14:paraId="2C34AD81" w14:textId="77777777" w:rsidR="00470E08" w:rsidRDefault="00470E08">
      <w:pPr>
        <w:spacing w:after="480" w:line="360" w:lineRule="auto"/>
        <w:ind w:firstLine="709"/>
        <w:rPr>
          <w:lang w:val="es-MX"/>
        </w:rPr>
      </w:pPr>
    </w:p>
    <w:p w14:paraId="75DB0F25" w14:textId="567E90D4" w:rsidR="00A678E3" w:rsidRPr="00DB665D" w:rsidRDefault="00F239BF">
      <w:pPr>
        <w:rPr>
          <w:lang w:val="es-MX"/>
        </w:rPr>
      </w:pPr>
      <w:r w:rsidRPr="00DB665D">
        <w:rPr>
          <w:lang w:val="es-MX"/>
        </w:rPr>
        <w:br w:type="page"/>
      </w:r>
    </w:p>
    <w:p w14:paraId="6FE0FB45" w14:textId="77777777" w:rsidR="00A678E3" w:rsidRPr="00DB665D" w:rsidRDefault="00F239BF">
      <w:pPr>
        <w:spacing w:line="360" w:lineRule="auto"/>
        <w:rPr>
          <w:b/>
          <w:sz w:val="28"/>
          <w:szCs w:val="28"/>
          <w:lang w:val="es-MX"/>
        </w:rPr>
      </w:pPr>
      <w:r w:rsidRPr="00DB665D">
        <w:rPr>
          <w:b/>
          <w:sz w:val="28"/>
          <w:szCs w:val="28"/>
          <w:lang w:val="es-MX"/>
        </w:rPr>
        <w:lastRenderedPageBreak/>
        <w:t xml:space="preserve">Referencias bibliográficas </w:t>
      </w:r>
    </w:p>
    <w:p w14:paraId="25147796" w14:textId="77777777" w:rsidR="00A678E3" w:rsidRPr="00DB665D" w:rsidRDefault="00F239BF">
      <w:pPr>
        <w:spacing w:after="480" w:line="360" w:lineRule="auto"/>
        <w:ind w:left="851" w:hanging="709"/>
        <w:rPr>
          <w:lang w:val="es-MX"/>
        </w:rPr>
      </w:pPr>
      <w:r w:rsidRPr="00DB665D">
        <w:rPr>
          <w:lang w:val="es-MX"/>
        </w:rPr>
        <w:t xml:space="preserve">Aristimuño, A. (2012). La transformación de la educación media en perspectiva comparada. </w:t>
      </w:r>
    </w:p>
    <w:p w14:paraId="1D3C702A" w14:textId="77777777" w:rsidR="00A678E3" w:rsidRPr="00DB665D" w:rsidRDefault="00F239BF">
      <w:pPr>
        <w:spacing w:after="480" w:line="360" w:lineRule="auto"/>
        <w:ind w:left="851" w:hanging="709"/>
        <w:rPr>
          <w:lang w:val="es-MX"/>
        </w:rPr>
      </w:pPr>
      <w:r w:rsidRPr="00DB665D">
        <w:rPr>
          <w:lang w:val="es-MX"/>
        </w:rPr>
        <w:t xml:space="preserve">Arriaga Hernández, M. (2015). El diagnóstico educativo, una importante herramienta para elevar la calidad de la educación en manos de los docentes. </w:t>
      </w:r>
      <w:r w:rsidRPr="00DB665D">
        <w:rPr>
          <w:i/>
          <w:lang w:val="es-MX"/>
        </w:rPr>
        <w:t>Atenas. Vol. 3</w:t>
      </w:r>
      <w:r w:rsidRPr="00DB665D">
        <w:rPr>
          <w:lang w:val="es-MX"/>
        </w:rPr>
        <w:t>. N 31º Recuperado de https://bit.ly/3drWoUI</w:t>
      </w:r>
    </w:p>
    <w:p w14:paraId="32A7B75A" w14:textId="77777777" w:rsidR="00A678E3" w:rsidRPr="00DB665D" w:rsidRDefault="00F239BF">
      <w:pPr>
        <w:spacing w:after="480" w:line="360" w:lineRule="auto"/>
        <w:ind w:left="851" w:hanging="709"/>
        <w:rPr>
          <w:lang w:val="es-MX"/>
        </w:rPr>
      </w:pPr>
      <w:r w:rsidRPr="00DB665D">
        <w:rPr>
          <w:color w:val="000000"/>
          <w:lang w:val="es-MX"/>
        </w:rPr>
        <w:t xml:space="preserve">Ascencio-Peralta, C. (2016). Adecuación de la Planeación Didáctica como Herramienta Docente en un Modelo Universitario Orientado al Aprendizaje. </w:t>
      </w:r>
      <w:r w:rsidRPr="00DB665D">
        <w:rPr>
          <w:i/>
          <w:color w:val="000000"/>
          <w:lang w:val="es-MX"/>
        </w:rPr>
        <w:t>Revista Iberoamericana sobre Calidad, Eficacia y Cambio en Educación</w:t>
      </w:r>
      <w:r w:rsidRPr="00DB665D">
        <w:rPr>
          <w:color w:val="000000"/>
          <w:lang w:val="es-MX"/>
        </w:rPr>
        <w:t xml:space="preserve">, Nº 3. </w:t>
      </w:r>
      <w:r w:rsidRPr="00DB665D">
        <w:rPr>
          <w:i/>
          <w:color w:val="000000"/>
          <w:lang w:val="es-MX"/>
        </w:rPr>
        <w:t>Vol. 14</w:t>
      </w:r>
      <w:r w:rsidRPr="00DB665D">
        <w:rPr>
          <w:color w:val="000000"/>
          <w:lang w:val="es-MX"/>
        </w:rPr>
        <w:t>. Recuperado de https://bit.ly/2NCWbTV</w:t>
      </w:r>
    </w:p>
    <w:p w14:paraId="6731C518" w14:textId="77777777" w:rsidR="00A678E3" w:rsidRPr="00DB665D" w:rsidRDefault="00F239BF">
      <w:pPr>
        <w:spacing w:after="480" w:line="360" w:lineRule="auto"/>
        <w:ind w:left="851" w:hanging="709"/>
        <w:rPr>
          <w:lang w:val="es-MX"/>
        </w:rPr>
      </w:pPr>
      <w:r w:rsidRPr="00DB665D">
        <w:rPr>
          <w:lang w:val="es-MX"/>
        </w:rPr>
        <w:t>Carbonell, J. (2002). La aventura de innovar. Madrid: España: Morata. Recuperado de https://bit.ly/3ezOQQj</w:t>
      </w:r>
    </w:p>
    <w:p w14:paraId="7B631BE8" w14:textId="77777777" w:rsidR="00A678E3" w:rsidRPr="00DB665D" w:rsidRDefault="00F239BF">
      <w:pPr>
        <w:spacing w:after="480" w:line="360" w:lineRule="auto"/>
        <w:ind w:left="851" w:hanging="709"/>
        <w:rPr>
          <w:u w:val="single"/>
          <w:lang w:val="es-MX"/>
        </w:rPr>
      </w:pPr>
      <w:r w:rsidRPr="00DB665D">
        <w:rPr>
          <w:lang w:val="es-MX"/>
        </w:rPr>
        <w:t xml:space="preserve">Carneiro, R. (2011) Los desafíos de las TIC para el cambio educativo. Recuperado de </w:t>
      </w:r>
      <w:hyperlink r:id="rId11">
        <w:r w:rsidRPr="00DB665D">
          <w:rPr>
            <w:u w:val="single"/>
            <w:lang w:val="es-MX"/>
          </w:rPr>
          <w:t>https://bit.ly/2NFMBzP</w:t>
        </w:r>
      </w:hyperlink>
    </w:p>
    <w:p w14:paraId="24328C98" w14:textId="77777777" w:rsidR="00A678E3" w:rsidRPr="00DB665D" w:rsidRDefault="00F239BF">
      <w:pPr>
        <w:spacing w:after="480" w:line="360" w:lineRule="auto"/>
        <w:ind w:left="851" w:hanging="709"/>
        <w:rPr>
          <w:lang w:val="es-MX"/>
        </w:rPr>
      </w:pPr>
      <w:bookmarkStart w:id="32" w:name="_3dy6vkm" w:colFirst="0" w:colLast="0"/>
      <w:bookmarkEnd w:id="32"/>
      <w:r w:rsidRPr="00DB665D">
        <w:rPr>
          <w:lang w:val="es-MX"/>
        </w:rPr>
        <w:t>Covarrubias, P. (2019). Barreras para el aprendizaje y la participación: una propuesta para su clasificación. Chihuahua, México.</w:t>
      </w:r>
    </w:p>
    <w:p w14:paraId="424859B1" w14:textId="77777777" w:rsidR="00A678E3" w:rsidRPr="00DB665D" w:rsidRDefault="00F239BF">
      <w:pPr>
        <w:spacing w:after="480" w:line="360" w:lineRule="auto"/>
        <w:ind w:left="851" w:hanging="709"/>
        <w:rPr>
          <w:lang w:val="es-MX"/>
        </w:rPr>
      </w:pPr>
      <w:r w:rsidRPr="00DB665D">
        <w:rPr>
          <w:lang w:val="es-MX"/>
        </w:rPr>
        <w:t>Diario oficial de la federación. (2018) Acuerdo por el que se establecen los planes y programas de estudio de las licenciaturas para la formación de maestros de educación básica que se indican. Recuperado de https://bit.ly/3qIWA4Y</w:t>
      </w:r>
    </w:p>
    <w:p w14:paraId="6CA5B729" w14:textId="77777777" w:rsidR="00A678E3" w:rsidRPr="00162617" w:rsidRDefault="00F239BF">
      <w:pPr>
        <w:spacing w:after="480" w:line="360" w:lineRule="auto"/>
        <w:ind w:left="851" w:hanging="709"/>
        <w:rPr>
          <w:lang w:val="es-MX"/>
        </w:rPr>
      </w:pPr>
      <w:r w:rsidRPr="00DB665D">
        <w:rPr>
          <w:lang w:val="es-MX"/>
        </w:rPr>
        <w:t xml:space="preserve">Díaz Barriga, A. (2013). TIC en el trabajo del aula. Impacto en la planeación didáctica. </w:t>
      </w:r>
      <w:r w:rsidRPr="00162617">
        <w:rPr>
          <w:i/>
          <w:lang w:val="es-MX"/>
        </w:rPr>
        <w:t xml:space="preserve">Revista Iberoamericana de Educación Superior. Vol. lV. </w:t>
      </w:r>
      <w:r w:rsidRPr="00162617">
        <w:rPr>
          <w:lang w:val="es-MX"/>
        </w:rPr>
        <w:t>N 10º. Recuperado de https://bit.ly/3pAmAPF</w:t>
      </w:r>
    </w:p>
    <w:p w14:paraId="2C709442" w14:textId="77777777" w:rsidR="00A678E3" w:rsidRPr="00DB665D" w:rsidRDefault="00F239BF">
      <w:pPr>
        <w:spacing w:after="480" w:line="360" w:lineRule="auto"/>
        <w:ind w:left="851" w:hanging="709"/>
        <w:rPr>
          <w:lang w:val="es-MX"/>
        </w:rPr>
      </w:pPr>
      <w:r w:rsidRPr="00DB665D">
        <w:rPr>
          <w:lang w:val="es-MX"/>
        </w:rPr>
        <w:t xml:space="preserve">Díaz Barriga, F. (2006). </w:t>
      </w:r>
      <w:r w:rsidRPr="00DB665D">
        <w:rPr>
          <w:i/>
          <w:lang w:val="es-MX"/>
        </w:rPr>
        <w:t>Enseñanza situada</w:t>
      </w:r>
      <w:r w:rsidRPr="00DB665D">
        <w:rPr>
          <w:lang w:val="es-MX"/>
        </w:rPr>
        <w:t xml:space="preserve">. Recuperado de </w:t>
      </w:r>
      <w:hyperlink r:id="rId12">
        <w:r w:rsidRPr="00DB665D">
          <w:rPr>
            <w:u w:val="single"/>
            <w:lang w:val="es-MX"/>
          </w:rPr>
          <w:t>https://bit.ly/2OGDIGv</w:t>
        </w:r>
      </w:hyperlink>
    </w:p>
    <w:p w14:paraId="75F48542" w14:textId="77777777" w:rsidR="00A678E3" w:rsidRPr="00DB665D" w:rsidRDefault="00F239BF">
      <w:pPr>
        <w:spacing w:after="480" w:line="360" w:lineRule="auto"/>
        <w:ind w:left="851" w:hanging="709"/>
        <w:rPr>
          <w:lang w:val="es-MX"/>
        </w:rPr>
      </w:pPr>
      <w:r w:rsidRPr="00DB665D">
        <w:rPr>
          <w:lang w:val="es-MX"/>
        </w:rPr>
        <w:t xml:space="preserve">Fuenlabrada, I. (2005). </w:t>
      </w:r>
      <w:r w:rsidRPr="00DB665D">
        <w:rPr>
          <w:i/>
          <w:lang w:val="es-MX"/>
        </w:rPr>
        <w:t>Aprender a enseñar matemáticas</w:t>
      </w:r>
      <w:r w:rsidRPr="00DB665D">
        <w:rPr>
          <w:lang w:val="es-MX"/>
        </w:rPr>
        <w:t>. Monterrey, N.L. México.</w:t>
      </w:r>
    </w:p>
    <w:p w14:paraId="40A93AA6" w14:textId="77777777" w:rsidR="00A678E3" w:rsidRPr="00DB665D" w:rsidRDefault="00F239BF">
      <w:pPr>
        <w:spacing w:after="480" w:line="360" w:lineRule="auto"/>
        <w:ind w:left="851" w:hanging="709"/>
        <w:rPr>
          <w:lang w:val="es-MX"/>
        </w:rPr>
      </w:pPr>
      <w:r w:rsidRPr="00DB665D">
        <w:rPr>
          <w:lang w:val="es-MX"/>
        </w:rPr>
        <w:lastRenderedPageBreak/>
        <w:t xml:space="preserve">Lozano, I. y Mercado, E. (2011). </w:t>
      </w:r>
      <w:r w:rsidRPr="00DB665D">
        <w:rPr>
          <w:i/>
          <w:lang w:val="es-MX"/>
        </w:rPr>
        <w:t>Cómo investigar la práctica docente</w:t>
      </w:r>
      <w:r w:rsidRPr="00DB665D">
        <w:rPr>
          <w:lang w:val="es-MX"/>
        </w:rPr>
        <w:t>. México: ISCEEM y ENSM. Recuperado de https://bit.ly/3qBfLOW</w:t>
      </w:r>
    </w:p>
    <w:p w14:paraId="373BCDF1" w14:textId="77777777" w:rsidR="00A678E3" w:rsidRPr="00DB665D" w:rsidRDefault="00F239BF">
      <w:pPr>
        <w:spacing w:after="480" w:line="360" w:lineRule="auto"/>
        <w:ind w:left="851" w:hanging="709"/>
        <w:rPr>
          <w:lang w:val="es-MX"/>
        </w:rPr>
      </w:pPr>
      <w:r w:rsidRPr="00DB665D">
        <w:rPr>
          <w:lang w:val="es-MX"/>
        </w:rPr>
        <w:t xml:space="preserve">Palma, M., Pérez, M.L. (1999) </w:t>
      </w:r>
      <w:r w:rsidRPr="00DB665D">
        <w:rPr>
          <w:i/>
          <w:lang w:val="es-MX"/>
        </w:rPr>
        <w:t>Estrategias de enseñanza y aprendizaje</w:t>
      </w:r>
      <w:r w:rsidRPr="00DB665D">
        <w:rPr>
          <w:lang w:val="es-MX"/>
        </w:rPr>
        <w:t xml:space="preserve">. Formación del profesorado y aplicación en la escuela. Barcelona, España: Graó. </w:t>
      </w:r>
    </w:p>
    <w:p w14:paraId="0C587603" w14:textId="77777777" w:rsidR="00A678E3" w:rsidRPr="00162617" w:rsidRDefault="00F239BF">
      <w:pPr>
        <w:spacing w:after="480" w:line="360" w:lineRule="auto"/>
        <w:ind w:left="851" w:hanging="709"/>
        <w:rPr>
          <w:lang w:val="es-MX"/>
        </w:rPr>
      </w:pPr>
      <w:r w:rsidRPr="00DB665D">
        <w:rPr>
          <w:lang w:val="es-MX"/>
        </w:rPr>
        <w:t xml:space="preserve">Peña, C. (2014). La importancia de la investigación en la universidad: una reinvindicación del sapere aude kantiano. </w:t>
      </w:r>
      <w:r w:rsidRPr="00162617">
        <w:rPr>
          <w:i/>
          <w:lang w:val="es-MX"/>
        </w:rPr>
        <w:t>Revista Amauta.</w:t>
      </w:r>
      <w:r w:rsidRPr="00162617">
        <w:rPr>
          <w:lang w:val="es-MX"/>
        </w:rPr>
        <w:t xml:space="preserve"> </w:t>
      </w:r>
      <w:r w:rsidRPr="00162617">
        <w:rPr>
          <w:i/>
          <w:lang w:val="es-MX"/>
        </w:rPr>
        <w:t>ISSN 1794-5658</w:t>
      </w:r>
      <w:r w:rsidRPr="00162617">
        <w:rPr>
          <w:lang w:val="es-MX"/>
        </w:rPr>
        <w:t xml:space="preserve"> • No. 25. Recuperado de  https://bit.ly/3lAwyzX</w:t>
      </w:r>
    </w:p>
    <w:p w14:paraId="38B4144D" w14:textId="77777777" w:rsidR="00A678E3" w:rsidRPr="00162617" w:rsidRDefault="00F239BF">
      <w:pPr>
        <w:spacing w:after="480" w:line="360" w:lineRule="auto"/>
        <w:ind w:left="851" w:hanging="709"/>
        <w:rPr>
          <w:lang w:val="es-MX"/>
        </w:rPr>
      </w:pPr>
      <w:r w:rsidRPr="00162617">
        <w:rPr>
          <w:lang w:val="es-MX"/>
        </w:rPr>
        <w:t xml:space="preserve">Revelo Sánchez, O. (2017). El trabajo colaborativo como estrategia didáctica para la enseñanza/aprendizaje de la programación: una revisión sistemática de literatura. </w:t>
      </w:r>
      <w:r w:rsidRPr="00162617">
        <w:rPr>
          <w:i/>
          <w:lang w:val="es-MX"/>
        </w:rPr>
        <w:t>TecnoLógicas</w:t>
      </w:r>
      <w:r w:rsidRPr="00162617">
        <w:rPr>
          <w:lang w:val="es-MX"/>
        </w:rPr>
        <w:t xml:space="preserve">, </w:t>
      </w:r>
      <w:r w:rsidRPr="00162617">
        <w:rPr>
          <w:i/>
          <w:lang w:val="es-MX"/>
        </w:rPr>
        <w:t>Vol. 21</w:t>
      </w:r>
      <w:r w:rsidRPr="00162617">
        <w:rPr>
          <w:lang w:val="es-MX"/>
        </w:rPr>
        <w:t xml:space="preserve">, No. 41. Recuperado de </w:t>
      </w:r>
      <w:hyperlink r:id="rId13">
        <w:r w:rsidRPr="00162617">
          <w:rPr>
            <w:u w:val="single"/>
            <w:lang w:val="es-MX"/>
          </w:rPr>
          <w:t>http://www.scielo.org.co/pdf/teclo/v21n41/v21n41a08.pdf</w:t>
        </w:r>
      </w:hyperlink>
    </w:p>
    <w:p w14:paraId="6F7BA530" w14:textId="77777777" w:rsidR="00A678E3" w:rsidRPr="00162617" w:rsidRDefault="00F239BF">
      <w:pPr>
        <w:spacing w:after="480" w:line="360" w:lineRule="auto"/>
        <w:ind w:left="851" w:hanging="709"/>
        <w:rPr>
          <w:lang w:val="es-MX"/>
        </w:rPr>
      </w:pPr>
      <w:r w:rsidRPr="00162617">
        <w:rPr>
          <w:lang w:val="es-MX"/>
        </w:rPr>
        <w:t xml:space="preserve">Secretaria de Educación Pública. (2009). </w:t>
      </w:r>
      <w:r w:rsidRPr="00162617">
        <w:rPr>
          <w:i/>
          <w:lang w:val="es-MX"/>
        </w:rPr>
        <w:t xml:space="preserve">Guía para la instrumentación didáctica de los programas de estudio para la formación y desarrollo de competencias profesionales. </w:t>
      </w:r>
      <w:r w:rsidRPr="00162617">
        <w:rPr>
          <w:lang w:val="es-MX"/>
        </w:rPr>
        <w:t xml:space="preserve">México, SEP. </w:t>
      </w:r>
    </w:p>
    <w:p w14:paraId="757D0CC2" w14:textId="77777777" w:rsidR="00A678E3" w:rsidRPr="00162617" w:rsidRDefault="00F239BF">
      <w:pPr>
        <w:spacing w:after="480" w:line="360" w:lineRule="auto"/>
        <w:ind w:left="851" w:hanging="709"/>
        <w:rPr>
          <w:lang w:val="es-MX"/>
        </w:rPr>
      </w:pPr>
      <w:r w:rsidRPr="00162617">
        <w:rPr>
          <w:lang w:val="es-MX"/>
        </w:rPr>
        <w:t xml:space="preserve">Secretaria de Educación Pública. (2012). </w:t>
      </w:r>
      <w:r w:rsidRPr="00162617">
        <w:rPr>
          <w:i/>
          <w:lang w:val="es-MX"/>
        </w:rPr>
        <w:t>Plan de estudios 2011</w:t>
      </w:r>
      <w:r w:rsidRPr="00162617">
        <w:rPr>
          <w:lang w:val="es-MX"/>
        </w:rPr>
        <w:t>. México, SEP.</w:t>
      </w:r>
    </w:p>
    <w:p w14:paraId="595F6516" w14:textId="77777777" w:rsidR="00A678E3" w:rsidRPr="00162617" w:rsidRDefault="00F239BF">
      <w:pPr>
        <w:spacing w:after="480" w:line="360" w:lineRule="auto"/>
        <w:ind w:left="851" w:hanging="709"/>
        <w:rPr>
          <w:lang w:val="es-MX"/>
        </w:rPr>
      </w:pPr>
      <w:r w:rsidRPr="00162617">
        <w:rPr>
          <w:lang w:val="es-MX"/>
        </w:rPr>
        <w:t xml:space="preserve">Secretaria de Educación Pública. (2011). </w:t>
      </w:r>
      <w:r w:rsidRPr="00162617">
        <w:rPr>
          <w:i/>
          <w:lang w:val="es-MX"/>
        </w:rPr>
        <w:t>Programa de estudio 2011</w:t>
      </w:r>
      <w:r w:rsidRPr="00162617">
        <w:rPr>
          <w:lang w:val="es-MX"/>
        </w:rPr>
        <w:t xml:space="preserve">. Guía para la educadora. México, SEP. </w:t>
      </w:r>
    </w:p>
    <w:p w14:paraId="547D7C18" w14:textId="77777777" w:rsidR="00B20778" w:rsidRDefault="00F239BF" w:rsidP="00B20778">
      <w:pPr>
        <w:spacing w:after="480" w:line="360" w:lineRule="auto"/>
        <w:ind w:left="851" w:hanging="709"/>
        <w:rPr>
          <w:lang w:val="es-MX"/>
        </w:rPr>
      </w:pPr>
      <w:r w:rsidRPr="00162617">
        <w:rPr>
          <w:lang w:val="es-MX"/>
        </w:rPr>
        <w:t xml:space="preserve">Secretaria de Educación Pública. (2016). </w:t>
      </w:r>
      <w:r w:rsidRPr="00162617">
        <w:rPr>
          <w:i/>
          <w:lang w:val="es-MX"/>
        </w:rPr>
        <w:t>Aprendizajes Clave</w:t>
      </w:r>
      <w:r w:rsidRPr="00162617">
        <w:rPr>
          <w:lang w:val="es-MX"/>
        </w:rPr>
        <w:t xml:space="preserve">. México, SEP. </w:t>
      </w:r>
    </w:p>
    <w:p w14:paraId="673EF105" w14:textId="10937522" w:rsidR="00B20778" w:rsidRPr="00162617" w:rsidRDefault="00B20778" w:rsidP="00B20778">
      <w:pPr>
        <w:spacing w:after="480" w:line="360" w:lineRule="auto"/>
        <w:ind w:left="851" w:hanging="709"/>
        <w:rPr>
          <w:lang w:val="es-MX"/>
        </w:rPr>
      </w:pPr>
      <w:r w:rsidRPr="00B20778">
        <w:rPr>
          <w:rFonts w:eastAsia="Calibri"/>
          <w:lang w:val="es-ES" w:eastAsia="en-US"/>
        </w:rPr>
        <w:t xml:space="preserve">Torres, C. (2002). El juego: una estrategia importante. </w:t>
      </w:r>
      <w:r w:rsidRPr="00B20778">
        <w:rPr>
          <w:rFonts w:eastAsia="Calibri"/>
          <w:i/>
          <w:iCs/>
          <w:lang w:val="es-ES" w:eastAsia="en-US"/>
        </w:rPr>
        <w:t>Educere</w:t>
      </w:r>
      <w:r w:rsidRPr="00B20778">
        <w:rPr>
          <w:rFonts w:eastAsia="Calibri"/>
          <w:lang w:val="es-ES" w:eastAsia="en-US"/>
        </w:rPr>
        <w:t xml:space="preserve">. </w:t>
      </w:r>
      <w:r w:rsidRPr="00B20778">
        <w:rPr>
          <w:rFonts w:eastAsia="Calibri"/>
          <w:i/>
          <w:iCs/>
          <w:lang w:val="es-ES" w:eastAsia="en-US"/>
        </w:rPr>
        <w:t>Vol</w:t>
      </w:r>
      <w:r w:rsidRPr="00B20778">
        <w:rPr>
          <w:rFonts w:eastAsia="Calibri"/>
          <w:lang w:val="es-ES" w:eastAsia="en-US"/>
        </w:rPr>
        <w:t xml:space="preserve">. 6. Núm. 16. </w:t>
      </w:r>
      <w:r>
        <w:rPr>
          <w:rFonts w:eastAsia="Calibri"/>
          <w:lang w:val="es-ES" w:eastAsia="en-US"/>
        </w:rPr>
        <w:t xml:space="preserve">Recuperado de </w:t>
      </w:r>
      <w:r w:rsidRPr="00B20778">
        <w:rPr>
          <w:rFonts w:eastAsia="Calibri"/>
          <w:lang w:val="es-ES" w:eastAsia="en-US"/>
        </w:rPr>
        <w:t>https://www.redalyc.org/pdf/356/35601907.pdf</w:t>
      </w:r>
    </w:p>
    <w:p w14:paraId="4D18D75B" w14:textId="77777777" w:rsidR="00A678E3" w:rsidRPr="00162617" w:rsidRDefault="00A678E3">
      <w:pPr>
        <w:pBdr>
          <w:top w:val="nil"/>
          <w:left w:val="nil"/>
          <w:bottom w:val="nil"/>
          <w:right w:val="nil"/>
          <w:between w:val="nil"/>
        </w:pBdr>
        <w:spacing w:line="360" w:lineRule="auto"/>
        <w:rPr>
          <w:color w:val="000000"/>
          <w:lang w:val="es-MX"/>
        </w:rPr>
      </w:pPr>
    </w:p>
    <w:p w14:paraId="4D0AA4EF" w14:textId="77777777" w:rsidR="00A678E3" w:rsidRPr="00162617" w:rsidRDefault="00F239BF">
      <w:pPr>
        <w:rPr>
          <w:color w:val="000000"/>
          <w:lang w:val="es-MX"/>
        </w:rPr>
      </w:pPr>
      <w:r w:rsidRPr="00162617">
        <w:rPr>
          <w:lang w:val="es-MX"/>
        </w:rPr>
        <w:br w:type="page"/>
      </w:r>
    </w:p>
    <w:p w14:paraId="2C664DBA" w14:textId="77777777" w:rsidR="00A678E3" w:rsidRPr="00162617" w:rsidRDefault="00F239BF">
      <w:pPr>
        <w:pBdr>
          <w:top w:val="nil"/>
          <w:left w:val="nil"/>
          <w:bottom w:val="nil"/>
          <w:right w:val="nil"/>
          <w:between w:val="nil"/>
        </w:pBdr>
        <w:spacing w:line="360" w:lineRule="auto"/>
        <w:jc w:val="center"/>
        <w:rPr>
          <w:b/>
          <w:color w:val="000000"/>
          <w:sz w:val="28"/>
          <w:szCs w:val="28"/>
          <w:lang w:val="es-MX"/>
        </w:rPr>
      </w:pPr>
      <w:r w:rsidRPr="00162617">
        <w:rPr>
          <w:b/>
          <w:color w:val="000000"/>
          <w:sz w:val="28"/>
          <w:szCs w:val="28"/>
          <w:lang w:val="es-MX"/>
        </w:rPr>
        <w:lastRenderedPageBreak/>
        <w:t>Anexos</w:t>
      </w:r>
    </w:p>
    <w:p w14:paraId="6BC0976F" w14:textId="77777777" w:rsidR="00A678E3" w:rsidRPr="00162617" w:rsidRDefault="00F239BF">
      <w:pPr>
        <w:pBdr>
          <w:top w:val="nil"/>
          <w:left w:val="nil"/>
          <w:bottom w:val="nil"/>
          <w:right w:val="nil"/>
          <w:between w:val="nil"/>
        </w:pBdr>
        <w:spacing w:line="360" w:lineRule="auto"/>
        <w:rPr>
          <w:color w:val="000000"/>
          <w:lang w:val="es-MX"/>
        </w:rPr>
      </w:pPr>
      <w:r w:rsidRPr="00162617">
        <w:rPr>
          <w:color w:val="000000"/>
          <w:lang w:val="es-MX"/>
        </w:rPr>
        <w:t xml:space="preserve">Anexo 1 p. </w:t>
      </w:r>
    </w:p>
    <w:tbl>
      <w:tblPr>
        <w:tblStyle w:val="a"/>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3"/>
        <w:gridCol w:w="2124"/>
        <w:gridCol w:w="2124"/>
        <w:gridCol w:w="2124"/>
      </w:tblGrid>
      <w:tr w:rsidR="00A678E3" w:rsidRPr="003C56EB" w14:paraId="44EEC64C" w14:textId="77777777">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567E665F" w14:textId="77777777" w:rsidR="00A678E3" w:rsidRPr="003C56EB" w:rsidRDefault="00F239BF">
            <w:pPr>
              <w:pBdr>
                <w:top w:val="nil"/>
                <w:left w:val="nil"/>
                <w:bottom w:val="nil"/>
                <w:right w:val="nil"/>
                <w:between w:val="nil"/>
              </w:pBdr>
              <w:rPr>
                <w:color w:val="000000"/>
                <w:lang w:val="es-ES"/>
              </w:rPr>
            </w:pPr>
            <w:r w:rsidRPr="003C56EB">
              <w:rPr>
                <w:color w:val="000000"/>
                <w:lang w:val="es-ES"/>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4A2A3DD3" w14:textId="77777777" w:rsidR="00A678E3" w:rsidRPr="003C56EB" w:rsidRDefault="00F239BF">
            <w:pPr>
              <w:pBdr>
                <w:top w:val="nil"/>
                <w:left w:val="nil"/>
                <w:bottom w:val="nil"/>
                <w:right w:val="nil"/>
                <w:between w:val="nil"/>
              </w:pBdr>
              <w:rPr>
                <w:color w:val="000000"/>
                <w:lang w:val="es-ES"/>
              </w:rPr>
            </w:pPr>
            <w:r w:rsidRPr="003C56EB">
              <w:rPr>
                <w:color w:val="000000"/>
                <w:lang w:val="es-ES"/>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192B66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Recursos </w:t>
            </w:r>
          </w:p>
        </w:tc>
        <w:tc>
          <w:tcPr>
            <w:tcW w:w="2124" w:type="dxa"/>
            <w:tcBorders>
              <w:top w:val="nil"/>
              <w:left w:val="nil"/>
              <w:bottom w:val="single" w:sz="4" w:space="0" w:color="000000"/>
              <w:right w:val="nil"/>
            </w:tcBorders>
          </w:tcPr>
          <w:p w14:paraId="046C2C5E" w14:textId="77777777" w:rsidR="00A678E3" w:rsidRPr="003C56EB" w:rsidRDefault="00F239BF">
            <w:pPr>
              <w:pBdr>
                <w:top w:val="nil"/>
                <w:left w:val="nil"/>
                <w:bottom w:val="nil"/>
                <w:right w:val="nil"/>
                <w:between w:val="nil"/>
              </w:pBdr>
              <w:jc w:val="center"/>
              <w:rPr>
                <w:color w:val="000000"/>
                <w:lang w:val="es-ES"/>
              </w:rPr>
            </w:pPr>
            <w:r w:rsidRPr="003C56EB">
              <w:rPr>
                <w:color w:val="000000"/>
                <w:lang w:val="es-ES"/>
              </w:rPr>
              <w:t>Fecha</w:t>
            </w:r>
          </w:p>
        </w:tc>
      </w:tr>
      <w:tr w:rsidR="00A678E3" w:rsidRPr="003C56EB" w14:paraId="2ED8223B" w14:textId="77777777">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A3BA3" w14:textId="3BF1F853" w:rsidR="00A678E3" w:rsidRPr="003C56EB" w:rsidRDefault="00F239BF">
            <w:pPr>
              <w:pBdr>
                <w:top w:val="nil"/>
                <w:left w:val="nil"/>
                <w:bottom w:val="nil"/>
                <w:right w:val="nil"/>
                <w:between w:val="nil"/>
              </w:pBdr>
              <w:rPr>
                <w:color w:val="000000"/>
                <w:lang w:val="es-ES"/>
              </w:rPr>
            </w:pPr>
            <w:r w:rsidRPr="003C56EB">
              <w:rPr>
                <w:color w:val="000000"/>
                <w:lang w:val="es-ES"/>
              </w:rPr>
              <w:t>Diagn</w:t>
            </w:r>
            <w:r w:rsidR="003C56EB" w:rsidRPr="003C56EB">
              <w:rPr>
                <w:color w:val="000000"/>
                <w:lang w:val="es-ES"/>
              </w:rPr>
              <w:t>ó</w:t>
            </w:r>
            <w:r w:rsidRPr="003C56EB">
              <w:rPr>
                <w:color w:val="000000"/>
                <w:lang w:val="es-ES"/>
              </w:rPr>
              <w:t xml:space="preserve">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E90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padres de familia</w:t>
            </w:r>
          </w:p>
          <w:p w14:paraId="39CAE98D"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alumnos</w:t>
            </w:r>
          </w:p>
          <w:p w14:paraId="386E98A5" w14:textId="77777777" w:rsidR="00A678E3" w:rsidRPr="003C56EB" w:rsidRDefault="00F239BF">
            <w:pPr>
              <w:pBdr>
                <w:top w:val="nil"/>
                <w:left w:val="nil"/>
                <w:bottom w:val="nil"/>
                <w:right w:val="nil"/>
                <w:between w:val="nil"/>
              </w:pBdr>
              <w:rPr>
                <w:color w:val="000000"/>
                <w:lang w:val="es-ES"/>
              </w:rPr>
            </w:pPr>
            <w:r w:rsidRPr="003C56EB">
              <w:rPr>
                <w:color w:val="000000"/>
                <w:lang w:val="es-ES"/>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E2C44B" w14:textId="77777777" w:rsidR="00A678E3" w:rsidRPr="003C56EB" w:rsidRDefault="00F239BF">
            <w:pPr>
              <w:numPr>
                <w:ilvl w:val="0"/>
                <w:numId w:val="2"/>
              </w:numPr>
              <w:pBdr>
                <w:top w:val="nil"/>
                <w:left w:val="nil"/>
                <w:bottom w:val="nil"/>
                <w:right w:val="nil"/>
                <w:between w:val="nil"/>
              </w:pBdr>
              <w:rPr>
                <w:color w:val="000000"/>
                <w:lang w:val="es-ES"/>
              </w:rPr>
            </w:pPr>
            <w:r w:rsidRPr="003C56EB">
              <w:rPr>
                <w:color w:val="000000"/>
                <w:lang w:val="es-ES"/>
              </w:rPr>
              <w:t>Formularios digitales</w:t>
            </w:r>
          </w:p>
          <w:p w14:paraId="67911642" w14:textId="6F6654CC" w:rsidR="00A678E3" w:rsidRPr="003C56EB" w:rsidRDefault="003C56EB">
            <w:pPr>
              <w:numPr>
                <w:ilvl w:val="0"/>
                <w:numId w:val="2"/>
              </w:numPr>
              <w:pBdr>
                <w:top w:val="nil"/>
                <w:left w:val="nil"/>
                <w:bottom w:val="nil"/>
                <w:right w:val="nil"/>
                <w:between w:val="nil"/>
              </w:pBdr>
              <w:rPr>
                <w:color w:val="000000"/>
                <w:lang w:val="es-ES"/>
              </w:rPr>
            </w:pPr>
            <w:r w:rsidRPr="003C56EB">
              <w:rPr>
                <w:color w:val="000000"/>
                <w:lang w:val="es-ES"/>
              </w:rPr>
              <w:t>Aplicación</w:t>
            </w:r>
            <w:r w:rsidR="00F239BF" w:rsidRPr="003C56EB">
              <w:rPr>
                <w:color w:val="000000"/>
                <w:lang w:val="es-ES"/>
              </w:rPr>
              <w:t xml:space="preserve"> </w:t>
            </w:r>
            <w:proofErr w:type="gramStart"/>
            <w:r w:rsidR="00F239BF" w:rsidRPr="003C56EB">
              <w:rPr>
                <w:color w:val="000000"/>
                <w:lang w:val="es-ES"/>
              </w:rPr>
              <w:t>de test</w:t>
            </w:r>
            <w:proofErr w:type="gramEnd"/>
            <w:r w:rsidR="00F239BF" w:rsidRPr="003C56EB">
              <w:rPr>
                <w:color w:val="000000"/>
                <w:lang w:val="es-ES"/>
              </w:rPr>
              <w:t xml:space="preserve"> </w:t>
            </w:r>
          </w:p>
        </w:tc>
        <w:tc>
          <w:tcPr>
            <w:tcW w:w="2124" w:type="dxa"/>
            <w:tcBorders>
              <w:top w:val="single" w:sz="4" w:space="0" w:color="000000"/>
              <w:left w:val="nil"/>
              <w:bottom w:val="single" w:sz="4" w:space="0" w:color="000000"/>
              <w:right w:val="nil"/>
            </w:tcBorders>
          </w:tcPr>
          <w:p w14:paraId="440FD7D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Octubre </w:t>
            </w:r>
          </w:p>
        </w:tc>
      </w:tr>
      <w:tr w:rsidR="00A678E3" w:rsidRPr="003C56EB" w14:paraId="5496B5DD" w14:textId="77777777">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6041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F75A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Búsqueda de sustento teórico</w:t>
            </w:r>
          </w:p>
          <w:p w14:paraId="2F585F5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E1080"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Documentos digitales</w:t>
            </w:r>
          </w:p>
        </w:tc>
        <w:tc>
          <w:tcPr>
            <w:tcW w:w="2124" w:type="dxa"/>
            <w:tcBorders>
              <w:top w:val="single" w:sz="4" w:space="0" w:color="000000"/>
              <w:left w:val="nil"/>
              <w:bottom w:val="single" w:sz="4" w:space="0" w:color="000000"/>
              <w:right w:val="nil"/>
            </w:tcBorders>
          </w:tcPr>
          <w:p w14:paraId="09DBE96D"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Permanente</w:t>
            </w:r>
          </w:p>
        </w:tc>
      </w:tr>
      <w:tr w:rsidR="00A678E3" w:rsidRPr="003C56EB" w14:paraId="62263EDD" w14:textId="77777777">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CBD320"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456D"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C70F0F"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Recursos necesarios para taller.</w:t>
            </w:r>
          </w:p>
        </w:tc>
        <w:tc>
          <w:tcPr>
            <w:tcW w:w="2124" w:type="dxa"/>
            <w:tcBorders>
              <w:top w:val="single" w:sz="4" w:space="0" w:color="000000"/>
              <w:left w:val="nil"/>
              <w:bottom w:val="single" w:sz="4" w:space="0" w:color="000000"/>
              <w:right w:val="nil"/>
            </w:tcBorders>
          </w:tcPr>
          <w:p w14:paraId="14998F9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r w:rsidR="00A678E3" w:rsidRPr="003C56EB" w14:paraId="528AFDD5" w14:textId="77777777">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468829"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291F7"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06A158"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Registros</w:t>
            </w:r>
          </w:p>
          <w:p w14:paraId="4868AD65"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 xml:space="preserve">Evidencias de trabajo </w:t>
            </w:r>
          </w:p>
        </w:tc>
        <w:tc>
          <w:tcPr>
            <w:tcW w:w="2124" w:type="dxa"/>
            <w:tcBorders>
              <w:top w:val="single" w:sz="4" w:space="0" w:color="000000"/>
              <w:left w:val="nil"/>
              <w:bottom w:val="single" w:sz="4" w:space="0" w:color="000000"/>
              <w:right w:val="nil"/>
            </w:tcBorders>
          </w:tcPr>
          <w:p w14:paraId="72D0E26A"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bl>
    <w:p w14:paraId="3938C200" w14:textId="77777777" w:rsidR="00A678E3" w:rsidRDefault="00A678E3">
      <w:pPr>
        <w:pBdr>
          <w:top w:val="nil"/>
          <w:left w:val="nil"/>
          <w:bottom w:val="nil"/>
          <w:right w:val="nil"/>
          <w:between w:val="nil"/>
        </w:pBdr>
        <w:rPr>
          <w:color w:val="000000"/>
        </w:rPr>
      </w:pPr>
    </w:p>
    <w:p w14:paraId="517749DF" w14:textId="77777777" w:rsidR="00A678E3" w:rsidRDefault="00A678E3">
      <w:pPr>
        <w:pBdr>
          <w:top w:val="nil"/>
          <w:left w:val="nil"/>
          <w:bottom w:val="nil"/>
          <w:right w:val="nil"/>
          <w:between w:val="nil"/>
        </w:pBdr>
        <w:rPr>
          <w:color w:val="000000"/>
        </w:rPr>
      </w:pPr>
    </w:p>
    <w:p w14:paraId="6925065F" w14:textId="77777777" w:rsidR="00EE6BC4" w:rsidRDefault="00EE6BC4">
      <w:pPr>
        <w:rPr>
          <w:color w:val="000000"/>
        </w:rPr>
      </w:pPr>
      <w:r>
        <w:rPr>
          <w:color w:val="000000"/>
        </w:rPr>
        <w:br w:type="page"/>
      </w:r>
    </w:p>
    <w:p w14:paraId="6859E1FA" w14:textId="7B2C2F71" w:rsidR="00A678E3" w:rsidRDefault="00F239BF">
      <w:pPr>
        <w:pBdr>
          <w:top w:val="nil"/>
          <w:left w:val="nil"/>
          <w:bottom w:val="nil"/>
          <w:right w:val="nil"/>
          <w:between w:val="nil"/>
        </w:pBdr>
        <w:spacing w:line="276" w:lineRule="auto"/>
        <w:rPr>
          <w:color w:val="000000"/>
        </w:rPr>
      </w:pPr>
      <w:r>
        <w:rPr>
          <w:color w:val="000000"/>
        </w:rPr>
        <w:lastRenderedPageBreak/>
        <w:t>Anexo 2, p. 14</w:t>
      </w:r>
    </w:p>
    <w:p w14:paraId="65BBDADF" w14:textId="77777777" w:rsidR="00EE6BC4" w:rsidRDefault="00EE6BC4">
      <w:pPr>
        <w:pBdr>
          <w:top w:val="nil"/>
          <w:left w:val="nil"/>
          <w:bottom w:val="nil"/>
          <w:right w:val="nil"/>
          <w:between w:val="nil"/>
        </w:pBdr>
        <w:spacing w:line="276" w:lineRule="auto"/>
        <w:rPr>
          <w:color w:val="000000"/>
        </w:rPr>
      </w:pPr>
    </w:p>
    <w:p w14:paraId="25408DAF" w14:textId="5CD3A4DA" w:rsidR="00EE6BC4" w:rsidRDefault="00EE6BC4">
      <w:pPr>
        <w:pBdr>
          <w:top w:val="nil"/>
          <w:left w:val="nil"/>
          <w:bottom w:val="nil"/>
          <w:right w:val="nil"/>
          <w:between w:val="nil"/>
        </w:pBdr>
        <w:spacing w:line="276" w:lineRule="auto"/>
        <w:rPr>
          <w:color w:val="000000"/>
        </w:rPr>
      </w:pPr>
      <w:r>
        <w:rPr>
          <w:noProof/>
          <w:color w:val="000000"/>
        </w:rPr>
        <w:drawing>
          <wp:inline distT="0" distB="0" distL="0" distR="0" wp14:anchorId="72876D8B" wp14:editId="29BCCD84">
            <wp:extent cx="2843896" cy="904875"/>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3898997_904477593680278_4460772570014865192_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3397" cy="914262"/>
                    </a:xfrm>
                    <a:prstGeom prst="rect">
                      <a:avLst/>
                    </a:prstGeom>
                  </pic:spPr>
                </pic:pic>
              </a:graphicData>
            </a:graphic>
          </wp:inline>
        </w:drawing>
      </w:r>
    </w:p>
    <w:p w14:paraId="5B3F1839" w14:textId="245EE483" w:rsidR="00A678E3" w:rsidRDefault="00EE6BC4">
      <w:pPr>
        <w:pBdr>
          <w:top w:val="nil"/>
          <w:left w:val="nil"/>
          <w:bottom w:val="nil"/>
          <w:right w:val="nil"/>
          <w:between w:val="nil"/>
        </w:pBdr>
        <w:spacing w:line="276" w:lineRule="auto"/>
        <w:rPr>
          <w:color w:val="000000"/>
        </w:rPr>
      </w:pPr>
      <w:r>
        <w:rPr>
          <w:noProof/>
          <w:color w:val="000000"/>
        </w:rPr>
        <w:drawing>
          <wp:inline distT="0" distB="0" distL="0" distR="0" wp14:anchorId="684392AD" wp14:editId="44567FF7">
            <wp:extent cx="2056959" cy="1824355"/>
            <wp:effectExtent l="0" t="0" r="635" b="4445"/>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825559_928504294579963_1436490633963591511_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3171" cy="1829864"/>
                    </a:xfrm>
                    <a:prstGeom prst="rect">
                      <a:avLst/>
                    </a:prstGeom>
                  </pic:spPr>
                </pic:pic>
              </a:graphicData>
            </a:graphic>
          </wp:inline>
        </w:drawing>
      </w:r>
      <w:r>
        <w:rPr>
          <w:noProof/>
          <w:color w:val="000000"/>
        </w:rPr>
        <w:drawing>
          <wp:inline distT="0" distB="0" distL="0" distR="0" wp14:anchorId="1C8338C9" wp14:editId="34C52AF2">
            <wp:extent cx="2165404" cy="1824990"/>
            <wp:effectExtent l="0" t="0" r="6350" b="3810"/>
            <wp:docPr id="10" name="Imagen 10"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3204016_812491016026837_1147093983577059324_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1572" cy="1838617"/>
                    </a:xfrm>
                    <a:prstGeom prst="rect">
                      <a:avLst/>
                    </a:prstGeom>
                  </pic:spPr>
                </pic:pic>
              </a:graphicData>
            </a:graphic>
          </wp:inline>
        </w:drawing>
      </w:r>
      <w:r>
        <w:rPr>
          <w:noProof/>
          <w:color w:val="000000"/>
        </w:rPr>
        <w:drawing>
          <wp:inline distT="0" distB="0" distL="0" distR="0" wp14:anchorId="3A90F939" wp14:editId="2DE7CB94">
            <wp:extent cx="2070921" cy="185166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5600355_882867238958791_5301777291419406001_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7605" cy="1857636"/>
                    </a:xfrm>
                    <a:prstGeom prst="rect">
                      <a:avLst/>
                    </a:prstGeom>
                  </pic:spPr>
                </pic:pic>
              </a:graphicData>
            </a:graphic>
          </wp:inline>
        </w:drawing>
      </w:r>
      <w:r>
        <w:rPr>
          <w:noProof/>
          <w:color w:val="000000"/>
        </w:rPr>
        <w:drawing>
          <wp:inline distT="0" distB="0" distL="0" distR="0" wp14:anchorId="5F59344F" wp14:editId="132BB39A">
            <wp:extent cx="2120699" cy="185737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5410097_308394224133526_2532420429552618285_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2804" cy="1867977"/>
                    </a:xfrm>
                    <a:prstGeom prst="rect">
                      <a:avLst/>
                    </a:prstGeom>
                  </pic:spPr>
                </pic:pic>
              </a:graphicData>
            </a:graphic>
          </wp:inline>
        </w:drawing>
      </w:r>
      <w:r>
        <w:rPr>
          <w:noProof/>
          <w:color w:val="000000"/>
        </w:rPr>
        <w:drawing>
          <wp:inline distT="0" distB="0" distL="0" distR="0" wp14:anchorId="677128C4" wp14:editId="7375BA20">
            <wp:extent cx="2105025" cy="1842247"/>
            <wp:effectExtent l="0" t="0" r="0" b="5715"/>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6009943_2308516399279092_5261227964281385482_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6754" cy="1843760"/>
                    </a:xfrm>
                    <a:prstGeom prst="rect">
                      <a:avLst/>
                    </a:prstGeom>
                  </pic:spPr>
                </pic:pic>
              </a:graphicData>
            </a:graphic>
          </wp:inline>
        </w:drawing>
      </w:r>
    </w:p>
    <w:sectPr w:rsidR="00A678E3">
      <w:pgSz w:w="11900" w:h="16840"/>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maria teresa cerda orocio" w:date="2021-04-20T17:07:00Z" w:initials="mtco">
    <w:p w14:paraId="4C79BC43" w14:textId="762A1BFD" w:rsidR="00706960" w:rsidRDefault="00706960">
      <w:pPr>
        <w:pStyle w:val="Textocomentario"/>
      </w:pPr>
      <w:r>
        <w:rPr>
          <w:rStyle w:val="Refdecomentario"/>
        </w:rPr>
        <w:annotationRef/>
      </w:r>
      <w:r>
        <w:t xml:space="preserve">Se </w:t>
      </w:r>
      <w:proofErr w:type="spellStart"/>
      <w:r>
        <w:t>ralizó</w:t>
      </w:r>
      <w:proofErr w:type="spellEnd"/>
      <w:r>
        <w:t xml:space="preserve"> al </w:t>
      </w:r>
      <w:proofErr w:type="spellStart"/>
      <w:r>
        <w:t>grupo</w:t>
      </w:r>
      <w:proofErr w:type="spellEnd"/>
    </w:p>
  </w:comment>
  <w:comment w:id="8" w:author="maria teresa cerda orocio" w:date="2021-04-20T17:08:00Z" w:initials="mtco">
    <w:p w14:paraId="402A8043" w14:textId="77777777" w:rsidR="00706960" w:rsidRDefault="00706960">
      <w:pPr>
        <w:pStyle w:val="Textocomentario"/>
        <w:rPr>
          <w:lang w:val="es-MX"/>
        </w:rPr>
      </w:pPr>
      <w:r>
        <w:rPr>
          <w:rStyle w:val="Refdecomentario"/>
        </w:rPr>
        <w:annotationRef/>
      </w:r>
      <w:r w:rsidRPr="00706960">
        <w:rPr>
          <w:lang w:val="es-MX"/>
        </w:rPr>
        <w:t>No tenía, (en primera persona y en pasado</w:t>
      </w:r>
      <w:r>
        <w:rPr>
          <w:lang w:val="es-MX"/>
        </w:rPr>
        <w:t>)</w:t>
      </w:r>
    </w:p>
    <w:p w14:paraId="1B03ED8C" w14:textId="77777777" w:rsidR="00706960" w:rsidRDefault="00706960">
      <w:pPr>
        <w:pStyle w:val="Textocomentario"/>
        <w:rPr>
          <w:lang w:val="es-MX"/>
        </w:rPr>
      </w:pPr>
    </w:p>
    <w:p w14:paraId="38BCB7B4" w14:textId="77777777" w:rsidR="00706960" w:rsidRDefault="00706960">
      <w:pPr>
        <w:pStyle w:val="Textocomentario"/>
        <w:rPr>
          <w:lang w:val="es-MX"/>
        </w:rPr>
      </w:pPr>
      <w:r>
        <w:rPr>
          <w:lang w:val="es-MX"/>
        </w:rPr>
        <w:t>¿porqué no tenías comunicación con ellos?</w:t>
      </w:r>
    </w:p>
    <w:p w14:paraId="243908EA" w14:textId="77777777" w:rsidR="00706960" w:rsidRDefault="00706960">
      <w:pPr>
        <w:pStyle w:val="Textocomentario"/>
        <w:rPr>
          <w:lang w:val="es-MX"/>
        </w:rPr>
      </w:pPr>
      <w:r>
        <w:rPr>
          <w:lang w:val="es-MX"/>
        </w:rPr>
        <w:t>¿cómo hiciste para conocerlos?</w:t>
      </w:r>
    </w:p>
    <w:p w14:paraId="28155F79" w14:textId="215B4C0E" w:rsidR="00706960" w:rsidRDefault="00706960">
      <w:pPr>
        <w:pStyle w:val="Textocomentario"/>
        <w:rPr>
          <w:lang w:val="es-MX"/>
        </w:rPr>
      </w:pPr>
      <w:r>
        <w:rPr>
          <w:lang w:val="es-MX"/>
        </w:rPr>
        <w:t>¿nunca los conociste?</w:t>
      </w:r>
    </w:p>
    <w:p w14:paraId="4681723A" w14:textId="642ECBF1" w:rsidR="00706960" w:rsidRDefault="00706960">
      <w:pPr>
        <w:pStyle w:val="Textocomentario"/>
        <w:rPr>
          <w:lang w:val="es-MX"/>
        </w:rPr>
      </w:pPr>
      <w:r>
        <w:rPr>
          <w:lang w:val="es-MX"/>
        </w:rPr>
        <w:t>¿todos te contestaron el test? O cuántos?</w:t>
      </w:r>
    </w:p>
    <w:p w14:paraId="4880B046" w14:textId="561FE9DB" w:rsidR="00706960" w:rsidRPr="00706960" w:rsidRDefault="00706960">
      <w:pPr>
        <w:pStyle w:val="Textocomentario"/>
        <w:rPr>
          <w:lang w:val="es-MX"/>
        </w:rPr>
      </w:pPr>
      <w:r>
        <w:rPr>
          <w:lang w:val="es-MX"/>
        </w:rPr>
        <w:t>Explica un poco mas o estas serán preguntas que te hará el jurado</w:t>
      </w:r>
    </w:p>
  </w:comment>
  <w:comment w:id="9" w:author="maria teresa cerda orocio" w:date="2021-04-20T17:10:00Z" w:initials="mtco">
    <w:p w14:paraId="5D9D1757" w14:textId="568B958A" w:rsidR="00706960" w:rsidRPr="00706960" w:rsidRDefault="00706960">
      <w:pPr>
        <w:pStyle w:val="Textocomentario"/>
        <w:rPr>
          <w:lang w:val="es-MX"/>
        </w:rPr>
      </w:pPr>
      <w:r>
        <w:rPr>
          <w:rStyle w:val="Refdecomentario"/>
        </w:rPr>
        <w:annotationRef/>
      </w:r>
      <w:r w:rsidRPr="00706960">
        <w:rPr>
          <w:lang w:val="es-MX"/>
        </w:rPr>
        <w:t>¿que se hizo para contactarlos?</w:t>
      </w:r>
      <w:r>
        <w:rPr>
          <w:lang w:val="es-MX"/>
        </w:rPr>
        <w:t xml:space="preserve"> O cómo se realizó evaluación diagnóstica a ellos o no se realizó?</w:t>
      </w:r>
    </w:p>
  </w:comment>
  <w:comment w:id="10" w:author="maria teresa cerda orocio" w:date="2021-04-20T17:12:00Z" w:initials="mtco">
    <w:p w14:paraId="522DA37C" w14:textId="37043840" w:rsidR="00706960" w:rsidRPr="00706960" w:rsidRDefault="00706960">
      <w:pPr>
        <w:pStyle w:val="Textocomentario"/>
        <w:rPr>
          <w:lang w:val="es-MX"/>
        </w:rPr>
      </w:pPr>
      <w:r>
        <w:rPr>
          <w:rStyle w:val="Refdecomentario"/>
        </w:rPr>
        <w:annotationRef/>
      </w:r>
      <w:r w:rsidRPr="00706960">
        <w:rPr>
          <w:lang w:val="es-MX"/>
        </w:rPr>
        <w:t>Checa si debe llevar acento?</w:t>
      </w:r>
      <w:r>
        <w:rPr>
          <w:lang w:val="es-MX"/>
        </w:rPr>
        <w:t xml:space="preserve"> O no?</w:t>
      </w:r>
    </w:p>
  </w:comment>
  <w:comment w:id="11" w:author="maria teresa cerda orocio" w:date="2021-04-20T17:13:00Z" w:initials="mtco">
    <w:p w14:paraId="51508A20" w14:textId="63648F80" w:rsidR="00706960" w:rsidRPr="00706960" w:rsidRDefault="00706960">
      <w:pPr>
        <w:pStyle w:val="Textocomentario"/>
        <w:rPr>
          <w:lang w:val="es-MX"/>
        </w:rPr>
      </w:pPr>
      <w:r>
        <w:rPr>
          <w:rStyle w:val="Refdecomentario"/>
        </w:rPr>
        <w:annotationRef/>
      </w:r>
      <w:r w:rsidRPr="00706960">
        <w:rPr>
          <w:lang w:val="es-MX"/>
        </w:rPr>
        <w:t>Escribe los resultados de este ins</w:t>
      </w:r>
      <w:r>
        <w:rPr>
          <w:lang w:val="es-MX"/>
        </w:rPr>
        <w:t>trumento porcentaje o número de alumnos que son visuales, kinestesicos y auditivos, tambien explica como era ese test o agregalo en anexos</w:t>
      </w:r>
    </w:p>
  </w:comment>
  <w:comment w:id="12" w:author="maria teresa cerda orocio" w:date="2021-04-20T17:14:00Z" w:initials="mtco">
    <w:p w14:paraId="23E20289" w14:textId="6E93624E" w:rsidR="00706960" w:rsidRPr="00706960" w:rsidRDefault="00706960">
      <w:pPr>
        <w:pStyle w:val="Textocomentario"/>
        <w:rPr>
          <w:lang w:val="es-MX"/>
        </w:rPr>
      </w:pPr>
      <w:r>
        <w:rPr>
          <w:rStyle w:val="Refdecomentario"/>
        </w:rPr>
        <w:annotationRef/>
      </w:r>
      <w:r w:rsidRPr="00706960">
        <w:rPr>
          <w:lang w:val="es-MX"/>
        </w:rPr>
        <w:t>Cuantos de cuantos la contestaron?</w:t>
      </w:r>
    </w:p>
  </w:comment>
  <w:comment w:id="13" w:author="maria teresa cerda orocio" w:date="2021-04-20T17:14:00Z" w:initials="mtco">
    <w:p w14:paraId="272F4179" w14:textId="0349C297" w:rsidR="00706960" w:rsidRPr="00706960" w:rsidRDefault="00706960">
      <w:pPr>
        <w:pStyle w:val="Textocomentario"/>
        <w:rPr>
          <w:lang w:val="es-MX"/>
        </w:rPr>
      </w:pPr>
      <w:r>
        <w:rPr>
          <w:rStyle w:val="Refdecomentario"/>
        </w:rPr>
        <w:annotationRef/>
      </w:r>
      <w:r w:rsidRPr="00706960">
        <w:rPr>
          <w:lang w:val="es-MX"/>
        </w:rPr>
        <w:t>En lás áreas que encontraste?</w:t>
      </w:r>
      <w:r>
        <w:rPr>
          <w:lang w:val="es-MX"/>
        </w:rPr>
        <w:t xml:space="preserve"> No las mencionas?</w:t>
      </w:r>
    </w:p>
  </w:comment>
  <w:comment w:id="14" w:author="maria teresa cerda orocio" w:date="2021-04-20T17:15:00Z" w:initials="mtco">
    <w:p w14:paraId="3FBACBDC" w14:textId="6B14AA70" w:rsidR="00706960" w:rsidRPr="00706960" w:rsidRDefault="00706960">
      <w:pPr>
        <w:pStyle w:val="Textocomentario"/>
        <w:rPr>
          <w:lang w:val="es-MX"/>
        </w:rPr>
      </w:pPr>
      <w:r>
        <w:rPr>
          <w:rStyle w:val="Refdecomentario"/>
        </w:rPr>
        <w:annotationRef/>
      </w:r>
      <w:r w:rsidRPr="00706960">
        <w:rPr>
          <w:lang w:val="es-MX"/>
        </w:rPr>
        <w:t>Puedes eliminar estas palabras y es</w:t>
      </w:r>
      <w:r>
        <w:rPr>
          <w:lang w:val="es-MX"/>
        </w:rPr>
        <w:t>cribir simplemente conoci</w:t>
      </w:r>
    </w:p>
  </w:comment>
  <w:comment w:id="15" w:author="maria teresa cerda orocio" w:date="2021-04-20T17:16:00Z" w:initials="mtco">
    <w:p w14:paraId="08AF5D09" w14:textId="5F29A2C3" w:rsidR="00D2360B" w:rsidRPr="00D2360B" w:rsidRDefault="00D2360B">
      <w:pPr>
        <w:pStyle w:val="Textocomentario"/>
        <w:rPr>
          <w:lang w:val="es-MX"/>
        </w:rPr>
      </w:pPr>
      <w:r>
        <w:rPr>
          <w:rStyle w:val="Refdecomentario"/>
        </w:rPr>
        <w:annotationRef/>
      </w:r>
      <w:r w:rsidRPr="00D2360B">
        <w:rPr>
          <w:lang w:val="es-MX"/>
        </w:rPr>
        <w:t>Escribe cifras numéricas cuántos de cada u</w:t>
      </w:r>
      <w:r>
        <w:rPr>
          <w:lang w:val="es-MX"/>
        </w:rPr>
        <w:t>no</w:t>
      </w:r>
    </w:p>
  </w:comment>
  <w:comment w:id="16" w:author="maria teresa cerda orocio" w:date="2021-04-20T17:16:00Z" w:initials="mtco">
    <w:p w14:paraId="5B55FD9C" w14:textId="7FCD5AA9" w:rsidR="00D2360B" w:rsidRDefault="00D2360B">
      <w:pPr>
        <w:pStyle w:val="Textocomentario"/>
      </w:pPr>
      <w:r>
        <w:rPr>
          <w:rStyle w:val="Refdecomentario"/>
        </w:rPr>
        <w:annotationRef/>
      </w:r>
      <w:r>
        <w:t xml:space="preserve">Primera persona y </w:t>
      </w:r>
      <w:proofErr w:type="spellStart"/>
      <w:r>
        <w:t>en</w:t>
      </w:r>
      <w:proofErr w:type="spellEnd"/>
      <w:r>
        <w:t xml:space="preserve"> </w:t>
      </w:r>
      <w:proofErr w:type="spellStart"/>
      <w:r>
        <w:t>pasado</w:t>
      </w:r>
      <w:proofErr w:type="spellEnd"/>
    </w:p>
  </w:comment>
  <w:comment w:id="17" w:author="maria teresa cerda orocio" w:date="2021-04-20T17:17:00Z" w:initials="mtco">
    <w:p w14:paraId="041BEFCC" w14:textId="50659CEC" w:rsidR="00D2360B" w:rsidRDefault="00D2360B">
      <w:pPr>
        <w:pStyle w:val="Textocomentario"/>
      </w:pPr>
      <w:r>
        <w:rPr>
          <w:rStyle w:val="Refdecomentario"/>
        </w:rPr>
        <w:annotationRef/>
      </w:r>
      <w:r>
        <w:t xml:space="preserve">Primera persona </w:t>
      </w:r>
    </w:p>
  </w:comment>
  <w:comment w:id="18" w:author="maria teresa cerda orocio" w:date="2021-04-20T17:17:00Z" w:initials="mtco">
    <w:p w14:paraId="6541E1EC" w14:textId="3DC58B73" w:rsidR="00D2360B" w:rsidRPr="00D2360B" w:rsidRDefault="00D2360B">
      <w:pPr>
        <w:pStyle w:val="Textocomentario"/>
        <w:rPr>
          <w:lang w:val="es-MX"/>
        </w:rPr>
      </w:pPr>
      <w:r>
        <w:rPr>
          <w:rStyle w:val="Refdecomentario"/>
        </w:rPr>
        <w:annotationRef/>
      </w:r>
      <w:r w:rsidRPr="00D2360B">
        <w:rPr>
          <w:lang w:val="es-MX"/>
        </w:rPr>
        <w:t xml:space="preserve">Primera persona o si fue entre </w:t>
      </w:r>
      <w:r>
        <w:rPr>
          <w:lang w:val="es-MX"/>
        </w:rPr>
        <w:t>la educadora y tu escribelo de esa manera, entre mi tutora y yo aplicamos …</w:t>
      </w:r>
    </w:p>
  </w:comment>
  <w:comment w:id="19" w:author="maria teresa cerda orocio" w:date="2021-04-20T17:24:00Z" w:initials="mtco">
    <w:p w14:paraId="5F87F6EB" w14:textId="57B1E933" w:rsidR="00D2360B" w:rsidRPr="00D2360B" w:rsidRDefault="00D2360B">
      <w:pPr>
        <w:pStyle w:val="Textocomentario"/>
        <w:rPr>
          <w:lang w:val="es-MX"/>
        </w:rPr>
      </w:pPr>
      <w:r>
        <w:rPr>
          <w:rStyle w:val="Refdecomentario"/>
        </w:rPr>
        <w:annotationRef/>
      </w:r>
      <w:r w:rsidRPr="00D2360B">
        <w:rPr>
          <w:lang w:val="es-MX"/>
        </w:rPr>
        <w:t>Este párrafo esta inconcluso o detalla mas a que te refieres</w:t>
      </w:r>
    </w:p>
  </w:comment>
  <w:comment w:id="20" w:author="maria teresa cerda orocio" w:date="2021-04-20T17:26:00Z" w:initials="mtco">
    <w:p w14:paraId="2AFDA7EE" w14:textId="4D12DE70" w:rsidR="00112B4F" w:rsidRPr="00112B4F" w:rsidRDefault="00112B4F">
      <w:pPr>
        <w:pStyle w:val="Textocomentario"/>
        <w:rPr>
          <w:lang w:val="es-MX"/>
        </w:rPr>
      </w:pPr>
      <w:r>
        <w:rPr>
          <w:rStyle w:val="Refdecomentario"/>
        </w:rPr>
        <w:annotationRef/>
      </w:r>
      <w:r w:rsidRPr="00112B4F">
        <w:rPr>
          <w:lang w:val="es-MX"/>
        </w:rPr>
        <w:t>Que investigaron exactamente que temas te abordaron</w:t>
      </w:r>
      <w:r>
        <w:rPr>
          <w:lang w:val="es-MX"/>
        </w:rPr>
        <w:t>?</w:t>
      </w:r>
      <w:r w:rsidRPr="00112B4F">
        <w:rPr>
          <w:lang w:val="es-MX"/>
        </w:rPr>
        <w:t xml:space="preserve">, </w:t>
      </w:r>
      <w:r>
        <w:rPr>
          <w:lang w:val="es-MX"/>
        </w:rPr>
        <w:t>como lo socializaron? O como tre mandaron evidencias? Detalla mas la actividad se mas descriptiva en como se las pediste, porque medio por watsap les envias un escrito, un video o en clase virtual les explicaste?</w:t>
      </w:r>
    </w:p>
  </w:comment>
  <w:comment w:id="21" w:author="maria teresa cerda orocio" w:date="2021-04-20T17:29:00Z" w:initials="mtco">
    <w:p w14:paraId="03F7CFA3" w14:textId="65F25B7D" w:rsidR="00112B4F" w:rsidRDefault="00112B4F">
      <w:pPr>
        <w:pStyle w:val="Textocomentario"/>
      </w:pPr>
      <w:r>
        <w:rPr>
          <w:rStyle w:val="Refdecomentario"/>
        </w:rPr>
        <w:annotationRef/>
      </w:r>
      <w:r>
        <w:t xml:space="preserve">Como de </w:t>
      </w:r>
      <w:proofErr w:type="spellStart"/>
      <w:r>
        <w:t>evidencia</w:t>
      </w:r>
      <w:proofErr w:type="spellEnd"/>
    </w:p>
  </w:comment>
  <w:comment w:id="22" w:author="maria teresa cerda orocio" w:date="2021-04-20T17:29:00Z" w:initials="mtco">
    <w:p w14:paraId="1DACA9F2" w14:textId="70E6D58B" w:rsidR="00112B4F" w:rsidRPr="00112B4F" w:rsidRDefault="00112B4F">
      <w:pPr>
        <w:pStyle w:val="Textocomentario"/>
        <w:rPr>
          <w:lang w:val="es-MX"/>
        </w:rPr>
      </w:pPr>
      <w:r>
        <w:rPr>
          <w:rStyle w:val="Refdecomentario"/>
        </w:rPr>
        <w:annotationRef/>
      </w:r>
      <w:r w:rsidRPr="00112B4F">
        <w:rPr>
          <w:lang w:val="es-MX"/>
        </w:rPr>
        <w:t xml:space="preserve">Donde comenzo por que medio o </w:t>
      </w:r>
      <w:r>
        <w:rPr>
          <w:lang w:val="es-MX"/>
        </w:rPr>
        <w:t>Plataforma?</w:t>
      </w:r>
    </w:p>
  </w:comment>
  <w:comment w:id="23" w:author="maria teresa cerda orocio" w:date="2021-04-20T17:30:00Z" w:initials="mtco">
    <w:p w14:paraId="629B1913" w14:textId="2AE33A6B" w:rsidR="00112B4F" w:rsidRPr="00112B4F" w:rsidRDefault="00112B4F">
      <w:pPr>
        <w:pStyle w:val="Textocomentario"/>
        <w:rPr>
          <w:lang w:val="es-MX"/>
        </w:rPr>
      </w:pPr>
      <w:r>
        <w:rPr>
          <w:rStyle w:val="Refdecomentario"/>
        </w:rPr>
        <w:annotationRef/>
      </w:r>
      <w:r w:rsidRPr="00112B4F">
        <w:rPr>
          <w:lang w:val="es-MX"/>
        </w:rPr>
        <w:t>Qué elementos? Qué contabana?, si la estrategia fue</w:t>
      </w:r>
      <w:r>
        <w:rPr>
          <w:lang w:val="es-MX"/>
        </w:rPr>
        <w:t xml:space="preserve"> resolución de problemas que problemas aplicaste? Menciona las preguntas que les hacias, como te contestaban? Se mas detallada explicas una actividad en 3 renglones es muy poco</w:t>
      </w:r>
    </w:p>
  </w:comment>
  <w:comment w:id="24" w:author="maria teresa cerda orocio" w:date="2021-04-20T17:33:00Z" w:initials="mtco">
    <w:p w14:paraId="0702717A" w14:textId="5C14E880" w:rsidR="00112B4F" w:rsidRPr="00112B4F" w:rsidRDefault="00112B4F">
      <w:pPr>
        <w:pStyle w:val="Textocomentario"/>
        <w:rPr>
          <w:lang w:val="es-MX"/>
        </w:rPr>
      </w:pPr>
      <w:r>
        <w:rPr>
          <w:rStyle w:val="Refdecomentario"/>
        </w:rPr>
        <w:annotationRef/>
      </w:r>
      <w:r w:rsidRPr="00112B4F">
        <w:rPr>
          <w:lang w:val="es-MX"/>
        </w:rPr>
        <w:t>Evitar el se y me o mi</w:t>
      </w:r>
    </w:p>
  </w:comment>
  <w:comment w:id="25" w:author="maria teresa cerda orocio" w:date="2021-04-20T17:33:00Z" w:initials="mtco">
    <w:p w14:paraId="29284FF7" w14:textId="556502A8" w:rsidR="00112B4F" w:rsidRPr="00112B4F" w:rsidRDefault="00112B4F">
      <w:pPr>
        <w:pStyle w:val="Textocomentario"/>
        <w:rPr>
          <w:lang w:val="es-MX"/>
        </w:rPr>
      </w:pPr>
      <w:r>
        <w:rPr>
          <w:rStyle w:val="Refdecomentario"/>
        </w:rPr>
        <w:annotationRef/>
      </w:r>
      <w:r w:rsidRPr="00112B4F">
        <w:rPr>
          <w:lang w:val="es-MX"/>
        </w:rPr>
        <w:t>¿qué es una situación significative?</w:t>
      </w:r>
    </w:p>
  </w:comment>
  <w:comment w:id="26" w:author="maria teresa cerda orocio" w:date="2021-04-20T17:33:00Z" w:initials="mtco">
    <w:p w14:paraId="1F23D7CD" w14:textId="704D7471" w:rsidR="00112B4F" w:rsidRPr="00112B4F" w:rsidRDefault="00112B4F">
      <w:pPr>
        <w:pStyle w:val="Textocomentario"/>
        <w:rPr>
          <w:lang w:val="es-MX"/>
        </w:rPr>
      </w:pPr>
      <w:r>
        <w:rPr>
          <w:rStyle w:val="Refdecomentario"/>
        </w:rPr>
        <w:annotationRef/>
      </w:r>
      <w:r w:rsidRPr="00112B4F">
        <w:rPr>
          <w:lang w:val="es-MX"/>
        </w:rPr>
        <w:t>El juego es una estrategia,</w:t>
      </w:r>
      <w:r>
        <w:rPr>
          <w:lang w:val="es-MX"/>
        </w:rPr>
        <w:t xml:space="preserve"> cambia la palabra actividad por estrategia</w:t>
      </w:r>
    </w:p>
  </w:comment>
  <w:comment w:id="27" w:author="maria teresa cerda orocio" w:date="2021-04-20T17:34:00Z" w:initials="mtco">
    <w:p w14:paraId="6678F55B" w14:textId="0D5C3BD1" w:rsidR="00112B4F" w:rsidRDefault="00112B4F">
      <w:pPr>
        <w:pStyle w:val="Textocomentario"/>
      </w:pPr>
      <w:r>
        <w:rPr>
          <w:rStyle w:val="Refdecomentario"/>
        </w:rPr>
        <w:annotationRef/>
      </w:r>
      <w:proofErr w:type="spellStart"/>
      <w:r>
        <w:t>Esta</w:t>
      </w:r>
      <w:proofErr w:type="spellEnd"/>
      <w:r>
        <w:t xml:space="preserve"> </w:t>
      </w:r>
      <w:proofErr w:type="spellStart"/>
      <w:r>
        <w:t>confuso</w:t>
      </w:r>
      <w:proofErr w:type="spellEnd"/>
    </w:p>
  </w:comment>
  <w:comment w:id="28" w:author="maria teresa cerda orocio" w:date="2021-04-20T17:34:00Z" w:initials="mtco">
    <w:p w14:paraId="266F7381" w14:textId="3B789BF0" w:rsidR="00112B4F" w:rsidRDefault="00112B4F">
      <w:pPr>
        <w:pStyle w:val="Textocomentario"/>
      </w:pPr>
      <w:r>
        <w:rPr>
          <w:rStyle w:val="Refdecomentario"/>
        </w:rPr>
        <w:annotationRef/>
      </w:r>
      <w:r>
        <w:t>Primera persona</w:t>
      </w:r>
    </w:p>
  </w:comment>
  <w:comment w:id="29" w:author="maria teresa cerda orocio" w:date="2021-04-20T17:35:00Z" w:initials="mtco">
    <w:p w14:paraId="1D030E45" w14:textId="322A60B6" w:rsidR="00112B4F" w:rsidRDefault="00112B4F">
      <w:pPr>
        <w:pStyle w:val="Textocomentario"/>
      </w:pPr>
      <w:r>
        <w:rPr>
          <w:rStyle w:val="Refdecomentario"/>
        </w:rPr>
        <w:annotationRef/>
      </w:r>
      <w:proofErr w:type="spellStart"/>
      <w:r>
        <w:t>Pudé</w:t>
      </w:r>
      <w:proofErr w:type="spellEnd"/>
      <w:r>
        <w:t xml:space="preserve"> </w:t>
      </w:r>
      <w:proofErr w:type="spellStart"/>
      <w:r>
        <w:t>apreciar</w:t>
      </w:r>
      <w:proofErr w:type="spellEnd"/>
    </w:p>
  </w:comment>
  <w:comment w:id="30" w:author="maria teresa cerda orocio" w:date="2021-04-20T17:36:00Z" w:initials="mtco">
    <w:p w14:paraId="6965775A" w14:textId="0F7A0C1E" w:rsidR="005E5858" w:rsidRPr="005E5858" w:rsidRDefault="005E5858">
      <w:pPr>
        <w:pStyle w:val="Textocomentario"/>
        <w:rPr>
          <w:lang w:val="es-MX"/>
        </w:rPr>
      </w:pPr>
      <w:r>
        <w:rPr>
          <w:rStyle w:val="Refdecomentario"/>
        </w:rPr>
        <w:annotationRef/>
      </w:r>
      <w:r w:rsidRPr="005E5858">
        <w:rPr>
          <w:lang w:val="es-MX"/>
        </w:rPr>
        <w:t xml:space="preserve">En esta actividad falta ser mas detallada, escribir como iniciaste la clase </w:t>
      </w:r>
      <w:r>
        <w:rPr>
          <w:lang w:val="es-MX"/>
        </w:rPr>
        <w:t>o como fue la indicac ión explica a mas detalles</w:t>
      </w:r>
    </w:p>
  </w:comment>
  <w:comment w:id="31" w:author="maria teresa cerda orocio" w:date="2021-04-20T17:37:00Z" w:initials="mtco">
    <w:p w14:paraId="582F9CC2" w14:textId="0990AF22" w:rsidR="005E5858" w:rsidRPr="005E5858" w:rsidRDefault="005E5858">
      <w:pPr>
        <w:pStyle w:val="Textocomentario"/>
        <w:rPr>
          <w:lang w:val="es-MX"/>
        </w:rPr>
      </w:pPr>
      <w:r>
        <w:rPr>
          <w:rStyle w:val="Refdecomentario"/>
        </w:rPr>
        <w:annotationRef/>
      </w:r>
      <w:r w:rsidRPr="005E5858">
        <w:rPr>
          <w:lang w:val="es-MX"/>
        </w:rPr>
        <w:t xml:space="preserve">Llevas 7 hojas de Desarrollo deben ser </w:t>
      </w:r>
      <w:r>
        <w:rPr>
          <w:lang w:val="es-MX"/>
        </w:rPr>
        <w:t>30, necesitas escribir con mucho detalle cada actividad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9BC43" w15:done="0"/>
  <w15:commentEx w15:paraId="4880B046" w15:done="0"/>
  <w15:commentEx w15:paraId="5D9D1757" w15:done="0"/>
  <w15:commentEx w15:paraId="522DA37C" w15:done="0"/>
  <w15:commentEx w15:paraId="51508A20" w15:done="0"/>
  <w15:commentEx w15:paraId="23E20289" w15:done="0"/>
  <w15:commentEx w15:paraId="272F4179" w15:done="0"/>
  <w15:commentEx w15:paraId="3FBACBDC" w15:done="0"/>
  <w15:commentEx w15:paraId="08AF5D09" w15:done="0"/>
  <w15:commentEx w15:paraId="5B55FD9C" w15:done="0"/>
  <w15:commentEx w15:paraId="041BEFCC" w15:done="0"/>
  <w15:commentEx w15:paraId="6541E1EC" w15:done="0"/>
  <w15:commentEx w15:paraId="5F87F6EB" w15:done="0"/>
  <w15:commentEx w15:paraId="2AFDA7EE" w15:done="0"/>
  <w15:commentEx w15:paraId="03F7CFA3" w15:done="0"/>
  <w15:commentEx w15:paraId="1DACA9F2" w15:done="0"/>
  <w15:commentEx w15:paraId="629B1913" w15:done="0"/>
  <w15:commentEx w15:paraId="0702717A" w15:done="0"/>
  <w15:commentEx w15:paraId="29284FF7" w15:done="0"/>
  <w15:commentEx w15:paraId="1F23D7CD" w15:done="0"/>
  <w15:commentEx w15:paraId="6678F55B" w15:done="0"/>
  <w15:commentEx w15:paraId="266F7381" w15:done="0"/>
  <w15:commentEx w15:paraId="1D030E45" w15:done="0"/>
  <w15:commentEx w15:paraId="6965775A" w15:done="0"/>
  <w15:commentEx w15:paraId="582F9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88C6" w16cex:dateUtc="2021-04-20T22:07:00Z"/>
  <w16cex:commentExtensible w16cex:durableId="242988F2" w16cex:dateUtc="2021-04-20T22:08:00Z"/>
  <w16cex:commentExtensible w16cex:durableId="24298984" w16cex:dateUtc="2021-04-20T22:10:00Z"/>
  <w16cex:commentExtensible w16cex:durableId="242989ED" w16cex:dateUtc="2021-04-20T22:12:00Z"/>
  <w16cex:commentExtensible w16cex:durableId="24298A3B" w16cex:dateUtc="2021-04-20T22:13:00Z"/>
  <w16cex:commentExtensible w16cex:durableId="24298A78" w16cex:dateUtc="2021-04-20T22:14:00Z"/>
  <w16cex:commentExtensible w16cex:durableId="24298A89" w16cex:dateUtc="2021-04-20T22:14:00Z"/>
  <w16cex:commentExtensible w16cex:durableId="24298AAC" w16cex:dateUtc="2021-04-20T22:15:00Z"/>
  <w16cex:commentExtensible w16cex:durableId="24298AD1" w16cex:dateUtc="2021-04-20T22:16:00Z"/>
  <w16cex:commentExtensible w16cex:durableId="24298B03" w16cex:dateUtc="2021-04-20T22:16:00Z"/>
  <w16cex:commentExtensible w16cex:durableId="24298B1C" w16cex:dateUtc="2021-04-20T22:17:00Z"/>
  <w16cex:commentExtensible w16cex:durableId="24298B35" w16cex:dateUtc="2021-04-20T22:17:00Z"/>
  <w16cex:commentExtensible w16cex:durableId="24298CB0" w16cex:dateUtc="2021-04-20T22:24:00Z"/>
  <w16cex:commentExtensible w16cex:durableId="24298D35" w16cex:dateUtc="2021-04-20T22:26:00Z"/>
  <w16cex:commentExtensible w16cex:durableId="24298DE9" w16cex:dateUtc="2021-04-20T22:29:00Z"/>
  <w16cex:commentExtensible w16cex:durableId="24298DF0" w16cex:dateUtc="2021-04-20T22:29:00Z"/>
  <w16cex:commentExtensible w16cex:durableId="24298E1B" w16cex:dateUtc="2021-04-20T22:30:00Z"/>
  <w16cex:commentExtensible w16cex:durableId="24298ED0" w16cex:dateUtc="2021-04-20T22:33:00Z"/>
  <w16cex:commentExtensible w16cex:durableId="24298EE8" w16cex:dateUtc="2021-04-20T22:33:00Z"/>
  <w16cex:commentExtensible w16cex:durableId="24298EFE" w16cex:dateUtc="2021-04-20T22:33:00Z"/>
  <w16cex:commentExtensible w16cex:durableId="24298F28" w16cex:dateUtc="2021-04-20T22:34:00Z"/>
  <w16cex:commentExtensible w16cex:durableId="24298F34" w16cex:dateUtc="2021-04-20T22:34:00Z"/>
  <w16cex:commentExtensible w16cex:durableId="24298F44" w16cex:dateUtc="2021-04-20T22:35:00Z"/>
  <w16cex:commentExtensible w16cex:durableId="24298FA6" w16cex:dateUtc="2021-04-20T22:36:00Z"/>
  <w16cex:commentExtensible w16cex:durableId="24298FE0" w16cex:dateUtc="2021-04-20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9BC43" w16cid:durableId="242988C6"/>
  <w16cid:commentId w16cid:paraId="4880B046" w16cid:durableId="242988F2"/>
  <w16cid:commentId w16cid:paraId="5D9D1757" w16cid:durableId="24298984"/>
  <w16cid:commentId w16cid:paraId="522DA37C" w16cid:durableId="242989ED"/>
  <w16cid:commentId w16cid:paraId="51508A20" w16cid:durableId="24298A3B"/>
  <w16cid:commentId w16cid:paraId="23E20289" w16cid:durableId="24298A78"/>
  <w16cid:commentId w16cid:paraId="272F4179" w16cid:durableId="24298A89"/>
  <w16cid:commentId w16cid:paraId="3FBACBDC" w16cid:durableId="24298AAC"/>
  <w16cid:commentId w16cid:paraId="08AF5D09" w16cid:durableId="24298AD1"/>
  <w16cid:commentId w16cid:paraId="5B55FD9C" w16cid:durableId="24298B03"/>
  <w16cid:commentId w16cid:paraId="041BEFCC" w16cid:durableId="24298B1C"/>
  <w16cid:commentId w16cid:paraId="6541E1EC" w16cid:durableId="24298B35"/>
  <w16cid:commentId w16cid:paraId="5F87F6EB" w16cid:durableId="24298CB0"/>
  <w16cid:commentId w16cid:paraId="2AFDA7EE" w16cid:durableId="24298D35"/>
  <w16cid:commentId w16cid:paraId="03F7CFA3" w16cid:durableId="24298DE9"/>
  <w16cid:commentId w16cid:paraId="1DACA9F2" w16cid:durableId="24298DF0"/>
  <w16cid:commentId w16cid:paraId="629B1913" w16cid:durableId="24298E1B"/>
  <w16cid:commentId w16cid:paraId="0702717A" w16cid:durableId="24298ED0"/>
  <w16cid:commentId w16cid:paraId="29284FF7" w16cid:durableId="24298EE8"/>
  <w16cid:commentId w16cid:paraId="1F23D7CD" w16cid:durableId="24298EFE"/>
  <w16cid:commentId w16cid:paraId="6678F55B" w16cid:durableId="24298F28"/>
  <w16cid:commentId w16cid:paraId="266F7381" w16cid:durableId="24298F34"/>
  <w16cid:commentId w16cid:paraId="1D030E45" w16cid:durableId="24298F44"/>
  <w16cid:commentId w16cid:paraId="6965775A" w16cid:durableId="24298FA6"/>
  <w16cid:commentId w16cid:paraId="582F9CC2" w16cid:durableId="24298F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Arimo">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17060"/>
    <w:multiLevelType w:val="multilevel"/>
    <w:tmpl w:val="B3F8E8E8"/>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2300C9A"/>
    <w:multiLevelType w:val="multilevel"/>
    <w:tmpl w:val="54D28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311A"/>
    <w:multiLevelType w:val="multilevel"/>
    <w:tmpl w:val="D85CC76A"/>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3"/>
    <w:rsid w:val="000305D0"/>
    <w:rsid w:val="00083C5B"/>
    <w:rsid w:val="000D5289"/>
    <w:rsid w:val="00112B4F"/>
    <w:rsid w:val="001433EA"/>
    <w:rsid w:val="00162617"/>
    <w:rsid w:val="002006C6"/>
    <w:rsid w:val="00267B99"/>
    <w:rsid w:val="00277D87"/>
    <w:rsid w:val="002C2E4B"/>
    <w:rsid w:val="00301B96"/>
    <w:rsid w:val="00312544"/>
    <w:rsid w:val="00351980"/>
    <w:rsid w:val="00357749"/>
    <w:rsid w:val="003C56EB"/>
    <w:rsid w:val="0040657B"/>
    <w:rsid w:val="00452D4D"/>
    <w:rsid w:val="00470E08"/>
    <w:rsid w:val="00485609"/>
    <w:rsid w:val="005C6B38"/>
    <w:rsid w:val="005E0C0E"/>
    <w:rsid w:val="005E5858"/>
    <w:rsid w:val="0060274A"/>
    <w:rsid w:val="00614F1F"/>
    <w:rsid w:val="006439AB"/>
    <w:rsid w:val="00653BF6"/>
    <w:rsid w:val="00706960"/>
    <w:rsid w:val="00725C4C"/>
    <w:rsid w:val="00737EBC"/>
    <w:rsid w:val="00753E0A"/>
    <w:rsid w:val="007D439F"/>
    <w:rsid w:val="007E6A4F"/>
    <w:rsid w:val="0081733B"/>
    <w:rsid w:val="00865800"/>
    <w:rsid w:val="0097262F"/>
    <w:rsid w:val="009A248C"/>
    <w:rsid w:val="00A1020C"/>
    <w:rsid w:val="00A678E3"/>
    <w:rsid w:val="00B20778"/>
    <w:rsid w:val="00B27D7B"/>
    <w:rsid w:val="00BA266B"/>
    <w:rsid w:val="00C30788"/>
    <w:rsid w:val="00D05653"/>
    <w:rsid w:val="00D2360B"/>
    <w:rsid w:val="00D35FFD"/>
    <w:rsid w:val="00D51D8C"/>
    <w:rsid w:val="00D84593"/>
    <w:rsid w:val="00D85117"/>
    <w:rsid w:val="00DB665D"/>
    <w:rsid w:val="00E06DE9"/>
    <w:rsid w:val="00E562E4"/>
    <w:rsid w:val="00E65292"/>
    <w:rsid w:val="00EE6BC4"/>
    <w:rsid w:val="00F07EF2"/>
    <w:rsid w:val="00F239BF"/>
    <w:rsid w:val="00F54839"/>
    <w:rsid w:val="00FB02BE"/>
    <w:rsid w:val="00FE4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387"/>
  <w15:docId w15:val="{14A93685-95B8-CC49-B1D0-7E8F94A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Refdecomentario">
    <w:name w:val="annotation reference"/>
    <w:basedOn w:val="Fuentedeprrafopredeter"/>
    <w:uiPriority w:val="99"/>
    <w:semiHidden/>
    <w:unhideWhenUsed/>
    <w:rsid w:val="00162617"/>
    <w:rPr>
      <w:sz w:val="16"/>
      <w:szCs w:val="16"/>
    </w:rPr>
  </w:style>
  <w:style w:type="paragraph" w:styleId="Textocomentario">
    <w:name w:val="annotation text"/>
    <w:basedOn w:val="Normal"/>
    <w:link w:val="TextocomentarioCar"/>
    <w:uiPriority w:val="99"/>
    <w:semiHidden/>
    <w:unhideWhenUsed/>
    <w:rsid w:val="00162617"/>
    <w:rPr>
      <w:sz w:val="20"/>
      <w:szCs w:val="20"/>
    </w:rPr>
  </w:style>
  <w:style w:type="character" w:customStyle="1" w:styleId="TextocomentarioCar">
    <w:name w:val="Texto comentario Car"/>
    <w:basedOn w:val="Fuentedeprrafopredeter"/>
    <w:link w:val="Textocomentario"/>
    <w:uiPriority w:val="99"/>
    <w:semiHidden/>
    <w:rsid w:val="00162617"/>
    <w:rPr>
      <w:sz w:val="20"/>
      <w:szCs w:val="20"/>
    </w:rPr>
  </w:style>
  <w:style w:type="paragraph" w:styleId="Asuntodelcomentario">
    <w:name w:val="annotation subject"/>
    <w:basedOn w:val="Textocomentario"/>
    <w:next w:val="Textocomentario"/>
    <w:link w:val="AsuntodelcomentarioCar"/>
    <w:uiPriority w:val="99"/>
    <w:semiHidden/>
    <w:unhideWhenUsed/>
    <w:rsid w:val="00162617"/>
    <w:rPr>
      <w:b/>
      <w:bCs/>
    </w:rPr>
  </w:style>
  <w:style w:type="character" w:customStyle="1" w:styleId="AsuntodelcomentarioCar">
    <w:name w:val="Asunto del comentario Car"/>
    <w:basedOn w:val="TextocomentarioCar"/>
    <w:link w:val="Asuntodelcomentario"/>
    <w:uiPriority w:val="99"/>
    <w:semiHidden/>
    <w:rsid w:val="00162617"/>
    <w:rPr>
      <w:b/>
      <w:bCs/>
      <w:sz w:val="20"/>
      <w:szCs w:val="20"/>
    </w:rPr>
  </w:style>
  <w:style w:type="paragraph" w:styleId="Textodeglobo">
    <w:name w:val="Balloon Text"/>
    <w:basedOn w:val="Normal"/>
    <w:link w:val="TextodegloboCar"/>
    <w:uiPriority w:val="99"/>
    <w:semiHidden/>
    <w:unhideWhenUsed/>
    <w:rsid w:val="00F07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scielo.org.co/pdf/teclo/v21n41/v21n41a08.pdf" TargetMode="External"/><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bit.ly/2OGDIGv"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2NFMBz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8/08/relationships/commentsExtensible" Target="commentsExtensible.xml"/><Relationship Id="rId19" Type="http://schemas.openxmlformats.org/officeDocument/2006/relationships/image" Target="media/image7.pn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8D5D-9EDD-4117-AB54-5428B900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6860</Words>
  <Characters>37735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teresa cerda orocio</cp:lastModifiedBy>
  <cp:revision>3</cp:revision>
  <dcterms:created xsi:type="dcterms:W3CDTF">2021-04-20T19:25:00Z</dcterms:created>
  <dcterms:modified xsi:type="dcterms:W3CDTF">2021-04-20T22:38:00Z</dcterms:modified>
</cp:coreProperties>
</file>