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877E" w14:textId="1008214B" w:rsidR="003B627C" w:rsidRDefault="008469D0">
      <w:pPr>
        <w:rPr>
          <w:highlight w:val="yellow"/>
        </w:rPr>
      </w:pPr>
      <w:proofErr w:type="spellStart"/>
      <w:r w:rsidRPr="003B627C">
        <w:rPr>
          <w:highlight w:val="yellow"/>
        </w:rPr>
        <w:t>Ctrl</w:t>
      </w:r>
      <w:proofErr w:type="spellEnd"/>
      <w:r w:rsidRPr="003B627C">
        <w:rPr>
          <w:highlight w:val="yellow"/>
        </w:rPr>
        <w:t xml:space="preserve"> + A: Para abrir un nuevo archivo.</w:t>
      </w:r>
    </w:p>
    <w:p w14:paraId="0D54D9B5" w14:textId="21B9EFE7" w:rsidR="00660BB9" w:rsidRPr="00660BB9" w:rsidRDefault="000D3C47">
      <w:hyperlink r:id="rId7" w:history="1">
        <w:r w:rsidR="00660BB9" w:rsidRPr="00E91606">
          <w:rPr>
            <w:rStyle w:val="Hipervnculo"/>
          </w:rPr>
          <w:t>https://psicologiaymente.com/desarrollo/aprendizaje-significativo-david-ausubel</w:t>
        </w:r>
      </w:hyperlink>
    </w:p>
    <w:p w14:paraId="5974C1C5" w14:textId="77777777" w:rsidR="003B627C" w:rsidRPr="003B627C" w:rsidRDefault="003B627C" w:rsidP="00E12197">
      <w:pPr>
        <w:shd w:val="clear" w:color="auto" w:fill="FFFFFF"/>
        <w:spacing w:before="600" w:after="240" w:line="540" w:lineRule="atLeast"/>
        <w:jc w:val="both"/>
        <w:outlineLvl w:val="1"/>
        <w:rPr>
          <w:rFonts w:ascii="Arial" w:eastAsia="Times New Roman" w:hAnsi="Arial" w:cs="Arial"/>
          <w:b/>
          <w:bCs/>
          <w:color w:val="3A3648"/>
          <w:sz w:val="42"/>
          <w:szCs w:val="42"/>
          <w:lang w:eastAsia="es-MX"/>
        </w:rPr>
      </w:pPr>
      <w:r w:rsidRPr="003B627C">
        <w:rPr>
          <w:rFonts w:ascii="Arial" w:eastAsia="Times New Roman" w:hAnsi="Arial" w:cs="Arial"/>
          <w:b/>
          <w:bCs/>
          <w:color w:val="3A3648"/>
          <w:sz w:val="42"/>
          <w:szCs w:val="42"/>
          <w:lang w:eastAsia="es-MX"/>
        </w:rPr>
        <w:t>¿Quién fue David Ausubel?</w:t>
      </w:r>
    </w:p>
    <w:p w14:paraId="6F3A8B9D"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David Paul Ausubel fue un psicólogo y pedagogo nacido en el año 1918 que llegó a convertirse en uno de los grandes referentes de la psicología constructivista. Como tal, </w:t>
      </w:r>
      <w:r w:rsidRPr="003B627C">
        <w:rPr>
          <w:rFonts w:ascii="Arial" w:eastAsia="Times New Roman" w:hAnsi="Arial" w:cs="Arial"/>
          <w:b/>
          <w:bCs/>
          <w:color w:val="524D66"/>
          <w:sz w:val="27"/>
          <w:szCs w:val="27"/>
          <w:lang w:eastAsia="es-MX"/>
        </w:rPr>
        <w:t>ponía mucho énfasis en elaborar la enseñanza a partir de los conocimientos que tiene el alumno</w:t>
      </w:r>
      <w:r w:rsidRPr="003B627C">
        <w:rPr>
          <w:rFonts w:ascii="Arial" w:eastAsia="Times New Roman" w:hAnsi="Arial" w:cs="Arial"/>
          <w:color w:val="524D66"/>
          <w:sz w:val="27"/>
          <w:szCs w:val="27"/>
          <w:lang w:eastAsia="es-MX"/>
        </w:rPr>
        <w:t>.</w:t>
      </w:r>
    </w:p>
    <w:p w14:paraId="340AF933"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Es decir, que el primer paso en la tarea de enseñar debía ser averiguar lo que sabe el estudiante para así conocer la lógica que hay detrás de su modo de pensar y actuar en consecuencia.</w:t>
      </w:r>
    </w:p>
    <w:p w14:paraId="2406FA69"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 xml:space="preserve">De este modo, para </w:t>
      </w:r>
      <w:proofErr w:type="spellStart"/>
      <w:r w:rsidRPr="003B627C">
        <w:rPr>
          <w:rFonts w:ascii="Arial" w:eastAsia="Times New Roman" w:hAnsi="Arial" w:cs="Arial"/>
          <w:color w:val="524D66"/>
          <w:sz w:val="27"/>
          <w:szCs w:val="27"/>
          <w:lang w:eastAsia="es-MX"/>
        </w:rPr>
        <w:t>Ausuel</w:t>
      </w:r>
      <w:proofErr w:type="spellEnd"/>
      <w:r w:rsidRPr="003B627C">
        <w:rPr>
          <w:rFonts w:ascii="Arial" w:eastAsia="Times New Roman" w:hAnsi="Arial" w:cs="Arial"/>
          <w:color w:val="524D66"/>
          <w:sz w:val="27"/>
          <w:szCs w:val="27"/>
          <w:lang w:eastAsia="es-MX"/>
        </w:rPr>
        <w:t xml:space="preserve"> la enseñanza era un proceso por el cual </w:t>
      </w:r>
      <w:r w:rsidRPr="003B627C">
        <w:rPr>
          <w:rFonts w:ascii="Arial" w:eastAsia="Times New Roman" w:hAnsi="Arial" w:cs="Arial"/>
          <w:b/>
          <w:bCs/>
          <w:color w:val="524D66"/>
          <w:sz w:val="27"/>
          <w:szCs w:val="27"/>
          <w:lang w:eastAsia="es-MX"/>
        </w:rPr>
        <w:t>se ayuda al estudiante a que siga aumentando y perfeccionando el conocimiento que ya tiene</w:t>
      </w:r>
      <w:r w:rsidRPr="003B627C">
        <w:rPr>
          <w:rFonts w:ascii="Arial" w:eastAsia="Times New Roman" w:hAnsi="Arial" w:cs="Arial"/>
          <w:color w:val="524D66"/>
          <w:sz w:val="27"/>
          <w:szCs w:val="27"/>
          <w:lang w:eastAsia="es-MX"/>
        </w:rPr>
        <w:t>, en vez de imponerle un temario que debe ser memorizado. La educación no podía ser una transmisión de datos unilateral.</w:t>
      </w:r>
    </w:p>
    <w:p w14:paraId="3AC162AA" w14:textId="77777777" w:rsidR="003B627C" w:rsidRPr="003B627C" w:rsidRDefault="003B627C" w:rsidP="00E12197">
      <w:pPr>
        <w:shd w:val="clear" w:color="auto" w:fill="FFFFFF"/>
        <w:spacing w:before="600" w:after="240" w:line="540" w:lineRule="atLeast"/>
        <w:jc w:val="both"/>
        <w:outlineLvl w:val="1"/>
        <w:rPr>
          <w:rFonts w:ascii="Arial" w:eastAsia="Times New Roman" w:hAnsi="Arial" w:cs="Arial"/>
          <w:b/>
          <w:bCs/>
          <w:color w:val="3A3648"/>
          <w:sz w:val="42"/>
          <w:szCs w:val="42"/>
          <w:lang w:eastAsia="es-MX"/>
        </w:rPr>
      </w:pPr>
      <w:r w:rsidRPr="003B627C">
        <w:rPr>
          <w:rFonts w:ascii="Arial" w:eastAsia="Times New Roman" w:hAnsi="Arial" w:cs="Arial"/>
          <w:b/>
          <w:bCs/>
          <w:color w:val="3A3648"/>
          <w:sz w:val="42"/>
          <w:szCs w:val="42"/>
          <w:lang w:eastAsia="es-MX"/>
        </w:rPr>
        <w:t>El aprendizaje significativo</w:t>
      </w:r>
    </w:p>
    <w:p w14:paraId="27F2E967"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La idea de aprendizaje significativo con la que trabajó Ausubel es la siguiente: el conocimiento verdadero solo puede nacer cuando los nuevos contenidos tienen un significado a la luz de los conocimientos que ya se tienen.</w:t>
      </w:r>
    </w:p>
    <w:p w14:paraId="2CF0DF7F"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Es decir, que aprender significa que los nuevos aprendizajes conectan con los anteriores; no porque sean lo mismo, sino porque tienen que ver con estos de un modo que se crea un nuevo significado.</w:t>
      </w:r>
    </w:p>
    <w:p w14:paraId="2FBAE520"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lastRenderedPageBreak/>
        <w:t>Por eso </w:t>
      </w:r>
      <w:r w:rsidRPr="003B627C">
        <w:rPr>
          <w:rFonts w:ascii="Arial" w:eastAsia="Times New Roman" w:hAnsi="Arial" w:cs="Arial"/>
          <w:b/>
          <w:bCs/>
          <w:color w:val="524D66"/>
          <w:sz w:val="27"/>
          <w:szCs w:val="27"/>
          <w:lang w:eastAsia="es-MX"/>
        </w:rPr>
        <w:t>el conocimiento nuevo encaja en el conocimiento viejo, pero este último, a la vez, se ve reconfigurado por el primero</w:t>
      </w:r>
      <w:r w:rsidRPr="003B627C">
        <w:rPr>
          <w:rFonts w:ascii="Arial" w:eastAsia="Times New Roman" w:hAnsi="Arial" w:cs="Arial"/>
          <w:color w:val="524D66"/>
          <w:sz w:val="27"/>
          <w:szCs w:val="27"/>
          <w:lang w:eastAsia="es-MX"/>
        </w:rPr>
        <w:t>. Es decir, que ni el nuevo aprendizaje es asimilado del modo literal en el que consta en los planes de estudio, ni el viejo conocimiento queda inalterado. A su vez, la nueva información asimilada hace que los conocimientos previos sean más estables y completos.</w:t>
      </w:r>
    </w:p>
    <w:p w14:paraId="2FF4DC3C" w14:textId="77777777" w:rsidR="003B627C" w:rsidRPr="003B627C" w:rsidRDefault="003B627C" w:rsidP="00E12197">
      <w:pPr>
        <w:shd w:val="clear" w:color="auto" w:fill="FFFFFF"/>
        <w:spacing w:before="600" w:after="240" w:line="540" w:lineRule="atLeast"/>
        <w:jc w:val="both"/>
        <w:outlineLvl w:val="1"/>
        <w:rPr>
          <w:rFonts w:ascii="Arial" w:eastAsia="Times New Roman" w:hAnsi="Arial" w:cs="Arial"/>
          <w:b/>
          <w:bCs/>
          <w:color w:val="3A3648"/>
          <w:sz w:val="42"/>
          <w:szCs w:val="42"/>
          <w:lang w:eastAsia="es-MX"/>
        </w:rPr>
      </w:pPr>
      <w:r w:rsidRPr="003B627C">
        <w:rPr>
          <w:rFonts w:ascii="Arial" w:eastAsia="Times New Roman" w:hAnsi="Arial" w:cs="Arial"/>
          <w:b/>
          <w:bCs/>
          <w:color w:val="3A3648"/>
          <w:sz w:val="42"/>
          <w:szCs w:val="42"/>
          <w:lang w:eastAsia="es-MX"/>
        </w:rPr>
        <w:t>La Teoría de la Asimilación</w:t>
      </w:r>
    </w:p>
    <w:p w14:paraId="5FB1BAF1"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La Teoría de la Asimilación permite entender el pilar fundamental del aprendizaje significativo: </w:t>
      </w:r>
      <w:r w:rsidRPr="003B627C">
        <w:rPr>
          <w:rFonts w:ascii="Arial" w:eastAsia="Times New Roman" w:hAnsi="Arial" w:cs="Arial"/>
          <w:b/>
          <w:bCs/>
          <w:color w:val="524D66"/>
          <w:sz w:val="27"/>
          <w:szCs w:val="27"/>
          <w:lang w:eastAsia="es-MX"/>
        </w:rPr>
        <w:t>cómo los nuevos conocimientos se integran en los viejos</w:t>
      </w:r>
      <w:r w:rsidRPr="003B627C">
        <w:rPr>
          <w:rFonts w:ascii="Arial" w:eastAsia="Times New Roman" w:hAnsi="Arial" w:cs="Arial"/>
          <w:color w:val="524D66"/>
          <w:sz w:val="27"/>
          <w:szCs w:val="27"/>
          <w:lang w:eastAsia="es-MX"/>
        </w:rPr>
        <w:t>.</w:t>
      </w:r>
    </w:p>
    <w:p w14:paraId="405DA4E4"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La asimilación ocurre cuando una nueva información es integrada en una estructura cognitiva más general, de modo que hay una continuidad entre ellas y la una sirve como expansión de la otra.</w:t>
      </w:r>
    </w:p>
    <w:p w14:paraId="638B8389"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Por ejemplo, si se conoce la </w:t>
      </w:r>
      <w:hyperlink r:id="rId8" w:history="1">
        <w:r w:rsidRPr="003B627C">
          <w:rPr>
            <w:rFonts w:ascii="Arial" w:eastAsia="Times New Roman" w:hAnsi="Arial" w:cs="Arial"/>
            <w:b/>
            <w:bCs/>
            <w:color w:val="4929BC"/>
            <w:sz w:val="27"/>
            <w:szCs w:val="27"/>
            <w:shd w:val="clear" w:color="auto" w:fill="FFFFFF"/>
            <w:lang w:eastAsia="es-MX"/>
          </w:rPr>
          <w:t>Teoría de Lamarck</w:t>
        </w:r>
      </w:hyperlink>
      <w:r w:rsidRPr="003B627C">
        <w:rPr>
          <w:rFonts w:ascii="Arial" w:eastAsia="Times New Roman" w:hAnsi="Arial" w:cs="Arial"/>
          <w:color w:val="524D66"/>
          <w:sz w:val="27"/>
          <w:szCs w:val="27"/>
          <w:lang w:eastAsia="es-MX"/>
        </w:rPr>
        <w:t>, de modo que ya se entiende un modelo de la evolución, luego es más fácil entender la </w:t>
      </w:r>
      <w:hyperlink r:id="rId9" w:history="1">
        <w:r w:rsidRPr="003B627C">
          <w:rPr>
            <w:rFonts w:ascii="Arial" w:eastAsia="Times New Roman" w:hAnsi="Arial" w:cs="Arial"/>
            <w:b/>
            <w:bCs/>
            <w:color w:val="4929BC"/>
            <w:sz w:val="27"/>
            <w:szCs w:val="27"/>
            <w:shd w:val="clear" w:color="auto" w:fill="FFFFFF"/>
            <w:lang w:eastAsia="es-MX"/>
          </w:rPr>
          <w:t>Teoría de la Evolución Biológica</w:t>
        </w:r>
      </w:hyperlink>
      <w:r w:rsidRPr="003B627C">
        <w:rPr>
          <w:rFonts w:ascii="Arial" w:eastAsia="Times New Roman" w:hAnsi="Arial" w:cs="Arial"/>
          <w:color w:val="524D66"/>
          <w:sz w:val="27"/>
          <w:szCs w:val="27"/>
          <w:lang w:eastAsia="es-MX"/>
        </w:rPr>
        <w:t> heredera del darwinismo.</w:t>
      </w:r>
    </w:p>
    <w:p w14:paraId="7A420E42" w14:textId="77777777" w:rsidR="003B627C" w:rsidRPr="003B627C" w:rsidRDefault="003B627C" w:rsidP="00E12197">
      <w:pPr>
        <w:shd w:val="clear" w:color="auto" w:fill="FFFFFF"/>
        <w:spacing w:before="600" w:after="240" w:line="420" w:lineRule="atLeast"/>
        <w:jc w:val="both"/>
        <w:outlineLvl w:val="2"/>
        <w:rPr>
          <w:rFonts w:ascii="Arial" w:eastAsia="Times New Roman" w:hAnsi="Arial" w:cs="Arial"/>
          <w:b/>
          <w:bCs/>
          <w:color w:val="524D66"/>
          <w:sz w:val="36"/>
          <w:szCs w:val="36"/>
          <w:lang w:eastAsia="es-MX"/>
        </w:rPr>
      </w:pPr>
      <w:r w:rsidRPr="003B627C">
        <w:rPr>
          <w:rFonts w:ascii="Arial" w:eastAsia="Times New Roman" w:hAnsi="Arial" w:cs="Arial"/>
          <w:b/>
          <w:bCs/>
          <w:color w:val="524D66"/>
          <w:sz w:val="36"/>
          <w:szCs w:val="36"/>
          <w:lang w:eastAsia="es-MX"/>
        </w:rPr>
        <w:t>La asimilación obliteradora</w:t>
      </w:r>
    </w:p>
    <w:p w14:paraId="532A04F8" w14:textId="77777777" w:rsidR="003B627C" w:rsidRPr="003B627C" w:rsidRDefault="003B627C" w:rsidP="00E12197">
      <w:pPr>
        <w:shd w:val="clear" w:color="auto" w:fill="FFFFFF"/>
        <w:spacing w:before="120" w:after="120" w:line="450" w:lineRule="atLeast"/>
        <w:jc w:val="both"/>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Pero el proceso del aprendizaje significativo no termina ahí. Al principio, cada vez que se quiera recordar la información nueva, se podrá hacer como si esta fuese una entidad separada del marco cognitivo más general en el que se encuentra integrada. Sin embargo, </w:t>
      </w:r>
      <w:r w:rsidRPr="003B627C">
        <w:rPr>
          <w:rFonts w:ascii="Arial" w:eastAsia="Times New Roman" w:hAnsi="Arial" w:cs="Arial"/>
          <w:b/>
          <w:bCs/>
          <w:color w:val="524D66"/>
          <w:sz w:val="27"/>
          <w:szCs w:val="27"/>
          <w:lang w:eastAsia="es-MX"/>
        </w:rPr>
        <w:t>con el paso del tiempo ambos contenidos se funden en uno solo</w:t>
      </w:r>
      <w:r w:rsidRPr="003B627C">
        <w:rPr>
          <w:rFonts w:ascii="Arial" w:eastAsia="Times New Roman" w:hAnsi="Arial" w:cs="Arial"/>
          <w:color w:val="524D66"/>
          <w:sz w:val="27"/>
          <w:szCs w:val="27"/>
          <w:lang w:eastAsia="es-MX"/>
        </w:rPr>
        <w:t>, de modo que ya no se puede evocar solamente uno entendiéndolo como una entidad separada de la otra.</w:t>
      </w:r>
    </w:p>
    <w:p w14:paraId="0E0D75D7"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lastRenderedPageBreak/>
        <w:t>En cierto modo, el conocimiento nuevo que se aprendió al principio queda olvidado como tal, y en su lugar aparece un conjunto de informaciones que es cualitativamente diferente. </w:t>
      </w:r>
      <w:r w:rsidRPr="003B627C">
        <w:rPr>
          <w:rFonts w:ascii="Arial" w:eastAsia="Times New Roman" w:hAnsi="Arial" w:cs="Arial"/>
          <w:b/>
          <w:bCs/>
          <w:color w:val="524D66"/>
          <w:sz w:val="27"/>
          <w:szCs w:val="27"/>
          <w:lang w:eastAsia="es-MX"/>
        </w:rPr>
        <w:t>Este proceso de olvido es llamado por Ausubel “asimilación obliteradora”</w:t>
      </w:r>
      <w:r w:rsidRPr="003B627C">
        <w:rPr>
          <w:rFonts w:ascii="Arial" w:eastAsia="Times New Roman" w:hAnsi="Arial" w:cs="Arial"/>
          <w:color w:val="524D66"/>
          <w:sz w:val="27"/>
          <w:szCs w:val="27"/>
          <w:lang w:eastAsia="es-MX"/>
        </w:rPr>
        <w:t>.</w:t>
      </w:r>
    </w:p>
    <w:p w14:paraId="356E611E" w14:textId="77777777" w:rsidR="003B627C" w:rsidRPr="003B627C" w:rsidRDefault="003B627C" w:rsidP="004C09DA">
      <w:pPr>
        <w:shd w:val="clear" w:color="auto" w:fill="FFFFFF"/>
        <w:spacing w:before="600" w:after="240" w:line="540" w:lineRule="atLeast"/>
        <w:outlineLvl w:val="1"/>
        <w:rPr>
          <w:rFonts w:ascii="Arial" w:eastAsia="Times New Roman" w:hAnsi="Arial" w:cs="Arial"/>
          <w:b/>
          <w:bCs/>
          <w:color w:val="3A3648"/>
          <w:sz w:val="42"/>
          <w:szCs w:val="42"/>
          <w:lang w:eastAsia="es-MX"/>
        </w:rPr>
      </w:pPr>
      <w:r w:rsidRPr="003B627C">
        <w:rPr>
          <w:rFonts w:ascii="Arial" w:eastAsia="Times New Roman" w:hAnsi="Arial" w:cs="Arial"/>
          <w:b/>
          <w:bCs/>
          <w:color w:val="3A3648"/>
          <w:sz w:val="42"/>
          <w:szCs w:val="42"/>
          <w:lang w:eastAsia="es-MX"/>
        </w:rPr>
        <w:t>¿Qué no es aprendizaje significativo?</w:t>
      </w:r>
    </w:p>
    <w:p w14:paraId="66909596"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Para entender mejor el concepto de aprendizaje significativo de David Ausubel, puede ayudar saber en qué consiste u versión opuesta: el aprendizaje mecánico, también llamado aprendizaje memorístico por este mismo investigador.</w:t>
      </w:r>
    </w:p>
    <w:p w14:paraId="53C78597"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Se trata de un concepto muy </w:t>
      </w:r>
      <w:r w:rsidRPr="003B627C">
        <w:rPr>
          <w:rFonts w:ascii="Arial" w:eastAsia="Times New Roman" w:hAnsi="Arial" w:cs="Arial"/>
          <w:b/>
          <w:bCs/>
          <w:color w:val="524D66"/>
          <w:sz w:val="27"/>
          <w:szCs w:val="27"/>
          <w:lang w:eastAsia="es-MX"/>
        </w:rPr>
        <w:t>vinculado al aprendizaje pasivo</w:t>
      </w:r>
      <w:r w:rsidRPr="003B627C">
        <w:rPr>
          <w:rFonts w:ascii="Arial" w:eastAsia="Times New Roman" w:hAnsi="Arial" w:cs="Arial"/>
          <w:color w:val="524D66"/>
          <w:sz w:val="27"/>
          <w:szCs w:val="27"/>
          <w:lang w:eastAsia="es-MX"/>
        </w:rPr>
        <w:t>, que muchas veces se produce incluso de manera no intencionada a causa de la simple exposición a conceptos repetidos que van dejando su marca en nuestro cerebro.</w:t>
      </w:r>
    </w:p>
    <w:p w14:paraId="285CD37D" w14:textId="77777777" w:rsidR="003B627C" w:rsidRPr="003B627C" w:rsidRDefault="003B627C" w:rsidP="004C09DA">
      <w:pPr>
        <w:shd w:val="clear" w:color="auto" w:fill="FFFFFF"/>
        <w:spacing w:before="600" w:after="240" w:line="420" w:lineRule="atLeast"/>
        <w:outlineLvl w:val="2"/>
        <w:rPr>
          <w:rFonts w:ascii="Arial" w:eastAsia="Times New Roman" w:hAnsi="Arial" w:cs="Arial"/>
          <w:b/>
          <w:bCs/>
          <w:color w:val="524D66"/>
          <w:sz w:val="36"/>
          <w:szCs w:val="36"/>
          <w:lang w:eastAsia="es-MX"/>
        </w:rPr>
      </w:pPr>
      <w:r w:rsidRPr="003B627C">
        <w:rPr>
          <w:rFonts w:ascii="Arial" w:eastAsia="Times New Roman" w:hAnsi="Arial" w:cs="Arial"/>
          <w:b/>
          <w:bCs/>
          <w:color w:val="524D66"/>
          <w:sz w:val="36"/>
          <w:szCs w:val="36"/>
          <w:lang w:eastAsia="es-MX"/>
        </w:rPr>
        <w:t>El aprendizaje memorístico</w:t>
      </w:r>
    </w:p>
    <w:p w14:paraId="0C2A2FE4"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b/>
          <w:bCs/>
          <w:color w:val="524D66"/>
          <w:sz w:val="27"/>
          <w:szCs w:val="27"/>
          <w:lang w:eastAsia="es-MX"/>
        </w:rPr>
        <w:t>En el aprendizaje memorístico, los nuevos contenidos se van acumulando en la memoria sin quedar vinculados</w:t>
      </w:r>
      <w:r w:rsidRPr="003B627C">
        <w:rPr>
          <w:rFonts w:ascii="Arial" w:eastAsia="Times New Roman" w:hAnsi="Arial" w:cs="Arial"/>
          <w:color w:val="524D66"/>
          <w:sz w:val="27"/>
          <w:szCs w:val="27"/>
          <w:lang w:eastAsia="es-MX"/>
        </w:rPr>
        <w:t> a los viejos conocimientos por medio de la significación.</w:t>
      </w:r>
    </w:p>
    <w:p w14:paraId="497BEA43"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Esta clase de aprendizaje se diferencia del aprendizaje significativo no solo porque no ayude a expandir el conocimiento real, sino porque además la nueva información es más volátil y fácil de olvidar.</w:t>
      </w:r>
    </w:p>
    <w:p w14:paraId="31D6DB2A"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Por ejemplo, aprenderse los nombres de las Comunidades Autónomas de España memorizando las palabras que hay en una lista es un ejemplo de aprendizaje memorístico.</w:t>
      </w:r>
    </w:p>
    <w:p w14:paraId="1AA2B765"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lastRenderedPageBreak/>
        <w:t>Sin embargo, </w:t>
      </w:r>
      <w:r w:rsidRPr="003B627C">
        <w:rPr>
          <w:rFonts w:ascii="Arial" w:eastAsia="Times New Roman" w:hAnsi="Arial" w:cs="Arial"/>
          <w:b/>
          <w:bCs/>
          <w:color w:val="524D66"/>
          <w:sz w:val="27"/>
          <w:szCs w:val="27"/>
          <w:lang w:eastAsia="es-MX"/>
        </w:rPr>
        <w:t>el aprendizaje mecánico no es inútil el todo</w:t>
      </w:r>
      <w:r w:rsidRPr="003B627C">
        <w:rPr>
          <w:rFonts w:ascii="Arial" w:eastAsia="Times New Roman" w:hAnsi="Arial" w:cs="Arial"/>
          <w:color w:val="524D66"/>
          <w:sz w:val="27"/>
          <w:szCs w:val="27"/>
          <w:lang w:eastAsia="es-MX"/>
        </w:rPr>
        <w:t>, sino que tiene cierto sentido en ciertas etapas de desarrollo para aprender ciertos datos. Sin embargo, es insuficiente para llegar a generar conocimiento complejo y elaborado.</w:t>
      </w:r>
    </w:p>
    <w:p w14:paraId="6F626F10" w14:textId="77777777" w:rsidR="003B627C" w:rsidRPr="003B627C" w:rsidRDefault="003B627C" w:rsidP="004C09DA">
      <w:pPr>
        <w:shd w:val="clear" w:color="auto" w:fill="FFFFFF"/>
        <w:spacing w:before="600" w:after="240" w:line="540" w:lineRule="atLeast"/>
        <w:outlineLvl w:val="1"/>
        <w:rPr>
          <w:rFonts w:ascii="Arial" w:eastAsia="Times New Roman" w:hAnsi="Arial" w:cs="Arial"/>
          <w:b/>
          <w:bCs/>
          <w:color w:val="3A3648"/>
          <w:sz w:val="42"/>
          <w:szCs w:val="42"/>
          <w:lang w:eastAsia="es-MX"/>
        </w:rPr>
      </w:pPr>
      <w:r w:rsidRPr="003B627C">
        <w:rPr>
          <w:rFonts w:ascii="Arial" w:eastAsia="Times New Roman" w:hAnsi="Arial" w:cs="Arial"/>
          <w:b/>
          <w:bCs/>
          <w:color w:val="3A3648"/>
          <w:sz w:val="42"/>
          <w:szCs w:val="42"/>
          <w:lang w:eastAsia="es-MX"/>
        </w:rPr>
        <w:t>Los tipos de aprendizaje significativo</w:t>
      </w:r>
    </w:p>
    <w:p w14:paraId="2E4B9CB1"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El aprendizaje significativo se opone al tipo anterior, fundamentalmente, porque para que se produzca es necesario buscar de forma activa una vinculación personal entre los contenidos que aprendemos y aquellos que ya habíamos aprendido. Ahora bien, en este proceso hay espacio para encontrar diferentes matices. David Ausubel distingue entre tres clases de aprendizaje significativo:</w:t>
      </w:r>
    </w:p>
    <w:p w14:paraId="25C71116" w14:textId="77777777" w:rsidR="003B627C" w:rsidRPr="003B627C" w:rsidRDefault="003B627C" w:rsidP="004C09DA">
      <w:pPr>
        <w:shd w:val="clear" w:color="auto" w:fill="FFFFFF"/>
        <w:spacing w:before="600" w:after="240" w:line="420" w:lineRule="atLeast"/>
        <w:outlineLvl w:val="2"/>
        <w:rPr>
          <w:rFonts w:ascii="Arial" w:eastAsia="Times New Roman" w:hAnsi="Arial" w:cs="Arial"/>
          <w:b/>
          <w:bCs/>
          <w:color w:val="524D66"/>
          <w:sz w:val="36"/>
          <w:szCs w:val="36"/>
          <w:lang w:eastAsia="es-MX"/>
        </w:rPr>
      </w:pPr>
      <w:r w:rsidRPr="003B627C">
        <w:rPr>
          <w:rFonts w:ascii="Arial" w:eastAsia="Times New Roman" w:hAnsi="Arial" w:cs="Arial"/>
          <w:b/>
          <w:bCs/>
          <w:color w:val="524D66"/>
          <w:sz w:val="36"/>
          <w:szCs w:val="36"/>
          <w:lang w:eastAsia="es-MX"/>
        </w:rPr>
        <w:t>Aprendizaje de representaciones</w:t>
      </w:r>
    </w:p>
    <w:p w14:paraId="60E74A36"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Se trata de la forma más básica de aprendizaje. En ella, </w:t>
      </w:r>
      <w:r w:rsidRPr="003B627C">
        <w:rPr>
          <w:rFonts w:ascii="Arial" w:eastAsia="Times New Roman" w:hAnsi="Arial" w:cs="Arial"/>
          <w:b/>
          <w:bCs/>
          <w:color w:val="524D66"/>
          <w:sz w:val="27"/>
          <w:szCs w:val="27"/>
          <w:lang w:eastAsia="es-MX"/>
        </w:rPr>
        <w:t>la persona otorga significado a símbolos asociándolos a aquella parte concreta y objetiva de la realidad</w:t>
      </w:r>
      <w:r w:rsidRPr="003B627C">
        <w:rPr>
          <w:rFonts w:ascii="Arial" w:eastAsia="Times New Roman" w:hAnsi="Arial" w:cs="Arial"/>
          <w:color w:val="524D66"/>
          <w:sz w:val="27"/>
          <w:szCs w:val="27"/>
          <w:lang w:eastAsia="es-MX"/>
        </w:rPr>
        <w:t> a la que hacen referencia, recurriendo a conceptos fácilmente disponibles.</w:t>
      </w:r>
    </w:p>
    <w:p w14:paraId="2416F5ED" w14:textId="77777777" w:rsidR="003B627C" w:rsidRPr="003B627C" w:rsidRDefault="003B627C" w:rsidP="004C09DA">
      <w:pPr>
        <w:shd w:val="clear" w:color="auto" w:fill="FFFFFF"/>
        <w:spacing w:before="600" w:after="240" w:line="420" w:lineRule="atLeast"/>
        <w:outlineLvl w:val="2"/>
        <w:rPr>
          <w:rFonts w:ascii="Arial" w:eastAsia="Times New Roman" w:hAnsi="Arial" w:cs="Arial"/>
          <w:b/>
          <w:bCs/>
          <w:color w:val="524D66"/>
          <w:sz w:val="36"/>
          <w:szCs w:val="36"/>
          <w:lang w:eastAsia="es-MX"/>
        </w:rPr>
      </w:pPr>
      <w:r w:rsidRPr="003B627C">
        <w:rPr>
          <w:rFonts w:ascii="Arial" w:eastAsia="Times New Roman" w:hAnsi="Arial" w:cs="Arial"/>
          <w:b/>
          <w:bCs/>
          <w:color w:val="524D66"/>
          <w:sz w:val="36"/>
          <w:szCs w:val="36"/>
          <w:lang w:eastAsia="es-MX"/>
        </w:rPr>
        <w:t>Aprendizaje de conceptos</w:t>
      </w:r>
    </w:p>
    <w:p w14:paraId="1FE545B0" w14:textId="77777777" w:rsidR="003B627C" w:rsidRPr="003B627C" w:rsidRDefault="003B627C" w:rsidP="004C09DA">
      <w:pPr>
        <w:shd w:val="clear" w:color="auto" w:fill="FFFFFF"/>
        <w:spacing w:before="120" w:after="120" w:line="450" w:lineRule="atLeast"/>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Este tipo de aprendizaje significativo es parecido al anterior y se apoya en él para existir, de modo que ambos se complementan y "encajan" entre sí. Sin embargo, hay una diferencia entre ambos.</w:t>
      </w:r>
    </w:p>
    <w:p w14:paraId="39AF3A71" w14:textId="77777777" w:rsidR="003B627C" w:rsidRPr="003B627C" w:rsidRDefault="003B627C" w:rsidP="004C09DA">
      <w:pPr>
        <w:shd w:val="clear" w:color="auto" w:fill="FFFFFF"/>
        <w:spacing w:before="120" w:after="120" w:line="450" w:lineRule="atLeast"/>
        <w:jc w:val="center"/>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En el aprendizaje de conceptos, </w:t>
      </w:r>
      <w:r w:rsidRPr="003B627C">
        <w:rPr>
          <w:rFonts w:ascii="Arial" w:eastAsia="Times New Roman" w:hAnsi="Arial" w:cs="Arial"/>
          <w:b/>
          <w:bCs/>
          <w:color w:val="524D66"/>
          <w:sz w:val="27"/>
          <w:szCs w:val="27"/>
          <w:lang w:eastAsia="es-MX"/>
        </w:rPr>
        <w:t>en vez de asociarse un símbolo a un objeto concreto y objetivo, se relaciona con una idea abstracta</w:t>
      </w:r>
      <w:r w:rsidRPr="003B627C">
        <w:rPr>
          <w:rFonts w:ascii="Arial" w:eastAsia="Times New Roman" w:hAnsi="Arial" w:cs="Arial"/>
          <w:color w:val="524D66"/>
          <w:sz w:val="27"/>
          <w:szCs w:val="27"/>
          <w:lang w:eastAsia="es-MX"/>
        </w:rPr>
        <w:t xml:space="preserve">, algo </w:t>
      </w:r>
      <w:r w:rsidRPr="003B627C">
        <w:rPr>
          <w:rFonts w:ascii="Arial" w:eastAsia="Times New Roman" w:hAnsi="Arial" w:cs="Arial"/>
          <w:color w:val="524D66"/>
          <w:sz w:val="27"/>
          <w:szCs w:val="27"/>
          <w:lang w:eastAsia="es-MX"/>
        </w:rPr>
        <w:lastRenderedPageBreak/>
        <w:t>que en la mayoría de los casos tiene un significado muy personal, accesible solo a partir de nuestras propias experiencias personales, algo que hemos vivido nosotros y nadie más.</w:t>
      </w:r>
    </w:p>
    <w:p w14:paraId="1261E229" w14:textId="77777777" w:rsidR="003B627C" w:rsidRPr="003B627C" w:rsidRDefault="003B627C" w:rsidP="004C09DA">
      <w:pPr>
        <w:shd w:val="clear" w:color="auto" w:fill="FFFFFF"/>
        <w:spacing w:before="120" w:after="120" w:line="450" w:lineRule="atLeast"/>
        <w:jc w:val="center"/>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Por ejemplo, para llegar a interiorizar la idea de lo que es una hiena es necesario desarrollar una idea de “</w:t>
      </w:r>
      <w:proofErr w:type="spellStart"/>
      <w:r w:rsidRPr="003B627C">
        <w:rPr>
          <w:rFonts w:ascii="Arial" w:eastAsia="Times New Roman" w:hAnsi="Arial" w:cs="Arial"/>
          <w:color w:val="524D66"/>
          <w:sz w:val="27"/>
          <w:szCs w:val="27"/>
          <w:lang w:eastAsia="es-MX"/>
        </w:rPr>
        <w:t>hienidad</w:t>
      </w:r>
      <w:proofErr w:type="spellEnd"/>
      <w:r w:rsidRPr="003B627C">
        <w:rPr>
          <w:rFonts w:ascii="Arial" w:eastAsia="Times New Roman" w:hAnsi="Arial" w:cs="Arial"/>
          <w:color w:val="524D66"/>
          <w:sz w:val="27"/>
          <w:szCs w:val="27"/>
          <w:lang w:eastAsia="es-MX"/>
        </w:rPr>
        <w:t>” que permita diferenciar a estos animales de los perros, los leones, etc. Si con anterioridad hemos visto una hiena en un documental pero no la pudimos diferenciar de un perro grande, ese concepto no existirá, mientras que una persona familiarizada con los perros probablemente sí se dará cuenta de esas diferencias anatómicas y comportamentales significativas y será capaz de crear ese concepto como una categoría aparte de la de los perros.</w:t>
      </w:r>
    </w:p>
    <w:p w14:paraId="502E01F4" w14:textId="77777777" w:rsidR="003B627C" w:rsidRPr="003B627C" w:rsidRDefault="003B627C" w:rsidP="004C09DA">
      <w:pPr>
        <w:shd w:val="clear" w:color="auto" w:fill="FFFFFF"/>
        <w:spacing w:before="600" w:after="240" w:line="420" w:lineRule="atLeast"/>
        <w:jc w:val="center"/>
        <w:outlineLvl w:val="2"/>
        <w:rPr>
          <w:rFonts w:ascii="Arial" w:eastAsia="Times New Roman" w:hAnsi="Arial" w:cs="Arial"/>
          <w:b/>
          <w:bCs/>
          <w:color w:val="524D66"/>
          <w:sz w:val="36"/>
          <w:szCs w:val="36"/>
          <w:lang w:eastAsia="es-MX"/>
        </w:rPr>
      </w:pPr>
      <w:r w:rsidRPr="003B627C">
        <w:rPr>
          <w:rFonts w:ascii="Arial" w:eastAsia="Times New Roman" w:hAnsi="Arial" w:cs="Arial"/>
          <w:b/>
          <w:bCs/>
          <w:color w:val="524D66"/>
          <w:sz w:val="36"/>
          <w:szCs w:val="36"/>
          <w:lang w:eastAsia="es-MX"/>
        </w:rPr>
        <w:t>Aprendizaje de proposiciones</w:t>
      </w:r>
    </w:p>
    <w:p w14:paraId="100DDD49" w14:textId="75352A76" w:rsidR="003B627C" w:rsidRDefault="003B627C" w:rsidP="004C09DA">
      <w:pPr>
        <w:shd w:val="clear" w:color="auto" w:fill="FFFFFF"/>
        <w:spacing w:before="120" w:after="120" w:line="450" w:lineRule="atLeast"/>
        <w:jc w:val="center"/>
        <w:rPr>
          <w:rFonts w:ascii="Arial" w:eastAsia="Times New Roman" w:hAnsi="Arial" w:cs="Arial"/>
          <w:color w:val="524D66"/>
          <w:sz w:val="27"/>
          <w:szCs w:val="27"/>
          <w:lang w:eastAsia="es-MX"/>
        </w:rPr>
      </w:pPr>
      <w:r w:rsidRPr="003B627C">
        <w:rPr>
          <w:rFonts w:ascii="Arial" w:eastAsia="Times New Roman" w:hAnsi="Arial" w:cs="Arial"/>
          <w:color w:val="524D66"/>
          <w:sz w:val="27"/>
          <w:szCs w:val="27"/>
          <w:lang w:eastAsia="es-MX"/>
        </w:rPr>
        <w:t>En este aprendizaje el conocimiento </w:t>
      </w:r>
      <w:r w:rsidRPr="003B627C">
        <w:rPr>
          <w:rFonts w:ascii="Arial" w:eastAsia="Times New Roman" w:hAnsi="Arial" w:cs="Arial"/>
          <w:b/>
          <w:bCs/>
          <w:color w:val="524D66"/>
          <w:sz w:val="27"/>
          <w:szCs w:val="27"/>
          <w:lang w:eastAsia="es-MX"/>
        </w:rPr>
        <w:t>surge de la combinación lógica de conceptos</w:t>
      </w:r>
      <w:r w:rsidRPr="003B627C">
        <w:rPr>
          <w:rFonts w:ascii="Arial" w:eastAsia="Times New Roman" w:hAnsi="Arial" w:cs="Arial"/>
          <w:color w:val="524D66"/>
          <w:sz w:val="27"/>
          <w:szCs w:val="27"/>
          <w:lang w:eastAsia="es-MX"/>
        </w:rPr>
        <w:t>. Por eso, constituye la forma de aprendizaje significativo más elaborada, y a partir de ella se es capaz de realizar apreciaciones científicas, matemáticas y filosóficas muy complejas. Como es un tipo de aprendizaje que demanda más esfuerzos, se realiza de modo voluntario y consciente. Por supuesto, se sirve de los dos anteriores tipos de aprendizaje significativo.</w:t>
      </w:r>
    </w:p>
    <w:p w14:paraId="7D4C98FE" w14:textId="77777777" w:rsidR="00660BB9" w:rsidRDefault="00660BB9" w:rsidP="004C09DA">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El </w:t>
      </w:r>
      <w:hyperlink r:id="rId10" w:tooltip="Aprendizaje" w:history="1">
        <w:r>
          <w:rPr>
            <w:rStyle w:val="Hipervnculo"/>
            <w:rFonts w:ascii="Arial" w:hAnsi="Arial" w:cs="Arial"/>
            <w:color w:val="0645AD"/>
            <w:sz w:val="21"/>
            <w:szCs w:val="21"/>
          </w:rPr>
          <w:t>aprendizaje</w:t>
        </w:r>
      </w:hyperlink>
      <w:r>
        <w:rPr>
          <w:rFonts w:ascii="Arial" w:hAnsi="Arial" w:cs="Arial"/>
          <w:color w:val="202122"/>
          <w:sz w:val="21"/>
          <w:szCs w:val="21"/>
        </w:rPr>
        <w:t> significativo de Ausubel se diferencia del </w:t>
      </w:r>
      <w:hyperlink r:id="rId11" w:tooltip="Aprendizaje memorístico" w:history="1">
        <w:r>
          <w:rPr>
            <w:rStyle w:val="Hipervnculo"/>
            <w:rFonts w:ascii="Arial" w:hAnsi="Arial" w:cs="Arial"/>
            <w:color w:val="0645AD"/>
            <w:sz w:val="21"/>
            <w:szCs w:val="21"/>
          </w:rPr>
          <w:t>por repetición o memorístico</w:t>
        </w:r>
      </w:hyperlink>
      <w:r>
        <w:rPr>
          <w:rFonts w:ascii="Arial" w:hAnsi="Arial" w:cs="Arial"/>
          <w:color w:val="202122"/>
          <w:sz w:val="21"/>
          <w:szCs w:val="21"/>
        </w:rPr>
        <w:t> porque el segundo es una mera incorporación de datos que carecen de significado para el estudiante, y que por tanto son imposibles de ser relacionados con otros previos </w:t>
      </w:r>
      <w:r>
        <w:rPr>
          <w:rFonts w:ascii="Arial" w:hAnsi="Arial" w:cs="Arial"/>
          <w:i/>
          <w:iCs/>
          <w:color w:val="202122"/>
          <w:sz w:val="21"/>
          <w:szCs w:val="21"/>
        </w:rPr>
        <w:t>sí</w:t>
      </w:r>
      <w:r>
        <w:rPr>
          <w:rFonts w:ascii="Arial" w:hAnsi="Arial" w:cs="Arial"/>
          <w:color w:val="202122"/>
          <w:sz w:val="21"/>
          <w:szCs w:val="21"/>
        </w:rPr>
        <w:t> significantes. El primero, además, es recíproco; existe una retroalimentación docente-alumno. En el aprendizaje significativo los docentes crean un </w:t>
      </w:r>
      <w:hyperlink r:id="rId12" w:tooltip="Entorno de instrucción (aún no redactado)" w:history="1">
        <w:r>
          <w:rPr>
            <w:rStyle w:val="Hipervnculo"/>
            <w:rFonts w:ascii="Arial" w:hAnsi="Arial" w:cs="Arial"/>
            <w:color w:val="BA0000"/>
            <w:sz w:val="21"/>
            <w:szCs w:val="21"/>
          </w:rPr>
          <w:t>entorno de instrucción</w:t>
        </w:r>
      </w:hyperlink>
      <w:r>
        <w:rPr>
          <w:rFonts w:ascii="Arial" w:hAnsi="Arial" w:cs="Arial"/>
          <w:color w:val="202122"/>
          <w:sz w:val="21"/>
          <w:szCs w:val="21"/>
        </w:rPr>
        <w:t> en el que los alumnos entienden la información que se les está mostrando; este tipo de aprendizaje conduce a la </w:t>
      </w:r>
      <w:hyperlink r:id="rId13" w:tooltip="Transferencia (aprendizaje significativo) (aún no redactado)" w:history="1">
        <w:r>
          <w:rPr>
            <w:rStyle w:val="Hipervnculo"/>
            <w:rFonts w:ascii="Arial" w:hAnsi="Arial" w:cs="Arial"/>
            <w:color w:val="BA0000"/>
            <w:sz w:val="21"/>
            <w:szCs w:val="21"/>
          </w:rPr>
          <w:t>transferencia</w:t>
        </w:r>
      </w:hyperlink>
      <w:r>
        <w:rPr>
          <w:rFonts w:ascii="Arial" w:hAnsi="Arial" w:cs="Arial"/>
          <w:color w:val="202122"/>
          <w:sz w:val="21"/>
          <w:szCs w:val="21"/>
        </w:rPr>
        <w:t>. Sirve para utilizar lo aprendido en nuevas situaciones, en un contexto diferente, por lo que más que memorizar hay que </w:t>
      </w:r>
      <w:r>
        <w:rPr>
          <w:rFonts w:ascii="Arial" w:hAnsi="Arial" w:cs="Arial"/>
          <w:i/>
          <w:iCs/>
          <w:color w:val="202122"/>
          <w:sz w:val="21"/>
          <w:szCs w:val="21"/>
        </w:rPr>
        <w:t>comprender</w:t>
      </w:r>
      <w:r>
        <w:rPr>
          <w:rFonts w:ascii="Arial" w:hAnsi="Arial" w:cs="Arial"/>
          <w:color w:val="202122"/>
          <w:sz w:val="21"/>
          <w:szCs w:val="21"/>
        </w:rPr>
        <w:t>, por la labor que un docente hace para sus alumnos. El aprendizaje significativo ocurre cuando una información nueva «se conecta» con un </w:t>
      </w:r>
      <w:r>
        <w:rPr>
          <w:rFonts w:ascii="Arial" w:hAnsi="Arial" w:cs="Arial"/>
          <w:i/>
          <w:iCs/>
          <w:color w:val="202122"/>
          <w:sz w:val="21"/>
          <w:szCs w:val="21"/>
        </w:rPr>
        <w:t>concepto relevante</w:t>
      </w:r>
      <w:r>
        <w:rPr>
          <w:rFonts w:ascii="Arial" w:hAnsi="Arial" w:cs="Arial"/>
          <w:color w:val="202122"/>
          <w:sz w:val="21"/>
          <w:szCs w:val="21"/>
        </w:rPr>
        <w:t> («</w:t>
      </w:r>
      <w:proofErr w:type="spellStart"/>
      <w:r>
        <w:rPr>
          <w:rFonts w:ascii="Arial" w:hAnsi="Arial" w:cs="Arial"/>
          <w:color w:val="202122"/>
          <w:sz w:val="21"/>
          <w:szCs w:val="21"/>
        </w:rPr>
        <w:t>subsunsor</w:t>
      </w:r>
      <w:proofErr w:type="spellEnd"/>
      <w:r>
        <w:rPr>
          <w:rFonts w:ascii="Arial" w:hAnsi="Arial" w:cs="Arial"/>
          <w:color w:val="202122"/>
          <w:sz w:val="21"/>
          <w:szCs w:val="21"/>
        </w:rPr>
        <w:t>») </w:t>
      </w:r>
      <w:r>
        <w:rPr>
          <w:rFonts w:ascii="Arial" w:hAnsi="Arial" w:cs="Arial"/>
          <w:i/>
          <w:iCs/>
          <w:color w:val="202122"/>
          <w:sz w:val="21"/>
          <w:szCs w:val="21"/>
        </w:rPr>
        <w:t>pre-existente</w:t>
      </w:r>
      <w:r>
        <w:rPr>
          <w:rFonts w:ascii="Arial" w:hAnsi="Arial" w:cs="Arial"/>
          <w:color w:val="202122"/>
          <w:sz w:val="21"/>
          <w:szCs w:val="21"/>
        </w:rPr>
        <w:t xml:space="preserv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 Se da mediante dos factores: el conocimiento previo y la llegada de </w:t>
      </w:r>
      <w:r>
        <w:rPr>
          <w:rFonts w:ascii="Arial" w:hAnsi="Arial" w:cs="Arial"/>
          <w:color w:val="202122"/>
          <w:sz w:val="21"/>
          <w:szCs w:val="21"/>
        </w:rPr>
        <w:lastRenderedPageBreak/>
        <w:t>información nueva, la cual complementa a la información anterior, para enriquecerla. De esta manera se logra un panorama más amplio. El ser humano tiene la </w:t>
      </w:r>
      <w:hyperlink r:id="rId14" w:tooltip="Disposición" w:history="1">
        <w:r>
          <w:rPr>
            <w:rStyle w:val="Hipervnculo"/>
            <w:rFonts w:ascii="Arial" w:hAnsi="Arial" w:cs="Arial"/>
            <w:color w:val="0645AD"/>
            <w:sz w:val="21"/>
            <w:szCs w:val="21"/>
          </w:rPr>
          <w:t>disposición</w:t>
        </w:r>
      </w:hyperlink>
      <w:r>
        <w:rPr>
          <w:rFonts w:ascii="Arial" w:hAnsi="Arial" w:cs="Arial"/>
          <w:color w:val="202122"/>
          <w:sz w:val="21"/>
          <w:szCs w:val="21"/>
        </w:rPr>
        <w:t> de aprender «de verdad» </w:t>
      </w:r>
      <w:r>
        <w:rPr>
          <w:rFonts w:ascii="Arial" w:hAnsi="Arial" w:cs="Arial"/>
          <w:b/>
          <w:bCs/>
          <w:color w:val="202122"/>
          <w:sz w:val="21"/>
          <w:szCs w:val="21"/>
        </w:rPr>
        <w:t>sólo aquello a lo que le encuentra sentido o lógica</w:t>
      </w:r>
      <w:r>
        <w:rPr>
          <w:rFonts w:ascii="Arial" w:hAnsi="Arial" w:cs="Arial"/>
          <w:color w:val="202122"/>
          <w:sz w:val="21"/>
          <w:szCs w:val="21"/>
        </w:rPr>
        <w:t>. Tendemos a rechazar aquello a lo que «no le encontramos sentido». De aquí se desprende que «el único auténtico aprendizaje es el aprendizaje significativo, el aprendizaje con sentido». De otro modo el aprendizaje será puramente mecánico, memorístico, coyuntural: aprendizaje para aprobar un examen, para ganar la materia, etc. El aprendizaje significativo es un aprendizaje relacional. El sentido lo da la relación del nuevo conocimiento, con conocimientos anteriores, con situaciones cotidianas, con la propia experiencia, con situaciones reales, etc. (Juan E. León).</w:t>
      </w:r>
    </w:p>
    <w:p w14:paraId="13AADDE4" w14:textId="43762B33" w:rsidR="00660BB9" w:rsidRDefault="00660BB9" w:rsidP="004C09DA">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color w:val="202122"/>
          <w:sz w:val="21"/>
          <w:szCs w:val="21"/>
        </w:rPr>
        <w:t>El aprendizaje, según Ausubel, se clasifica en categorías: intrapersonal, situacional, cognoscitivo y afectivo-social. La categoría </w:t>
      </w:r>
      <w:r>
        <w:rPr>
          <w:rFonts w:ascii="Arial" w:hAnsi="Arial" w:cs="Arial"/>
          <w:b/>
          <w:bCs/>
          <w:i/>
          <w:iCs/>
          <w:color w:val="202122"/>
          <w:sz w:val="21"/>
          <w:szCs w:val="21"/>
        </w:rPr>
        <w:t>intrapersonal</w:t>
      </w:r>
      <w:r>
        <w:rPr>
          <w:rFonts w:ascii="Arial" w:hAnsi="Arial" w:cs="Arial"/>
          <w:color w:val="202122"/>
          <w:sz w:val="21"/>
          <w:szCs w:val="21"/>
        </w:rPr>
        <w:t> se refiere a los factores internos del alumno. Incluye </w:t>
      </w:r>
      <w:r>
        <w:rPr>
          <w:rFonts w:ascii="Arial" w:hAnsi="Arial" w:cs="Arial"/>
          <w:i/>
          <w:iCs/>
          <w:color w:val="202122"/>
          <w:sz w:val="21"/>
          <w:szCs w:val="21"/>
        </w:rPr>
        <w:t>las variables de la estructura cognoscitiva</w:t>
      </w:r>
      <w:r>
        <w:rPr>
          <w:rFonts w:ascii="Arial" w:hAnsi="Arial" w:cs="Arial"/>
          <w:color w:val="202122"/>
          <w:sz w:val="21"/>
          <w:szCs w:val="21"/>
        </w:rPr>
        <w:t>, que son los conocimientos previos importantes para la asimilación de otra tarea de aprendizaje dentro del mismo campo. También considera </w:t>
      </w:r>
      <w:r>
        <w:rPr>
          <w:rFonts w:ascii="Arial" w:hAnsi="Arial" w:cs="Arial"/>
          <w:i/>
          <w:iCs/>
          <w:color w:val="202122"/>
          <w:sz w:val="21"/>
          <w:szCs w:val="21"/>
        </w:rPr>
        <w:t>la disposición del desarrollo</w:t>
      </w:r>
      <w:r>
        <w:rPr>
          <w:rFonts w:ascii="Arial" w:hAnsi="Arial" w:cs="Arial"/>
          <w:color w:val="202122"/>
          <w:sz w:val="21"/>
          <w:szCs w:val="21"/>
        </w:rPr>
        <w:t>, que se refiere a «la dotación cognoscitiva del alumno por la edad que tiene». </w:t>
      </w:r>
      <w:r>
        <w:rPr>
          <w:rFonts w:ascii="Arial" w:hAnsi="Arial" w:cs="Arial"/>
          <w:i/>
          <w:iCs/>
          <w:color w:val="202122"/>
          <w:sz w:val="21"/>
          <w:szCs w:val="21"/>
        </w:rPr>
        <w:t>Capacidad intelectual</w:t>
      </w:r>
      <w:r>
        <w:rPr>
          <w:rFonts w:ascii="Arial" w:hAnsi="Arial" w:cs="Arial"/>
          <w:color w:val="202122"/>
          <w:sz w:val="21"/>
          <w:szCs w:val="21"/>
        </w:rPr>
        <w:t>, se refiere a la aptitud escolar y la capacidad de aprender derivada de su inteligencia general. </w:t>
      </w:r>
      <w:r>
        <w:rPr>
          <w:rFonts w:ascii="Arial" w:hAnsi="Arial" w:cs="Arial"/>
          <w:i/>
          <w:iCs/>
          <w:color w:val="202122"/>
          <w:sz w:val="21"/>
          <w:szCs w:val="21"/>
        </w:rPr>
        <w:t>Factores motivacionales y actitudinales</w:t>
      </w:r>
      <w:r>
        <w:rPr>
          <w:rFonts w:ascii="Arial" w:hAnsi="Arial" w:cs="Arial"/>
          <w:color w:val="202122"/>
          <w:sz w:val="21"/>
          <w:szCs w:val="21"/>
        </w:rPr>
        <w:t> son el deseo de saber, la necesidad de logro y de autosuperación, y el interés. </w:t>
      </w:r>
      <w:r>
        <w:rPr>
          <w:rFonts w:ascii="Arial" w:hAnsi="Arial" w:cs="Arial"/>
          <w:i/>
          <w:iCs/>
          <w:color w:val="202122"/>
          <w:sz w:val="21"/>
          <w:szCs w:val="21"/>
        </w:rPr>
        <w:t>Factores de la </w:t>
      </w:r>
      <w:hyperlink r:id="rId15" w:tooltip="Personalidad" w:history="1">
        <w:r>
          <w:rPr>
            <w:rStyle w:val="Hipervnculo"/>
            <w:rFonts w:ascii="Arial" w:hAnsi="Arial" w:cs="Arial"/>
            <w:i/>
            <w:iCs/>
            <w:color w:val="0645AD"/>
            <w:sz w:val="21"/>
            <w:szCs w:val="21"/>
          </w:rPr>
          <w:t>personalidad</w:t>
        </w:r>
      </w:hyperlink>
      <w:r>
        <w:rPr>
          <w:rFonts w:ascii="Arial" w:hAnsi="Arial" w:cs="Arial"/>
          <w:color w:val="202122"/>
          <w:sz w:val="21"/>
          <w:szCs w:val="21"/>
        </w:rPr>
        <w:t>, vinculadas al tipo de motivación, ansiedad y de ajuste personal. La categoría </w:t>
      </w:r>
      <w:r>
        <w:rPr>
          <w:rFonts w:ascii="Arial" w:hAnsi="Arial" w:cs="Arial"/>
          <w:b/>
          <w:bCs/>
          <w:i/>
          <w:iCs/>
          <w:color w:val="202122"/>
          <w:sz w:val="21"/>
          <w:szCs w:val="21"/>
        </w:rPr>
        <w:t>situacional</w:t>
      </w:r>
      <w:r>
        <w:rPr>
          <w:rFonts w:ascii="Arial" w:hAnsi="Arial" w:cs="Arial"/>
          <w:color w:val="202122"/>
          <w:sz w:val="21"/>
          <w:szCs w:val="21"/>
        </w:rPr>
        <w:t> incluye la </w:t>
      </w:r>
      <w:r>
        <w:rPr>
          <w:rFonts w:ascii="Arial" w:hAnsi="Arial" w:cs="Arial"/>
          <w:i/>
          <w:iCs/>
          <w:color w:val="202122"/>
          <w:sz w:val="21"/>
          <w:szCs w:val="21"/>
        </w:rPr>
        <w:t>Práctica</w:t>
      </w:r>
      <w:r>
        <w:rPr>
          <w:rFonts w:ascii="Arial" w:hAnsi="Arial" w:cs="Arial"/>
          <w:color w:val="202122"/>
          <w:sz w:val="21"/>
          <w:szCs w:val="21"/>
        </w:rPr>
        <w:t> que se refiere a la frecuencia, distribución y método de realimentación y condiciones generales. </w:t>
      </w:r>
      <w:r>
        <w:rPr>
          <w:rFonts w:ascii="Arial" w:hAnsi="Arial" w:cs="Arial"/>
          <w:i/>
          <w:iCs/>
          <w:color w:val="202122"/>
          <w:sz w:val="21"/>
          <w:szCs w:val="21"/>
        </w:rPr>
        <w:t>El ordenamiento de los materiales de enseñanza</w:t>
      </w:r>
      <w:r>
        <w:rPr>
          <w:rFonts w:ascii="Arial" w:hAnsi="Arial" w:cs="Arial"/>
          <w:color w:val="202122"/>
          <w:sz w:val="21"/>
          <w:szCs w:val="21"/>
        </w:rPr>
        <w:t> que incluyen la función de cantidad, dificultad, dimensión de los procesos, lógica interna, secuencia, velocidad y uso de apoyos didácticos. </w:t>
      </w:r>
      <w:r>
        <w:rPr>
          <w:rFonts w:ascii="Arial" w:hAnsi="Arial" w:cs="Arial"/>
          <w:i/>
          <w:iCs/>
          <w:color w:val="202122"/>
          <w:sz w:val="21"/>
          <w:szCs w:val="21"/>
        </w:rPr>
        <w:t>Ciertos factores sociales y de grupo</w:t>
      </w:r>
      <w:r>
        <w:rPr>
          <w:rFonts w:ascii="Arial" w:hAnsi="Arial" w:cs="Arial"/>
          <w:color w:val="202122"/>
          <w:sz w:val="21"/>
          <w:szCs w:val="21"/>
        </w:rPr>
        <w:t> como el clima psicológico del aula, cooperación y competencia, el estrato social, segregación racial y marginamiento cultural. </w:t>
      </w:r>
      <w:r>
        <w:rPr>
          <w:rFonts w:ascii="Arial" w:hAnsi="Arial" w:cs="Arial"/>
          <w:i/>
          <w:iCs/>
          <w:color w:val="202122"/>
          <w:sz w:val="21"/>
          <w:szCs w:val="21"/>
        </w:rPr>
        <w:t>Características del profesor</w:t>
      </w:r>
      <w:r>
        <w:rPr>
          <w:rFonts w:ascii="Arial" w:hAnsi="Arial" w:cs="Arial"/>
          <w:color w:val="202122"/>
          <w:sz w:val="21"/>
          <w:szCs w:val="21"/>
        </w:rPr>
        <w:t> en función de sus conocimientos, competencias cognoscitivas, conocimiento de la materia, competencia pedagógica, personal y actitudinal. La categoría </w:t>
      </w:r>
      <w:r>
        <w:rPr>
          <w:rFonts w:ascii="Arial" w:hAnsi="Arial" w:cs="Arial"/>
          <w:b/>
          <w:bCs/>
          <w:i/>
          <w:iCs/>
          <w:color w:val="202122"/>
          <w:sz w:val="21"/>
          <w:szCs w:val="21"/>
        </w:rPr>
        <w:t>cognoscitiva</w:t>
      </w:r>
      <w:r>
        <w:rPr>
          <w:rFonts w:ascii="Arial" w:hAnsi="Arial" w:cs="Arial"/>
          <w:color w:val="202122"/>
          <w:sz w:val="21"/>
          <w:szCs w:val="21"/>
        </w:rPr>
        <w:t> incluye los factores intelectuales objetivos, las variables de la estructura cognoscitiva, la disposición con respecto al desarrollo, la capacidad intelectual, la práctica y los materiales didácticos. La categoría </w:t>
      </w:r>
      <w:r>
        <w:rPr>
          <w:rFonts w:ascii="Arial" w:hAnsi="Arial" w:cs="Arial"/>
          <w:b/>
          <w:bCs/>
          <w:i/>
          <w:iCs/>
          <w:color w:val="202122"/>
          <w:sz w:val="21"/>
          <w:szCs w:val="21"/>
        </w:rPr>
        <w:t>afectivo-social</w:t>
      </w:r>
      <w:r>
        <w:rPr>
          <w:rFonts w:ascii="Arial" w:hAnsi="Arial" w:cs="Arial"/>
          <w:color w:val="202122"/>
          <w:sz w:val="21"/>
          <w:szCs w:val="21"/>
        </w:rPr>
        <w:t> remite a la motivación, actitudes, personalidad, factores de grupo y sociales y las características del profesor.</w:t>
      </w:r>
    </w:p>
    <w:p w14:paraId="6B4E2499" w14:textId="77777777" w:rsidR="00E12197" w:rsidRPr="00E12197" w:rsidRDefault="00E12197" w:rsidP="004C09DA">
      <w:pPr>
        <w:shd w:val="clear" w:color="auto" w:fill="FFFFFF"/>
        <w:spacing w:before="120" w:after="120" w:line="240" w:lineRule="auto"/>
        <w:jc w:val="center"/>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Ausubel considera que hay distintos tipos de aprendizajes significativos:</w:t>
      </w:r>
    </w:p>
    <w:p w14:paraId="2FDEE2EA" w14:textId="77777777" w:rsidR="00E12197" w:rsidRPr="00E12197" w:rsidRDefault="00E12197" w:rsidP="004C09DA">
      <w:pPr>
        <w:numPr>
          <w:ilvl w:val="0"/>
          <w:numId w:val="1"/>
        </w:numPr>
        <w:shd w:val="clear" w:color="auto" w:fill="FFFFFF"/>
        <w:spacing w:before="100" w:beforeAutospacing="1" w:after="24" w:line="240" w:lineRule="auto"/>
        <w:ind w:left="1488"/>
        <w:jc w:val="center"/>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Las </w:t>
      </w:r>
      <w:hyperlink r:id="rId16" w:anchor="La_ciencia_como_interpretaci%C3%B3n_y_representaci%C3%B3n" w:tooltip="Interpretación" w:history="1">
        <w:r w:rsidRPr="00E12197">
          <w:rPr>
            <w:rFonts w:ascii="Arial" w:eastAsia="Times New Roman" w:hAnsi="Arial" w:cs="Arial"/>
            <w:color w:val="0645AD"/>
            <w:sz w:val="21"/>
            <w:szCs w:val="21"/>
            <w:u w:val="single"/>
            <w:lang w:eastAsia="es-MX"/>
          </w:rPr>
          <w:t>representaciones</w:t>
        </w:r>
      </w:hyperlink>
      <w:r w:rsidRPr="00E12197">
        <w:rPr>
          <w:rFonts w:ascii="Arial" w:eastAsia="Times New Roman" w:hAnsi="Arial" w:cs="Arial"/>
          <w:color w:val="202122"/>
          <w:sz w:val="21"/>
          <w:szCs w:val="21"/>
          <w:lang w:eastAsia="es-MX"/>
        </w:rPr>
        <w:t>, es decir, la adquisición del vocabulario que se da previo a la formación de conceptos y posteriormente a ella. El </w:t>
      </w:r>
      <w:r w:rsidRPr="00E12197">
        <w:rPr>
          <w:rFonts w:ascii="Arial" w:eastAsia="Times New Roman" w:hAnsi="Arial" w:cs="Arial"/>
          <w:b/>
          <w:bCs/>
          <w:color w:val="202122"/>
          <w:sz w:val="21"/>
          <w:szCs w:val="21"/>
          <w:lang w:eastAsia="es-MX"/>
        </w:rPr>
        <w:t>aprendizaje de representaciones</w:t>
      </w:r>
      <w:r w:rsidRPr="00E12197">
        <w:rPr>
          <w:rFonts w:ascii="Arial" w:eastAsia="Times New Roman" w:hAnsi="Arial" w:cs="Arial"/>
          <w:color w:val="202122"/>
          <w:sz w:val="21"/>
          <w:szCs w:val="21"/>
          <w:lang w:eastAsia="es-MX"/>
        </w:rPr>
        <w:t> ocurre cuando se igualan en significado símbolos arbitrarios con sus referentes (objetos, eventos, conceptos) y significan para el alumno cualquier significado al que sus referentes aludan. Consiste en hacerse del significado de símbolos o de lo que éstos representan.</w:t>
      </w:r>
    </w:p>
    <w:p w14:paraId="14B4030D" w14:textId="77777777" w:rsidR="00E12197" w:rsidRPr="00E12197" w:rsidRDefault="00E12197" w:rsidP="004C09DA">
      <w:pPr>
        <w:numPr>
          <w:ilvl w:val="0"/>
          <w:numId w:val="1"/>
        </w:numPr>
        <w:shd w:val="clear" w:color="auto" w:fill="FFFFFF"/>
        <w:spacing w:before="100" w:beforeAutospacing="1" w:after="24" w:line="240" w:lineRule="auto"/>
        <w:ind w:left="1488"/>
        <w:jc w:val="center"/>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Los </w:t>
      </w:r>
      <w:hyperlink r:id="rId17" w:tooltip="Concepto" w:history="1">
        <w:r w:rsidRPr="00E12197">
          <w:rPr>
            <w:rFonts w:ascii="Arial" w:eastAsia="Times New Roman" w:hAnsi="Arial" w:cs="Arial"/>
            <w:color w:val="0645AD"/>
            <w:sz w:val="21"/>
            <w:szCs w:val="21"/>
            <w:u w:val="single"/>
            <w:lang w:eastAsia="es-MX"/>
          </w:rPr>
          <w:t>conceptos</w:t>
        </w:r>
      </w:hyperlink>
      <w:r w:rsidRPr="00E12197">
        <w:rPr>
          <w:rFonts w:ascii="Arial" w:eastAsia="Times New Roman" w:hAnsi="Arial" w:cs="Arial"/>
          <w:color w:val="202122"/>
          <w:sz w:val="21"/>
          <w:szCs w:val="21"/>
          <w:lang w:eastAsia="es-MX"/>
        </w:rPr>
        <w:t>: para construirlos se necesita examinar y diferenciar los estímulos reales o verbales, abstracción y formulación de hipótesis, probar la hipótesis en situaciones concretas, elegir y nominar una característica común que sea representativa del concepto, relacionar esa característica con la estructura cognoscitiva que posee el sujeto y diferenciar este concepto con relación a otro aprendido con anterioridad, identificar este concepto con todos los objetos de su clase y atribuirle un significante lingüístico. El </w:t>
      </w:r>
      <w:r w:rsidRPr="00E12197">
        <w:rPr>
          <w:rFonts w:ascii="Arial" w:eastAsia="Times New Roman" w:hAnsi="Arial" w:cs="Arial"/>
          <w:b/>
          <w:bCs/>
          <w:color w:val="202122"/>
          <w:sz w:val="21"/>
          <w:szCs w:val="21"/>
          <w:lang w:eastAsia="es-MX"/>
        </w:rPr>
        <w:t>aprendizaje de conceptos</w:t>
      </w:r>
      <w:r w:rsidRPr="00E12197">
        <w:rPr>
          <w:rFonts w:ascii="Arial" w:eastAsia="Times New Roman" w:hAnsi="Arial" w:cs="Arial"/>
          <w:color w:val="202122"/>
          <w:sz w:val="21"/>
          <w:szCs w:val="21"/>
          <w:lang w:eastAsia="es-MX"/>
        </w:rPr>
        <w:t> significa adquirir las ideas unitarias genéricas o categorías que son representados por símbolos solos. Aprender un concepto consiste en aprender cuáles son sus atributos de criterio, los que sirven para distinguirlo e identificarlo. La formación de conceptos se adquiere mediante la experiencia directa, generando hipótesis, comprobando y generalizando.</w:t>
      </w:r>
    </w:p>
    <w:p w14:paraId="58E5CD9B" w14:textId="4C6DA010" w:rsidR="00E12197" w:rsidRDefault="00E12197" w:rsidP="004C09DA">
      <w:pPr>
        <w:numPr>
          <w:ilvl w:val="0"/>
          <w:numId w:val="1"/>
        </w:numPr>
        <w:shd w:val="clear" w:color="auto" w:fill="FFFFFF"/>
        <w:spacing w:before="100" w:beforeAutospacing="1" w:after="24" w:line="240" w:lineRule="auto"/>
        <w:ind w:left="1488"/>
        <w:jc w:val="center"/>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Las </w:t>
      </w:r>
      <w:hyperlink r:id="rId18" w:tooltip="Proposición" w:history="1">
        <w:r w:rsidRPr="00E12197">
          <w:rPr>
            <w:rFonts w:ascii="Arial" w:eastAsia="Times New Roman" w:hAnsi="Arial" w:cs="Arial"/>
            <w:color w:val="0645AD"/>
            <w:sz w:val="21"/>
            <w:szCs w:val="21"/>
            <w:u w:val="single"/>
            <w:lang w:eastAsia="es-MX"/>
          </w:rPr>
          <w:t>proposiciones</w:t>
        </w:r>
      </w:hyperlink>
      <w:r w:rsidRPr="00E12197">
        <w:rPr>
          <w:rFonts w:ascii="Arial" w:eastAsia="Times New Roman" w:hAnsi="Arial" w:cs="Arial"/>
          <w:color w:val="202122"/>
          <w:sz w:val="21"/>
          <w:szCs w:val="21"/>
          <w:lang w:eastAsia="es-MX"/>
        </w:rPr>
        <w:t xml:space="preserve"> se adquieren a partir de conceptos ya existentes, en los cuales existe diferenciación progresiva (concepto subordinado); integración </w:t>
      </w:r>
      <w:r w:rsidRPr="00E12197">
        <w:rPr>
          <w:rFonts w:ascii="Arial" w:eastAsia="Times New Roman" w:hAnsi="Arial" w:cs="Arial"/>
          <w:color w:val="202122"/>
          <w:sz w:val="21"/>
          <w:szCs w:val="21"/>
          <w:lang w:eastAsia="es-MX"/>
        </w:rPr>
        <w:lastRenderedPageBreak/>
        <w:t xml:space="preserve">jerárquica (concepto </w:t>
      </w:r>
      <w:proofErr w:type="spellStart"/>
      <w:r w:rsidRPr="00E12197">
        <w:rPr>
          <w:rFonts w:ascii="Arial" w:eastAsia="Times New Roman" w:hAnsi="Arial" w:cs="Arial"/>
          <w:color w:val="202122"/>
          <w:sz w:val="21"/>
          <w:szCs w:val="21"/>
          <w:lang w:eastAsia="es-MX"/>
        </w:rPr>
        <w:t>supraordinado</w:t>
      </w:r>
      <w:proofErr w:type="spellEnd"/>
      <w:r w:rsidRPr="00E12197">
        <w:rPr>
          <w:rFonts w:ascii="Arial" w:eastAsia="Times New Roman" w:hAnsi="Arial" w:cs="Arial"/>
          <w:color w:val="202122"/>
          <w:sz w:val="21"/>
          <w:szCs w:val="21"/>
          <w:lang w:eastAsia="es-MX"/>
        </w:rPr>
        <w:t>) y combinación (concepto del mismo nivel jerárquico). En el </w:t>
      </w:r>
      <w:r w:rsidRPr="00E12197">
        <w:rPr>
          <w:rFonts w:ascii="Arial" w:eastAsia="Times New Roman" w:hAnsi="Arial" w:cs="Arial"/>
          <w:i/>
          <w:iCs/>
          <w:color w:val="202122"/>
          <w:sz w:val="21"/>
          <w:szCs w:val="21"/>
          <w:lang w:eastAsia="es-MX"/>
        </w:rPr>
        <w:t>subordinado</w:t>
      </w:r>
      <w:r w:rsidRPr="00E12197">
        <w:rPr>
          <w:rFonts w:ascii="Arial" w:eastAsia="Times New Roman" w:hAnsi="Arial" w:cs="Arial"/>
          <w:color w:val="202122"/>
          <w:sz w:val="21"/>
          <w:szCs w:val="21"/>
          <w:lang w:eastAsia="es-MX"/>
        </w:rPr>
        <w:t> es aprendizaje por </w:t>
      </w:r>
      <w:r w:rsidRPr="00E12197">
        <w:rPr>
          <w:rFonts w:ascii="Arial" w:eastAsia="Times New Roman" w:hAnsi="Arial" w:cs="Arial"/>
          <w:i/>
          <w:iCs/>
          <w:color w:val="202122"/>
          <w:sz w:val="21"/>
          <w:szCs w:val="21"/>
          <w:lang w:eastAsia="es-MX"/>
        </w:rPr>
        <w:t>inclusión derivativa</w:t>
      </w:r>
      <w:r w:rsidRPr="00E12197">
        <w:rPr>
          <w:rFonts w:ascii="Arial" w:eastAsia="Times New Roman" w:hAnsi="Arial" w:cs="Arial"/>
          <w:color w:val="202122"/>
          <w:sz w:val="21"/>
          <w:szCs w:val="21"/>
          <w:lang w:eastAsia="es-MX"/>
        </w:rPr>
        <w:t> si una proposición lógica significativa de una disciplina particular se relaciona significativamente con proposiciones específicas superordinadas en la estructura cognoscitiva del alumno. Es </w:t>
      </w:r>
      <w:r w:rsidRPr="00E12197">
        <w:rPr>
          <w:rFonts w:ascii="Arial" w:eastAsia="Times New Roman" w:hAnsi="Arial" w:cs="Arial"/>
          <w:i/>
          <w:iCs/>
          <w:color w:val="202122"/>
          <w:sz w:val="21"/>
          <w:szCs w:val="21"/>
          <w:lang w:eastAsia="es-MX"/>
        </w:rPr>
        <w:t>inclusión correlativa</w:t>
      </w:r>
      <w:r w:rsidRPr="00E12197">
        <w:rPr>
          <w:rFonts w:ascii="Arial" w:eastAsia="Times New Roman" w:hAnsi="Arial" w:cs="Arial"/>
          <w:color w:val="202122"/>
          <w:sz w:val="21"/>
          <w:szCs w:val="21"/>
          <w:lang w:eastAsia="es-MX"/>
        </w:rPr>
        <w:t> si es una extensión, elaboración, modificación o limitación de proposiciones previamente aprendidas. El aprendizaje </w:t>
      </w:r>
      <w:proofErr w:type="spellStart"/>
      <w:r w:rsidRPr="00E12197">
        <w:rPr>
          <w:rFonts w:ascii="Arial" w:eastAsia="Times New Roman" w:hAnsi="Arial" w:cs="Arial"/>
          <w:i/>
          <w:iCs/>
          <w:color w:val="202122"/>
          <w:sz w:val="21"/>
          <w:szCs w:val="21"/>
          <w:lang w:eastAsia="es-MX"/>
        </w:rPr>
        <w:t>supraordinado</w:t>
      </w:r>
      <w:proofErr w:type="spellEnd"/>
      <w:r w:rsidRPr="00E12197">
        <w:rPr>
          <w:rFonts w:ascii="Arial" w:eastAsia="Times New Roman" w:hAnsi="Arial" w:cs="Arial"/>
          <w:color w:val="202122"/>
          <w:sz w:val="21"/>
          <w:szCs w:val="21"/>
          <w:lang w:eastAsia="es-MX"/>
        </w:rPr>
        <w:t> se manifiesta cuando una proposición nueva se relaciona con ideas subordinadas específicas en la estructura cognoscitiva existente. El aprendizaje </w:t>
      </w:r>
      <w:r w:rsidRPr="00E12197">
        <w:rPr>
          <w:rFonts w:ascii="Arial" w:eastAsia="Times New Roman" w:hAnsi="Arial" w:cs="Arial"/>
          <w:i/>
          <w:iCs/>
          <w:color w:val="202122"/>
          <w:sz w:val="21"/>
          <w:szCs w:val="21"/>
          <w:lang w:eastAsia="es-MX"/>
        </w:rPr>
        <w:t>combinatorio</w:t>
      </w:r>
      <w:r w:rsidRPr="00E12197">
        <w:rPr>
          <w:rFonts w:ascii="Arial" w:eastAsia="Times New Roman" w:hAnsi="Arial" w:cs="Arial"/>
          <w:color w:val="202122"/>
          <w:sz w:val="21"/>
          <w:szCs w:val="21"/>
          <w:lang w:eastAsia="es-MX"/>
        </w:rPr>
        <w:t> sucede cuando una proposición no puede vincularse con nociones subordinadas y superordinadas específicas de la estructura cognoscitiva del alumno pero es relacionable con un fundamento amplio de contenidos generalmente relevantes de tal estructura.</w:t>
      </w:r>
    </w:p>
    <w:p w14:paraId="24A26BF1" w14:textId="0586C3A1" w:rsidR="004C09DA" w:rsidRPr="00E12197" w:rsidRDefault="004C09DA" w:rsidP="004C09DA">
      <w:pPr>
        <w:shd w:val="clear" w:color="auto" w:fill="FFFFFF"/>
        <w:spacing w:before="100" w:beforeAutospacing="1" w:after="24" w:line="240" w:lineRule="auto"/>
        <w:rPr>
          <w:rFonts w:ascii="Arial" w:eastAsia="Times New Roman" w:hAnsi="Arial" w:cs="Arial"/>
          <w:color w:val="202122"/>
          <w:sz w:val="21"/>
          <w:szCs w:val="21"/>
          <w:lang w:eastAsia="es-MX"/>
        </w:rPr>
      </w:pPr>
      <w:r w:rsidRPr="004C09DA">
        <w:rPr>
          <w:rFonts w:ascii="Arial" w:eastAsia="Times New Roman" w:hAnsi="Arial" w:cs="Arial"/>
          <w:color w:val="202122"/>
          <w:sz w:val="21"/>
          <w:szCs w:val="21"/>
          <w:highlight w:val="yellow"/>
          <w:lang w:eastAsia="es-MX"/>
        </w:rPr>
        <w:t>El comando “</w:t>
      </w:r>
      <w:proofErr w:type="spellStart"/>
      <w:r w:rsidRPr="004C09DA">
        <w:rPr>
          <w:rFonts w:ascii="Arial" w:eastAsia="Times New Roman" w:hAnsi="Arial" w:cs="Arial"/>
          <w:color w:val="202122"/>
          <w:sz w:val="21"/>
          <w:szCs w:val="21"/>
          <w:highlight w:val="yellow"/>
          <w:lang w:eastAsia="es-MX"/>
        </w:rPr>
        <w:t>Ctrl</w:t>
      </w:r>
      <w:proofErr w:type="spellEnd"/>
      <w:r w:rsidRPr="004C09DA">
        <w:rPr>
          <w:rFonts w:ascii="Arial" w:eastAsia="Times New Roman" w:hAnsi="Arial" w:cs="Arial"/>
          <w:color w:val="202122"/>
          <w:sz w:val="21"/>
          <w:szCs w:val="21"/>
          <w:highlight w:val="yellow"/>
          <w:lang w:eastAsia="es-MX"/>
        </w:rPr>
        <w:t xml:space="preserve"> + T” nos permite centrar el contenido de nuestros textos, se puede encontrar en la barra de herramientas en la opción de párrafo.</w:t>
      </w:r>
      <w:r>
        <w:rPr>
          <w:rFonts w:ascii="Arial" w:eastAsia="Times New Roman" w:hAnsi="Arial" w:cs="Arial"/>
          <w:color w:val="202122"/>
          <w:sz w:val="21"/>
          <w:szCs w:val="21"/>
          <w:lang w:eastAsia="es-MX"/>
        </w:rPr>
        <w:t xml:space="preserve"> </w:t>
      </w:r>
    </w:p>
    <w:p w14:paraId="030DA2E2"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Ausubel postula el </w:t>
      </w:r>
      <w:hyperlink r:id="rId19" w:anchor="Aprendizaje_significativo_por_recepci%C3%B3n" w:tooltip="David Ausubel" w:history="1">
        <w:r w:rsidRPr="00E12197">
          <w:rPr>
            <w:rFonts w:ascii="Arial" w:eastAsia="Times New Roman" w:hAnsi="Arial" w:cs="Arial"/>
            <w:b/>
            <w:bCs/>
            <w:i/>
            <w:iCs/>
            <w:color w:val="0645AD"/>
            <w:sz w:val="21"/>
            <w:szCs w:val="21"/>
            <w:u w:val="single"/>
            <w:lang w:eastAsia="es-MX"/>
          </w:rPr>
          <w:t>aprendizaje por recepción</w:t>
        </w:r>
      </w:hyperlink>
      <w:r w:rsidRPr="00E12197">
        <w:rPr>
          <w:rFonts w:ascii="Arial" w:eastAsia="Times New Roman" w:hAnsi="Arial" w:cs="Arial"/>
          <w:color w:val="202122"/>
          <w:sz w:val="21"/>
          <w:szCs w:val="21"/>
          <w:lang w:eastAsia="es-MX"/>
        </w:rPr>
        <w:t> como el mecanismo humano que se utiliza para adquirir y almacenar ideas e información de cualquier campo del conocimiento. Es un proceso activo porque requiere analizar los conocimientos previos para trabajar el material significativo, aprender las similitudes y diferencias y reformular el material de acuerdo al intelecto y vocabulario del alumno.</w:t>
      </w:r>
    </w:p>
    <w:p w14:paraId="3D2E56F9"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Otro concepto del aprendizaje significativo es la </w:t>
      </w:r>
      <w:r w:rsidRPr="00E12197">
        <w:rPr>
          <w:rFonts w:ascii="Arial" w:eastAsia="Times New Roman" w:hAnsi="Arial" w:cs="Arial"/>
          <w:b/>
          <w:bCs/>
          <w:i/>
          <w:iCs/>
          <w:color w:val="202122"/>
          <w:sz w:val="21"/>
          <w:szCs w:val="21"/>
          <w:lang w:eastAsia="es-MX"/>
        </w:rPr>
        <w:t>Diferenciación progresiva</w:t>
      </w:r>
      <w:r w:rsidRPr="00E12197">
        <w:rPr>
          <w:rFonts w:ascii="Arial" w:eastAsia="Times New Roman" w:hAnsi="Arial" w:cs="Arial"/>
          <w:color w:val="202122"/>
          <w:sz w:val="21"/>
          <w:szCs w:val="21"/>
          <w:lang w:eastAsia="es-MX"/>
        </w:rPr>
        <w:t>. En el núcleo de la teoría de la asimilación está la idea de que los nuevos significados se adquieren a través de la </w:t>
      </w:r>
      <w:r w:rsidRPr="00E12197">
        <w:rPr>
          <w:rFonts w:ascii="Arial" w:eastAsia="Times New Roman" w:hAnsi="Arial" w:cs="Arial"/>
          <w:i/>
          <w:iCs/>
          <w:color w:val="202122"/>
          <w:sz w:val="21"/>
          <w:szCs w:val="21"/>
          <w:lang w:eastAsia="es-MX"/>
        </w:rPr>
        <w:t>interacción</w:t>
      </w:r>
      <w:r w:rsidRPr="00E12197">
        <w:rPr>
          <w:rFonts w:ascii="Arial" w:eastAsia="Times New Roman" w:hAnsi="Arial" w:cs="Arial"/>
          <w:color w:val="202122"/>
          <w:sz w:val="21"/>
          <w:szCs w:val="21"/>
          <w:lang w:eastAsia="es-MX"/>
        </w:rPr>
        <w:t> del conocimiento nuevo con los conceptos o proposiciones previamente aprendidos. Este proceso de asimilación secuencial de significados nuevos produce la </w:t>
      </w:r>
      <w:r w:rsidRPr="00E12197">
        <w:rPr>
          <w:rFonts w:ascii="Arial" w:eastAsia="Times New Roman" w:hAnsi="Arial" w:cs="Arial"/>
          <w:i/>
          <w:iCs/>
          <w:color w:val="202122"/>
          <w:sz w:val="21"/>
          <w:szCs w:val="21"/>
          <w:lang w:eastAsia="es-MX"/>
        </w:rPr>
        <w:t>diferenciación progresiva</w:t>
      </w:r>
      <w:r w:rsidRPr="00E12197">
        <w:rPr>
          <w:rFonts w:ascii="Arial" w:eastAsia="Times New Roman" w:hAnsi="Arial" w:cs="Arial"/>
          <w:color w:val="202122"/>
          <w:sz w:val="21"/>
          <w:szCs w:val="21"/>
          <w:lang w:eastAsia="es-MX"/>
        </w:rPr>
        <w:t> de conceptos o proposiciones con el rendimiento consecuente de los significados. El aprendizaje se refiere al proceso de </w:t>
      </w:r>
      <w:r w:rsidRPr="00E12197">
        <w:rPr>
          <w:rFonts w:ascii="Arial" w:eastAsia="Times New Roman" w:hAnsi="Arial" w:cs="Arial"/>
          <w:i/>
          <w:iCs/>
          <w:color w:val="202122"/>
          <w:sz w:val="21"/>
          <w:szCs w:val="21"/>
          <w:lang w:eastAsia="es-MX"/>
        </w:rPr>
        <w:t>adquisición de significados</w:t>
      </w:r>
      <w:r w:rsidRPr="00E12197">
        <w:rPr>
          <w:rFonts w:ascii="Arial" w:eastAsia="Times New Roman" w:hAnsi="Arial" w:cs="Arial"/>
          <w:color w:val="202122"/>
          <w:sz w:val="21"/>
          <w:szCs w:val="21"/>
          <w:lang w:eastAsia="es-MX"/>
        </w:rPr>
        <w:t> a partir de los significados potenciales expuestos en el material de aprendizaje y en hacerlos más disponibles. Cuando la materia de estudio está programada de acuerdo con los principios de la diferenciación progresiva, las ideas más generales e inclusivas de la disciplina se presentan primero, y luego se diferencian progresivamente en función de los detalles y la especificidad. La diferenciación progresiva de la estructura cognoscitiva, a través de la programación de la materia, se realiza empleando una serie jerárquica de organización (en orden descendente de inclusividad) donde cada organizador precede a la correspondiente unidad de material detallado y diferenciado; y ordena el  material de cada unidad  por grados descendentes de inclusividad.</w:t>
      </w:r>
    </w:p>
    <w:p w14:paraId="35CB6201"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Para Ausubel, el aprendizaje significativo requiere de </w:t>
      </w:r>
      <w:r w:rsidRPr="00E12197">
        <w:rPr>
          <w:rFonts w:ascii="Arial" w:eastAsia="Times New Roman" w:hAnsi="Arial" w:cs="Arial"/>
          <w:b/>
          <w:bCs/>
          <w:color w:val="202122"/>
          <w:sz w:val="21"/>
          <w:szCs w:val="21"/>
          <w:lang w:eastAsia="es-MX"/>
        </w:rPr>
        <w:t>Organizadores </w:t>
      </w:r>
      <w:r w:rsidRPr="00E12197">
        <w:rPr>
          <w:rFonts w:ascii="Arial" w:eastAsia="Times New Roman" w:hAnsi="Arial" w:cs="Arial"/>
          <w:b/>
          <w:bCs/>
          <w:i/>
          <w:iCs/>
          <w:color w:val="202122"/>
          <w:sz w:val="21"/>
          <w:szCs w:val="21"/>
          <w:lang w:eastAsia="es-MX"/>
        </w:rPr>
        <w:t>previos</w:t>
      </w:r>
      <w:r w:rsidRPr="00E12197">
        <w:rPr>
          <w:rFonts w:ascii="Arial" w:eastAsia="Times New Roman" w:hAnsi="Arial" w:cs="Arial"/>
          <w:b/>
          <w:bCs/>
          <w:color w:val="202122"/>
          <w:sz w:val="21"/>
          <w:szCs w:val="21"/>
          <w:lang w:eastAsia="es-MX"/>
        </w:rPr>
        <w:t>.</w:t>
      </w:r>
      <w:r w:rsidRPr="00E12197">
        <w:rPr>
          <w:rFonts w:ascii="Arial" w:eastAsia="Times New Roman" w:hAnsi="Arial" w:cs="Arial"/>
          <w:color w:val="202122"/>
          <w:sz w:val="21"/>
          <w:szCs w:val="21"/>
          <w:lang w:eastAsia="es-MX"/>
        </w:rPr>
        <w:t> Estos contribuyen a que el alumno reconozca que los elementos de los materiales de aprendizaje nuevos pueden aprenderse significativamente relacionándolos con los aspectos específicamente pertinentes de la estructura cognoscitiva existente; los organizadores son presentados a un nivel más elevado de abstracción, generalidad e inclusividad que el nuevo material por aprenderse. Sin embargo, los </w:t>
      </w:r>
      <w:r w:rsidRPr="00E12197">
        <w:rPr>
          <w:rFonts w:ascii="Arial" w:eastAsia="Times New Roman" w:hAnsi="Arial" w:cs="Arial"/>
          <w:i/>
          <w:iCs/>
          <w:color w:val="202122"/>
          <w:sz w:val="21"/>
          <w:szCs w:val="21"/>
          <w:lang w:eastAsia="es-MX"/>
        </w:rPr>
        <w:t>verdaderos</w:t>
      </w:r>
      <w:r w:rsidRPr="00E12197">
        <w:rPr>
          <w:rFonts w:ascii="Arial" w:eastAsia="Times New Roman" w:hAnsi="Arial" w:cs="Arial"/>
          <w:color w:val="202122"/>
          <w:sz w:val="21"/>
          <w:szCs w:val="21"/>
          <w:lang w:eastAsia="es-MX"/>
        </w:rPr>
        <w:t> organizadores previos están diseñados para facilitar el aprendizaje significativo de tópicos unitarios o de conjuntos de ideas íntimamente relacionadas. Ausubel plantea algunos tipos de organizadores previos:</w:t>
      </w:r>
    </w:p>
    <w:p w14:paraId="567B9F26" w14:textId="77777777" w:rsidR="00E12197" w:rsidRPr="00E12197" w:rsidRDefault="00E12197" w:rsidP="00637282">
      <w:pPr>
        <w:numPr>
          <w:ilvl w:val="0"/>
          <w:numId w:val="2"/>
        </w:numPr>
        <w:shd w:val="clear" w:color="auto" w:fill="FFFFFF"/>
        <w:spacing w:before="100" w:beforeAutospacing="1" w:after="24" w:line="240" w:lineRule="auto"/>
        <w:ind w:left="1488"/>
        <w:jc w:val="right"/>
        <w:rPr>
          <w:rFonts w:ascii="Arial" w:eastAsia="Times New Roman" w:hAnsi="Arial" w:cs="Arial"/>
          <w:color w:val="202122"/>
          <w:sz w:val="21"/>
          <w:szCs w:val="21"/>
          <w:lang w:eastAsia="es-MX"/>
        </w:rPr>
      </w:pPr>
      <w:r w:rsidRPr="00E12197">
        <w:rPr>
          <w:rFonts w:ascii="Arial" w:eastAsia="Times New Roman" w:hAnsi="Arial" w:cs="Arial"/>
          <w:b/>
          <w:bCs/>
          <w:i/>
          <w:iCs/>
          <w:color w:val="202122"/>
          <w:sz w:val="21"/>
          <w:szCs w:val="21"/>
          <w:lang w:eastAsia="es-MX"/>
        </w:rPr>
        <w:t>Introductorios.</w:t>
      </w:r>
      <w:r w:rsidRPr="00E12197">
        <w:rPr>
          <w:rFonts w:ascii="Arial" w:eastAsia="Times New Roman" w:hAnsi="Arial" w:cs="Arial"/>
          <w:color w:val="202122"/>
          <w:sz w:val="21"/>
          <w:szCs w:val="21"/>
          <w:lang w:eastAsia="es-MX"/>
        </w:rPr>
        <w:t> En situaciones de aprendizaje verbal significativo, es preferible presentar materiales introductorios adecuados a un nivel elevado de generalidad e inclusividad antes que el material de aprendizaje, cuya pertinencia para la tarea de aprendizaje es explícita. Estos materiales de aprendizaje más generales e inclusivos sirven a modo de “puente cognoscitivo” para facilitar la vinculación del nuevo material de aprendizaje con los elementos pertinentes y a disposición del alumno en su </w:t>
      </w:r>
      <w:r w:rsidRPr="00E12197">
        <w:rPr>
          <w:rFonts w:ascii="Arial" w:eastAsia="Times New Roman" w:hAnsi="Arial" w:cs="Arial"/>
          <w:b/>
          <w:bCs/>
          <w:i/>
          <w:iCs/>
          <w:color w:val="202122"/>
          <w:sz w:val="21"/>
          <w:szCs w:val="21"/>
          <w:lang w:eastAsia="es-MX"/>
        </w:rPr>
        <w:t xml:space="preserve">estructura </w:t>
      </w:r>
      <w:r w:rsidRPr="00E12197">
        <w:rPr>
          <w:rFonts w:ascii="Arial" w:eastAsia="Times New Roman" w:hAnsi="Arial" w:cs="Arial"/>
          <w:b/>
          <w:bCs/>
          <w:i/>
          <w:iCs/>
          <w:color w:val="202122"/>
          <w:sz w:val="21"/>
          <w:szCs w:val="21"/>
          <w:lang w:eastAsia="es-MX"/>
        </w:rPr>
        <w:lastRenderedPageBreak/>
        <w:t>cognoscitiva</w:t>
      </w:r>
      <w:r w:rsidRPr="00E12197">
        <w:rPr>
          <w:rFonts w:ascii="Arial" w:eastAsia="Times New Roman" w:hAnsi="Arial" w:cs="Arial"/>
          <w:color w:val="202122"/>
          <w:sz w:val="21"/>
          <w:szCs w:val="21"/>
          <w:lang w:eastAsia="es-MX"/>
        </w:rPr>
        <w:t>. Estos organizadores normalmente se presentan antes que el material de aprendizaje en sí y se emplean para facilitar el establecimiento de una actitud favorable hacia el aprendizaje significativo.  </w:t>
      </w:r>
    </w:p>
    <w:p w14:paraId="5F954606" w14:textId="77777777" w:rsidR="00E12197" w:rsidRPr="00E12197" w:rsidRDefault="00E12197" w:rsidP="00637282">
      <w:pPr>
        <w:numPr>
          <w:ilvl w:val="0"/>
          <w:numId w:val="2"/>
        </w:numPr>
        <w:shd w:val="clear" w:color="auto" w:fill="FFFFFF"/>
        <w:spacing w:before="100" w:beforeAutospacing="1" w:after="24" w:line="240" w:lineRule="auto"/>
        <w:ind w:left="1488"/>
        <w:jc w:val="right"/>
        <w:rPr>
          <w:rFonts w:ascii="Arial" w:eastAsia="Times New Roman" w:hAnsi="Arial" w:cs="Arial"/>
          <w:color w:val="202122"/>
          <w:sz w:val="21"/>
          <w:szCs w:val="21"/>
          <w:lang w:eastAsia="es-MX"/>
        </w:rPr>
      </w:pPr>
      <w:r w:rsidRPr="00E12197">
        <w:rPr>
          <w:rFonts w:ascii="Arial" w:eastAsia="Times New Roman" w:hAnsi="Arial" w:cs="Arial"/>
          <w:b/>
          <w:bCs/>
          <w:i/>
          <w:iCs/>
          <w:color w:val="202122"/>
          <w:sz w:val="21"/>
          <w:szCs w:val="21"/>
          <w:lang w:eastAsia="es-MX"/>
        </w:rPr>
        <w:t>Expositivos.</w:t>
      </w:r>
      <w:r w:rsidRPr="00E12197">
        <w:rPr>
          <w:rFonts w:ascii="Arial" w:eastAsia="Times New Roman" w:hAnsi="Arial" w:cs="Arial"/>
          <w:color w:val="202122"/>
          <w:sz w:val="21"/>
          <w:szCs w:val="21"/>
          <w:lang w:eastAsia="es-MX"/>
        </w:rPr>
        <w:t xml:space="preserve"> En el caso de un material relativamente nuevo, se emplea un organizador “expositivo” para proporcionar </w:t>
      </w:r>
      <w:proofErr w:type="spellStart"/>
      <w:r w:rsidRPr="00E12197">
        <w:rPr>
          <w:rFonts w:ascii="Arial" w:eastAsia="Times New Roman" w:hAnsi="Arial" w:cs="Arial"/>
          <w:color w:val="202122"/>
          <w:sz w:val="21"/>
          <w:szCs w:val="21"/>
          <w:lang w:eastAsia="es-MX"/>
        </w:rPr>
        <w:t>incluidores</w:t>
      </w:r>
      <w:proofErr w:type="spellEnd"/>
      <w:r w:rsidRPr="00E12197">
        <w:rPr>
          <w:rFonts w:ascii="Arial" w:eastAsia="Times New Roman" w:hAnsi="Arial" w:cs="Arial"/>
          <w:color w:val="202122"/>
          <w:sz w:val="21"/>
          <w:szCs w:val="21"/>
          <w:lang w:eastAsia="es-MX"/>
        </w:rPr>
        <w:t xml:space="preserve"> pertinentes y próximos. El efecto facilitador de los organizadores puramente expositivos, no obstante, parece limitarse típicamente a los alumnos que poseen bajas capacidades verbales y analíticas, y en consecuencia quizá menos capacidad para construir un esquema adecuado de su propio material organizador nuevo.</w:t>
      </w:r>
    </w:p>
    <w:p w14:paraId="7CAC507B" w14:textId="77777777" w:rsidR="00E12197" w:rsidRPr="00E12197" w:rsidRDefault="00E12197" w:rsidP="00637282">
      <w:pPr>
        <w:numPr>
          <w:ilvl w:val="0"/>
          <w:numId w:val="2"/>
        </w:numPr>
        <w:shd w:val="clear" w:color="auto" w:fill="FFFFFF"/>
        <w:spacing w:before="100" w:beforeAutospacing="1" w:after="24" w:line="240" w:lineRule="auto"/>
        <w:ind w:left="1488"/>
        <w:jc w:val="right"/>
        <w:rPr>
          <w:rFonts w:ascii="Arial" w:eastAsia="Times New Roman" w:hAnsi="Arial" w:cs="Arial"/>
          <w:color w:val="202122"/>
          <w:sz w:val="21"/>
          <w:szCs w:val="21"/>
          <w:lang w:eastAsia="es-MX"/>
        </w:rPr>
      </w:pPr>
      <w:r w:rsidRPr="00E12197">
        <w:rPr>
          <w:rFonts w:ascii="Arial" w:eastAsia="Times New Roman" w:hAnsi="Arial" w:cs="Arial"/>
          <w:b/>
          <w:bCs/>
          <w:i/>
          <w:iCs/>
          <w:color w:val="202122"/>
          <w:sz w:val="21"/>
          <w:szCs w:val="21"/>
          <w:lang w:eastAsia="es-MX"/>
        </w:rPr>
        <w:t>Comparativos.</w:t>
      </w:r>
      <w:r w:rsidRPr="00E12197">
        <w:rPr>
          <w:rFonts w:ascii="Arial" w:eastAsia="Times New Roman" w:hAnsi="Arial" w:cs="Arial"/>
          <w:color w:val="202122"/>
          <w:sz w:val="21"/>
          <w:szCs w:val="21"/>
          <w:lang w:eastAsia="es-MX"/>
        </w:rPr>
        <w:t xml:space="preserve"> En el caso de un material de aprendizaje relativamente familiar, se utiliza un organizador “comparativo” para integrar las ideas nuevas con los conceptos básicamente similares dentro de la estructura cognoscitiva y para aumentar la </w:t>
      </w:r>
      <w:proofErr w:type="spellStart"/>
      <w:r w:rsidRPr="00E12197">
        <w:rPr>
          <w:rFonts w:ascii="Arial" w:eastAsia="Times New Roman" w:hAnsi="Arial" w:cs="Arial"/>
          <w:color w:val="202122"/>
          <w:sz w:val="21"/>
          <w:szCs w:val="21"/>
          <w:lang w:eastAsia="es-MX"/>
        </w:rPr>
        <w:t>discriminabilidad</w:t>
      </w:r>
      <w:proofErr w:type="spellEnd"/>
      <w:r w:rsidRPr="00E12197">
        <w:rPr>
          <w:rFonts w:ascii="Arial" w:eastAsia="Times New Roman" w:hAnsi="Arial" w:cs="Arial"/>
          <w:color w:val="202122"/>
          <w:sz w:val="21"/>
          <w:szCs w:val="21"/>
          <w:lang w:eastAsia="es-MX"/>
        </w:rPr>
        <w:t xml:space="preserve"> entre las ideas nuevas y las previamente existentes que sean esencialmente diferentes pero susceptibles de confundirse. </w:t>
      </w:r>
    </w:p>
    <w:p w14:paraId="79988BFF"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Otro concepto de esta teoría es el de </w:t>
      </w:r>
      <w:r w:rsidRPr="00E12197">
        <w:rPr>
          <w:rFonts w:ascii="Arial" w:eastAsia="Times New Roman" w:hAnsi="Arial" w:cs="Arial"/>
          <w:b/>
          <w:bCs/>
          <w:i/>
          <w:iCs/>
          <w:color w:val="202122"/>
          <w:sz w:val="21"/>
          <w:szCs w:val="21"/>
          <w:lang w:eastAsia="es-MX"/>
        </w:rPr>
        <w:t>Reconciliación integradora</w:t>
      </w:r>
      <w:r w:rsidRPr="00E12197">
        <w:rPr>
          <w:rFonts w:ascii="Arial" w:eastAsia="Times New Roman" w:hAnsi="Arial" w:cs="Arial"/>
          <w:color w:val="202122"/>
          <w:sz w:val="21"/>
          <w:szCs w:val="21"/>
          <w:lang w:eastAsia="es-MX"/>
        </w:rPr>
        <w:t>: refiere a las ideas centrales y unificadoras de una disciplina, que se aprenden antes de que se introduzcan la información y conceptos periféricos. A medida que información nueva es incluida dentro de un concepto o proposición dados, aquella se aprende y el concepto o proposición incluida se modifica. Así pues, la nueva información es adquirida y los elementos previamente existentes pueden asumir una nueva organización y así un nuevo significado. Es esta </w:t>
      </w:r>
      <w:r w:rsidRPr="00E12197">
        <w:rPr>
          <w:rFonts w:ascii="Arial" w:eastAsia="Times New Roman" w:hAnsi="Arial" w:cs="Arial"/>
          <w:i/>
          <w:iCs/>
          <w:color w:val="202122"/>
          <w:sz w:val="21"/>
          <w:szCs w:val="21"/>
          <w:lang w:eastAsia="es-MX"/>
        </w:rPr>
        <w:t>recombinación</w:t>
      </w:r>
      <w:r w:rsidRPr="00E12197">
        <w:rPr>
          <w:rFonts w:ascii="Arial" w:eastAsia="Times New Roman" w:hAnsi="Arial" w:cs="Arial"/>
          <w:color w:val="202122"/>
          <w:sz w:val="21"/>
          <w:szCs w:val="21"/>
          <w:lang w:eastAsia="es-MX"/>
        </w:rPr>
        <w:t> de elementos a lo que se llama </w:t>
      </w:r>
      <w:r w:rsidRPr="00E12197">
        <w:rPr>
          <w:rFonts w:ascii="Arial" w:eastAsia="Times New Roman" w:hAnsi="Arial" w:cs="Arial"/>
          <w:i/>
          <w:iCs/>
          <w:color w:val="202122"/>
          <w:sz w:val="21"/>
          <w:szCs w:val="21"/>
          <w:lang w:eastAsia="es-MX"/>
        </w:rPr>
        <w:t>reconciliación integradora</w:t>
      </w:r>
      <w:r w:rsidRPr="00E12197">
        <w:rPr>
          <w:rFonts w:ascii="Arial" w:eastAsia="Times New Roman" w:hAnsi="Arial" w:cs="Arial"/>
          <w:color w:val="202122"/>
          <w:sz w:val="21"/>
          <w:szCs w:val="21"/>
          <w:lang w:eastAsia="es-MX"/>
        </w:rPr>
        <w:t>: se presenta de mejor modo </w:t>
      </w:r>
      <w:hyperlink r:id="rId20" w:anchor="comparativos" w:history="1">
        <w:r w:rsidRPr="00E12197">
          <w:rPr>
            <w:rFonts w:ascii="Arial" w:eastAsia="Times New Roman" w:hAnsi="Arial" w:cs="Arial"/>
            <w:color w:val="0645AD"/>
            <w:sz w:val="21"/>
            <w:szCs w:val="21"/>
            <w:u w:val="single"/>
            <w:lang w:eastAsia="es-MX"/>
          </w:rPr>
          <w:t>cuando las posibles fuentes de confusión son eliminadas</w:t>
        </w:r>
      </w:hyperlink>
      <w:r w:rsidRPr="00E12197">
        <w:rPr>
          <w:rFonts w:ascii="Arial" w:eastAsia="Times New Roman" w:hAnsi="Arial" w:cs="Arial"/>
          <w:color w:val="202122"/>
          <w:sz w:val="21"/>
          <w:szCs w:val="21"/>
          <w:lang w:eastAsia="es-MX"/>
        </w:rPr>
        <w:t>. La reconciliación integradora es una forma de diferenciación progresiva de la estructura cognoscitiva que ocurre en el aprendizaje significativo.</w:t>
      </w:r>
    </w:p>
    <w:p w14:paraId="6C3FA5A7"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Con base en los conceptos anteriores se lleva a cabo la </w:t>
      </w:r>
      <w:hyperlink r:id="rId21" w:tooltip="Transferencia (aprendizaje significativo) (aún no redactado)" w:history="1">
        <w:r w:rsidRPr="00E12197">
          <w:rPr>
            <w:rFonts w:ascii="Arial" w:eastAsia="Times New Roman" w:hAnsi="Arial" w:cs="Arial"/>
            <w:b/>
            <w:bCs/>
            <w:i/>
            <w:iCs/>
            <w:color w:val="BA0000"/>
            <w:sz w:val="21"/>
            <w:szCs w:val="21"/>
            <w:u w:val="single"/>
            <w:lang w:eastAsia="es-MX"/>
          </w:rPr>
          <w:t>Transferencia</w:t>
        </w:r>
      </w:hyperlink>
      <w:r w:rsidRPr="00E12197">
        <w:rPr>
          <w:rFonts w:ascii="Arial" w:eastAsia="Times New Roman" w:hAnsi="Arial" w:cs="Arial"/>
          <w:color w:val="202122"/>
          <w:sz w:val="21"/>
          <w:szCs w:val="21"/>
          <w:lang w:eastAsia="es-MX"/>
        </w:rPr>
        <w:t>. El principio que regula esta función es la diferenciación progresiva porque con base en ella las ideas más generales e inclusivas de la disciplina se presentan primero, y luego se diferencian progresivamente en función de los detalles y la especificidad. Para Ausubel existe transferencia cuando el estudiante es capaz de integrar en su estructura cognoscitiva representaciones, conceptos y proposiciones incluyentes, claras y estables.</w:t>
      </w:r>
    </w:p>
    <w:p w14:paraId="60C2E6C9" w14:textId="77777777" w:rsidR="00E12197" w:rsidRPr="00E12197" w:rsidRDefault="00E12197" w:rsidP="00637282">
      <w:pPr>
        <w:shd w:val="clear" w:color="auto" w:fill="FFFFFF"/>
        <w:spacing w:before="120" w:after="120" w:line="240" w:lineRule="auto"/>
        <w:jc w:val="right"/>
        <w:rPr>
          <w:rFonts w:ascii="Arial" w:eastAsia="Times New Roman" w:hAnsi="Arial" w:cs="Arial"/>
          <w:color w:val="202122"/>
          <w:sz w:val="21"/>
          <w:szCs w:val="21"/>
          <w:lang w:eastAsia="es-MX"/>
        </w:rPr>
      </w:pPr>
      <w:r w:rsidRPr="00E12197">
        <w:rPr>
          <w:rFonts w:ascii="Arial" w:eastAsia="Times New Roman" w:hAnsi="Arial" w:cs="Arial"/>
          <w:color w:val="202122"/>
          <w:sz w:val="21"/>
          <w:szCs w:val="21"/>
          <w:lang w:eastAsia="es-MX"/>
        </w:rPr>
        <w:t>El aprendizaje significativo se logra cuando la estructura cognoscitiva se modifica. Para Ausubel, la </w:t>
      </w:r>
      <w:r w:rsidRPr="00E12197">
        <w:rPr>
          <w:rFonts w:ascii="Arial" w:eastAsia="Times New Roman" w:hAnsi="Arial" w:cs="Arial"/>
          <w:b/>
          <w:bCs/>
          <w:i/>
          <w:iCs/>
          <w:color w:val="202122"/>
          <w:sz w:val="21"/>
          <w:szCs w:val="21"/>
          <w:lang w:eastAsia="es-MX"/>
        </w:rPr>
        <w:t>Estructura cognoscitiva</w:t>
      </w:r>
      <w:r w:rsidRPr="00E12197">
        <w:rPr>
          <w:rFonts w:ascii="Arial" w:eastAsia="Times New Roman" w:hAnsi="Arial" w:cs="Arial"/>
          <w:color w:val="202122"/>
          <w:sz w:val="21"/>
          <w:szCs w:val="21"/>
          <w:lang w:eastAsia="es-MX"/>
        </w:rPr>
        <w:t> es el contenido sustancial de la estructura del conocimiento del individuo y las propiedades principales de organización dentro de un campo específico de estudio. Las variables de  la estructura cognoscitiva son los conocimientos existentes en la estructura previo al momento del aprendizaje.</w:t>
      </w:r>
    </w:p>
    <w:p w14:paraId="27642EAD" w14:textId="77777777" w:rsidR="00E12197" w:rsidRPr="003B627C" w:rsidRDefault="00E12197" w:rsidP="00660BB9">
      <w:pPr>
        <w:pStyle w:val="NormalWeb"/>
        <w:shd w:val="clear" w:color="auto" w:fill="FFFFFF"/>
        <w:spacing w:before="120" w:beforeAutospacing="0" w:after="120" w:afterAutospacing="0"/>
        <w:rPr>
          <w:rFonts w:ascii="Arial" w:hAnsi="Arial" w:cs="Arial"/>
          <w:color w:val="202122"/>
          <w:sz w:val="21"/>
          <w:szCs w:val="21"/>
        </w:rPr>
      </w:pPr>
    </w:p>
    <w:p w14:paraId="0954F79D" w14:textId="77777777" w:rsidR="003B627C" w:rsidRDefault="003B627C">
      <w:pPr>
        <w:rPr>
          <w:highlight w:val="yellow"/>
        </w:rPr>
      </w:pPr>
    </w:p>
    <w:p w14:paraId="4DE885B8" w14:textId="5AE8932D" w:rsidR="003B627C" w:rsidRDefault="00AF624F">
      <w:pPr>
        <w:rPr>
          <w:highlight w:val="yellow"/>
        </w:rPr>
      </w:pPr>
      <w:r>
        <w:rPr>
          <w:highlight w:val="yellow"/>
        </w:rPr>
        <w:t xml:space="preserve">La opción “texto sin formato” es: </w:t>
      </w:r>
      <w:proofErr w:type="spellStart"/>
      <w:r>
        <w:rPr>
          <w:highlight w:val="yellow"/>
        </w:rPr>
        <w:t>Ctrl</w:t>
      </w:r>
      <w:proofErr w:type="spellEnd"/>
      <w:r>
        <w:rPr>
          <w:highlight w:val="yellow"/>
        </w:rPr>
        <w:t xml:space="preserve"> + V, la cuál es utilizada para pegar cualquier texto en su forma original, se puede encontrar en la barra de herramientas en la opción pegar. Para ejecutar esta herramienta</w:t>
      </w:r>
      <w:r w:rsidR="00660BB9">
        <w:rPr>
          <w:highlight w:val="yellow"/>
        </w:rPr>
        <w:t xml:space="preserve"> primero se copia el texto de alguna fuente, ya sea utilizando “</w:t>
      </w:r>
      <w:proofErr w:type="spellStart"/>
      <w:r w:rsidR="00660BB9">
        <w:rPr>
          <w:highlight w:val="yellow"/>
        </w:rPr>
        <w:t>Ctrl</w:t>
      </w:r>
      <w:proofErr w:type="spellEnd"/>
      <w:r w:rsidR="00660BB9">
        <w:rPr>
          <w:highlight w:val="yellow"/>
        </w:rPr>
        <w:t xml:space="preserve"> + C” o dar </w:t>
      </w:r>
      <w:proofErr w:type="spellStart"/>
      <w:r w:rsidR="00660BB9">
        <w:rPr>
          <w:highlight w:val="yellow"/>
        </w:rPr>
        <w:t>click</w:t>
      </w:r>
      <w:proofErr w:type="spellEnd"/>
      <w:r w:rsidR="00660BB9">
        <w:rPr>
          <w:highlight w:val="yellow"/>
        </w:rPr>
        <w:t xml:space="preserve"> derecho al mouse y utilizar la opción de copiar, después nos dirigimos a el documento en Word y le damos </w:t>
      </w:r>
      <w:proofErr w:type="spellStart"/>
      <w:r w:rsidR="00660BB9">
        <w:rPr>
          <w:highlight w:val="yellow"/>
        </w:rPr>
        <w:t>Ctrl</w:t>
      </w:r>
      <w:proofErr w:type="spellEnd"/>
      <w:r w:rsidR="00660BB9">
        <w:rPr>
          <w:highlight w:val="yellow"/>
        </w:rPr>
        <w:t xml:space="preserve"> + V para pegarlo en su forma original.</w:t>
      </w:r>
    </w:p>
    <w:p w14:paraId="2762FBF7" w14:textId="6CB410DB" w:rsidR="00A523AD" w:rsidRDefault="00A523AD">
      <w:pPr>
        <w:rPr>
          <w:highlight w:val="yellow"/>
        </w:rPr>
      </w:pPr>
      <w:r>
        <w:rPr>
          <w:highlight w:val="yellow"/>
        </w:rPr>
        <w:t>El comando “</w:t>
      </w:r>
      <w:proofErr w:type="spellStart"/>
      <w:r>
        <w:rPr>
          <w:highlight w:val="yellow"/>
        </w:rPr>
        <w:t>Ctrl</w:t>
      </w:r>
      <w:proofErr w:type="spellEnd"/>
      <w:r>
        <w:rPr>
          <w:highlight w:val="yellow"/>
        </w:rPr>
        <w:t xml:space="preserve"> + J” nos permite justificar el texto de forma homogénea entre los márgenes, éste comando u opción se encuentra en la barra de herramientas en el espacio de </w:t>
      </w:r>
      <w:r w:rsidR="004C09DA">
        <w:rPr>
          <w:highlight w:val="yellow"/>
        </w:rPr>
        <w:t>“</w:t>
      </w:r>
      <w:r>
        <w:rPr>
          <w:highlight w:val="yellow"/>
        </w:rPr>
        <w:t>párrafo</w:t>
      </w:r>
      <w:r w:rsidR="004C09DA">
        <w:rPr>
          <w:highlight w:val="yellow"/>
        </w:rPr>
        <w:t>”</w:t>
      </w:r>
      <w:r>
        <w:rPr>
          <w:highlight w:val="yellow"/>
        </w:rPr>
        <w:t xml:space="preserve">. </w:t>
      </w:r>
    </w:p>
    <w:p w14:paraId="2F356FC1" w14:textId="2F3D985B" w:rsidR="004C09DA" w:rsidRDefault="004C09DA">
      <w:pPr>
        <w:rPr>
          <w:highlight w:val="yellow"/>
        </w:rPr>
      </w:pPr>
      <w:r>
        <w:rPr>
          <w:highlight w:val="yellow"/>
        </w:rPr>
        <w:t>El comando “</w:t>
      </w:r>
      <w:proofErr w:type="spellStart"/>
      <w:r>
        <w:rPr>
          <w:highlight w:val="yellow"/>
        </w:rPr>
        <w:t>Ctrl</w:t>
      </w:r>
      <w:proofErr w:type="spellEnd"/>
      <w:r>
        <w:rPr>
          <w:highlight w:val="yellow"/>
        </w:rPr>
        <w:t xml:space="preserve"> + Q” nos sirve para alinear el texto a la izquierda, la opción se puede encontrar en la barra de herramientas, en la opción “párrafo”. </w:t>
      </w:r>
    </w:p>
    <w:p w14:paraId="690AAB9B" w14:textId="15458E3D" w:rsidR="00637282" w:rsidRDefault="00637282">
      <w:pPr>
        <w:rPr>
          <w:highlight w:val="yellow"/>
        </w:rPr>
      </w:pPr>
      <w:r>
        <w:rPr>
          <w:highlight w:val="yellow"/>
        </w:rPr>
        <w:lastRenderedPageBreak/>
        <w:t>El comando “</w:t>
      </w:r>
      <w:proofErr w:type="spellStart"/>
      <w:r>
        <w:rPr>
          <w:highlight w:val="yellow"/>
        </w:rPr>
        <w:t>Ctrl</w:t>
      </w:r>
      <w:proofErr w:type="spellEnd"/>
      <w:r>
        <w:rPr>
          <w:highlight w:val="yellow"/>
        </w:rPr>
        <w:t xml:space="preserve"> + D” nos permite alinear el texto de nuestro documento con el margen derecho, esta opción se puede encontrar en la barra de herramientas, en el apartado de “párrafo”. </w:t>
      </w:r>
    </w:p>
    <w:p w14:paraId="7F8FD865" w14:textId="5988B5BB" w:rsidR="004C09DA" w:rsidRDefault="00637282">
      <w:pPr>
        <w:rPr>
          <w:highlight w:val="yellow"/>
        </w:rPr>
      </w:pPr>
      <w:r>
        <w:rPr>
          <w:highlight w:val="yellow"/>
        </w:rPr>
        <w:t xml:space="preserve">Para enumerar las páginas en la parte inferior derecha, se debe de hacer </w:t>
      </w:r>
      <w:proofErr w:type="spellStart"/>
      <w:r>
        <w:rPr>
          <w:highlight w:val="yellow"/>
        </w:rPr>
        <w:t>click</w:t>
      </w:r>
      <w:proofErr w:type="spellEnd"/>
      <w:r>
        <w:rPr>
          <w:highlight w:val="yellow"/>
        </w:rPr>
        <w:t xml:space="preserve"> a “Insertar”, una opción que se encuentra en la barra de </w:t>
      </w:r>
      <w:r w:rsidR="004A4B56">
        <w:rPr>
          <w:highlight w:val="yellow"/>
        </w:rPr>
        <w:t>herramientas</w:t>
      </w:r>
      <w:r>
        <w:rPr>
          <w:highlight w:val="yellow"/>
        </w:rPr>
        <w:t xml:space="preserve"> después </w:t>
      </w:r>
      <w:r w:rsidR="004A4B56">
        <w:rPr>
          <w:highlight w:val="yellow"/>
        </w:rPr>
        <w:t>selecciona</w:t>
      </w:r>
      <w:r>
        <w:rPr>
          <w:highlight w:val="yellow"/>
        </w:rPr>
        <w:t xml:space="preserve"> la opción de “número de página”, después se selecciona la opción “final de página” y al final se elige la opción “número sin formato 3”. </w:t>
      </w:r>
    </w:p>
    <w:p w14:paraId="681C3E90" w14:textId="4D4861E3" w:rsidR="004A4B56" w:rsidRPr="003B627C" w:rsidRDefault="004A4B56">
      <w:pPr>
        <w:rPr>
          <w:highlight w:val="yellow"/>
        </w:rPr>
      </w:pPr>
      <w:r>
        <w:rPr>
          <w:highlight w:val="yellow"/>
        </w:rPr>
        <w:t>El comando “</w:t>
      </w:r>
      <w:proofErr w:type="spellStart"/>
      <w:r>
        <w:rPr>
          <w:highlight w:val="yellow"/>
        </w:rPr>
        <w:t>Ctrl</w:t>
      </w:r>
      <w:proofErr w:type="spellEnd"/>
      <w:r>
        <w:rPr>
          <w:highlight w:val="yellow"/>
        </w:rPr>
        <w:t xml:space="preserve"> + G”, nos permite guardar nuestro documento después de haberlo editado. </w:t>
      </w:r>
    </w:p>
    <w:sectPr w:rsidR="004A4B56" w:rsidRPr="003B627C">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AF48" w14:textId="77777777" w:rsidR="001D553F" w:rsidRDefault="001D553F" w:rsidP="00637282">
      <w:pPr>
        <w:spacing w:after="0" w:line="240" w:lineRule="auto"/>
      </w:pPr>
      <w:r>
        <w:separator/>
      </w:r>
    </w:p>
  </w:endnote>
  <w:endnote w:type="continuationSeparator" w:id="0">
    <w:p w14:paraId="7ED1E682" w14:textId="77777777" w:rsidR="001D553F" w:rsidRDefault="001D553F" w:rsidP="006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491522"/>
      <w:docPartObj>
        <w:docPartGallery w:val="Page Numbers (Bottom of Page)"/>
        <w:docPartUnique/>
      </w:docPartObj>
    </w:sdtPr>
    <w:sdtEndPr/>
    <w:sdtContent>
      <w:p w14:paraId="62B5F2CF" w14:textId="61ED7BA9" w:rsidR="00637282" w:rsidRDefault="00637282">
        <w:pPr>
          <w:pStyle w:val="Piedepgina"/>
          <w:jc w:val="right"/>
        </w:pPr>
        <w:r>
          <w:fldChar w:fldCharType="begin"/>
        </w:r>
        <w:r>
          <w:instrText>PAGE   \* MERGEFORMAT</w:instrText>
        </w:r>
        <w:r>
          <w:fldChar w:fldCharType="separate"/>
        </w:r>
        <w:r>
          <w:rPr>
            <w:lang w:val="es-ES"/>
          </w:rPr>
          <w:t>2</w:t>
        </w:r>
        <w:r>
          <w:fldChar w:fldCharType="end"/>
        </w:r>
      </w:p>
    </w:sdtContent>
  </w:sdt>
  <w:p w14:paraId="656A8095" w14:textId="77777777" w:rsidR="00637282" w:rsidRDefault="006372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FB91" w14:textId="77777777" w:rsidR="001D553F" w:rsidRDefault="001D553F" w:rsidP="00637282">
      <w:pPr>
        <w:spacing w:after="0" w:line="240" w:lineRule="auto"/>
      </w:pPr>
      <w:r>
        <w:separator/>
      </w:r>
    </w:p>
  </w:footnote>
  <w:footnote w:type="continuationSeparator" w:id="0">
    <w:p w14:paraId="787240CE" w14:textId="77777777" w:rsidR="001D553F" w:rsidRDefault="001D553F" w:rsidP="00637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836C3"/>
    <w:multiLevelType w:val="multilevel"/>
    <w:tmpl w:val="0592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A746EA"/>
    <w:multiLevelType w:val="multilevel"/>
    <w:tmpl w:val="744E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D0"/>
    <w:rsid w:val="00062B91"/>
    <w:rsid w:val="000D3C47"/>
    <w:rsid w:val="001D553F"/>
    <w:rsid w:val="003B627C"/>
    <w:rsid w:val="004A4B56"/>
    <w:rsid w:val="004C09DA"/>
    <w:rsid w:val="00536414"/>
    <w:rsid w:val="00637282"/>
    <w:rsid w:val="00660BB9"/>
    <w:rsid w:val="008469D0"/>
    <w:rsid w:val="00A523AD"/>
    <w:rsid w:val="00AF624F"/>
    <w:rsid w:val="00E121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55DD"/>
  <w15:chartTrackingRefBased/>
  <w15:docId w15:val="{2ACD085E-1548-4E67-B141-160CE9AF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B62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B627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627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B627C"/>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3B62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B627C"/>
    <w:rPr>
      <w:b/>
      <w:bCs/>
    </w:rPr>
  </w:style>
  <w:style w:type="character" w:styleId="Hipervnculo">
    <w:name w:val="Hyperlink"/>
    <w:basedOn w:val="Fuentedeprrafopredeter"/>
    <w:uiPriority w:val="99"/>
    <w:unhideWhenUsed/>
    <w:rsid w:val="003B627C"/>
    <w:rPr>
      <w:color w:val="0000FF"/>
      <w:u w:val="single"/>
    </w:rPr>
  </w:style>
  <w:style w:type="character" w:styleId="Mencinsinresolver">
    <w:name w:val="Unresolved Mention"/>
    <w:basedOn w:val="Fuentedeprrafopredeter"/>
    <w:uiPriority w:val="99"/>
    <w:semiHidden/>
    <w:unhideWhenUsed/>
    <w:rsid w:val="00660BB9"/>
    <w:rPr>
      <w:color w:val="605E5C"/>
      <w:shd w:val="clear" w:color="auto" w:fill="E1DFDD"/>
    </w:rPr>
  </w:style>
  <w:style w:type="paragraph" w:styleId="Encabezado">
    <w:name w:val="header"/>
    <w:basedOn w:val="Normal"/>
    <w:link w:val="EncabezadoCar"/>
    <w:uiPriority w:val="99"/>
    <w:unhideWhenUsed/>
    <w:rsid w:val="00637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282"/>
  </w:style>
  <w:style w:type="paragraph" w:styleId="Piedepgina">
    <w:name w:val="footer"/>
    <w:basedOn w:val="Normal"/>
    <w:link w:val="PiedepginaCar"/>
    <w:uiPriority w:val="99"/>
    <w:unhideWhenUsed/>
    <w:rsid w:val="00637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6049">
      <w:bodyDiv w:val="1"/>
      <w:marLeft w:val="0"/>
      <w:marRight w:val="0"/>
      <w:marTop w:val="0"/>
      <w:marBottom w:val="0"/>
      <w:divBdr>
        <w:top w:val="none" w:sz="0" w:space="0" w:color="auto"/>
        <w:left w:val="none" w:sz="0" w:space="0" w:color="auto"/>
        <w:bottom w:val="none" w:sz="0" w:space="0" w:color="auto"/>
        <w:right w:val="none" w:sz="0" w:space="0" w:color="auto"/>
      </w:divBdr>
    </w:div>
    <w:div w:id="1864249128">
      <w:bodyDiv w:val="1"/>
      <w:marLeft w:val="0"/>
      <w:marRight w:val="0"/>
      <w:marTop w:val="0"/>
      <w:marBottom w:val="0"/>
      <w:divBdr>
        <w:top w:val="none" w:sz="0" w:space="0" w:color="auto"/>
        <w:left w:val="none" w:sz="0" w:space="0" w:color="auto"/>
        <w:bottom w:val="none" w:sz="0" w:space="0" w:color="auto"/>
        <w:right w:val="none" w:sz="0" w:space="0" w:color="auto"/>
      </w:divBdr>
    </w:div>
    <w:div w:id="18898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neurociencias/teoria-lamarck-evolucion-especies" TargetMode="External" /><Relationship Id="rId13" Type="http://schemas.openxmlformats.org/officeDocument/2006/relationships/hyperlink" Target="https://es.wikipedia.org/w/index.php?title=Transferencia_(aprendizaje_significativo)&amp;action=edit&amp;redlink=1" TargetMode="External" /><Relationship Id="rId18" Type="http://schemas.openxmlformats.org/officeDocument/2006/relationships/hyperlink" Target="https://es.wikipedia.org/wiki/Proposici%C3%B3n" TargetMode="External" /><Relationship Id="rId3" Type="http://schemas.openxmlformats.org/officeDocument/2006/relationships/settings" Target="settings.xml" /><Relationship Id="rId21" Type="http://schemas.openxmlformats.org/officeDocument/2006/relationships/hyperlink" Target="https://es.wikipedia.org/w/index.php?title=Transferencia_(aprendizaje_significativo)&amp;action=edit&amp;redlink=1" TargetMode="External" /><Relationship Id="rId7" Type="http://schemas.openxmlformats.org/officeDocument/2006/relationships/hyperlink" Target="https://psicologiaymente.com/desarrollo/aprendizaje-significativo-david-ausubel" TargetMode="External" /><Relationship Id="rId12" Type="http://schemas.openxmlformats.org/officeDocument/2006/relationships/hyperlink" Target="https://es.wikipedia.org/w/index.php?title=Entorno_de_instrucci%C3%B3n&amp;action=edit&amp;redlink=1" TargetMode="External" /><Relationship Id="rId17" Type="http://schemas.openxmlformats.org/officeDocument/2006/relationships/hyperlink" Target="https://es.wikipedia.org/wiki/Concepto" TargetMode="External" /><Relationship Id="rId2" Type="http://schemas.openxmlformats.org/officeDocument/2006/relationships/styles" Target="styles.xml" /><Relationship Id="rId16" Type="http://schemas.openxmlformats.org/officeDocument/2006/relationships/hyperlink" Target="https://es.wikipedia.org/wiki/Interpretaci%C3%B3n" TargetMode="External" /><Relationship Id="rId20" Type="http://schemas.openxmlformats.org/officeDocument/2006/relationships/hyperlink" Target="https://es.wikipedia.org/wiki/Aprendizaje_significativo"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s.wikipedia.org/wiki/Aprendizaje_memor%C3%ADstico"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es.wikipedia.org/wiki/Personalidad" TargetMode="External" /><Relationship Id="rId23" Type="http://schemas.openxmlformats.org/officeDocument/2006/relationships/fontTable" Target="fontTable.xml" /><Relationship Id="rId10" Type="http://schemas.openxmlformats.org/officeDocument/2006/relationships/hyperlink" Target="https://es.wikipedia.org/wiki/Aprendizaje" TargetMode="External" /><Relationship Id="rId19" Type="http://schemas.openxmlformats.org/officeDocument/2006/relationships/hyperlink" Target="https://es.wikipedia.org/wiki/David_Ausubel" TargetMode="External" /><Relationship Id="rId4" Type="http://schemas.openxmlformats.org/officeDocument/2006/relationships/webSettings" Target="webSettings.xml" /><Relationship Id="rId9" Type="http://schemas.openxmlformats.org/officeDocument/2006/relationships/hyperlink" Target="https://psicologiaymente.com/neurociencias/teoria-evolucion-biologica" TargetMode="External" /><Relationship Id="rId14" Type="http://schemas.openxmlformats.org/officeDocument/2006/relationships/hyperlink" Target="https://es.wikipedia.org/wiki/Disposici%C3%B3n" TargetMode="External" /><Relationship Id="rId22"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18455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GUADALUPE ROBLES GARCIA</dc:creator>
  <cp:keywords/>
  <dc:description/>
  <cp:lastModifiedBy>Tamara Lopez</cp:lastModifiedBy>
  <cp:revision>2</cp:revision>
  <dcterms:created xsi:type="dcterms:W3CDTF">2021-04-15T19:40:00Z</dcterms:created>
  <dcterms:modified xsi:type="dcterms:W3CDTF">2021-04-15T19:40:00Z</dcterms:modified>
</cp:coreProperties>
</file>