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7D" w:rsidRDefault="0011787D" w:rsidP="001178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B5728F5" wp14:editId="69CB2940">
            <wp:simplePos x="0" y="0"/>
            <wp:positionH relativeFrom="column">
              <wp:posOffset>26035</wp:posOffset>
            </wp:positionH>
            <wp:positionV relativeFrom="paragraph">
              <wp:posOffset>-49530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:rsidR="0011787D" w:rsidRDefault="0011787D" w:rsidP="001178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:rsidR="0011787D" w:rsidRDefault="0011787D" w:rsidP="001178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 xml:space="preserve">computación </w:t>
      </w:r>
    </w:p>
    <w:p w:rsidR="0011787D" w:rsidRDefault="0011787D" w:rsidP="001178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  <w:r>
        <w:rPr>
          <w:rFonts w:ascii="Arial" w:hAnsi="Arial" w:cs="Arial"/>
          <w:sz w:val="24"/>
          <w:szCs w:val="24"/>
        </w:rPr>
        <w:t xml:space="preserve">   Sección A</w:t>
      </w:r>
    </w:p>
    <w:p w:rsidR="0011787D" w:rsidRDefault="0011787D" w:rsidP="001178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del titular: </w:t>
      </w:r>
      <w:r>
        <w:rPr>
          <w:rFonts w:ascii="Arial" w:hAnsi="Arial" w:cs="Arial"/>
          <w:sz w:val="24"/>
          <w:szCs w:val="24"/>
        </w:rPr>
        <w:t xml:space="preserve">Mario Alejandro Gutiérrez Hernández </w:t>
      </w:r>
    </w:p>
    <w:p w:rsidR="0011787D" w:rsidRDefault="0011787D" w:rsidP="001178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:rsidR="0011787D" w:rsidRPr="0011787D" w:rsidRDefault="0011787D" w:rsidP="0011787D">
      <w:pPr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787D">
        <w:rPr>
          <w:rFonts w:ascii="Arial" w:hAnsi="Arial" w:cs="Arial"/>
          <w:sz w:val="24"/>
          <w:szCs w:val="24"/>
        </w:rPr>
        <w:t>Andrea Elizabeth Aguirre Rodríguez</w:t>
      </w:r>
      <w:r>
        <w:rPr>
          <w:rFonts w:ascii="Arial" w:hAnsi="Arial" w:cs="Arial"/>
          <w:sz w:val="24"/>
          <w:szCs w:val="24"/>
        </w:rPr>
        <w:t xml:space="preserve">     •    </w:t>
      </w:r>
      <w:r w:rsidRPr="0011787D">
        <w:rPr>
          <w:rFonts w:ascii="Arial" w:hAnsi="Arial" w:cs="Arial"/>
          <w:sz w:val="24"/>
          <w:szCs w:val="24"/>
        </w:rPr>
        <w:t xml:space="preserve">Mariel </w:t>
      </w:r>
      <w:proofErr w:type="spellStart"/>
      <w:r w:rsidRPr="0011787D">
        <w:rPr>
          <w:rFonts w:ascii="Arial" w:hAnsi="Arial" w:cs="Arial"/>
          <w:sz w:val="24"/>
          <w:szCs w:val="24"/>
        </w:rPr>
        <w:t>Resendiz</w:t>
      </w:r>
      <w:proofErr w:type="spellEnd"/>
      <w:r w:rsidRPr="0011787D">
        <w:rPr>
          <w:rFonts w:ascii="Arial" w:hAnsi="Arial" w:cs="Arial"/>
          <w:sz w:val="24"/>
          <w:szCs w:val="24"/>
        </w:rPr>
        <w:t xml:space="preserve"> Villarreal</w:t>
      </w:r>
    </w:p>
    <w:p w:rsidR="0011787D" w:rsidRPr="0011787D" w:rsidRDefault="0011787D" w:rsidP="0011787D">
      <w:pPr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787D">
        <w:rPr>
          <w:rFonts w:ascii="Arial" w:hAnsi="Arial" w:cs="Arial"/>
          <w:sz w:val="24"/>
          <w:szCs w:val="24"/>
        </w:rPr>
        <w:t xml:space="preserve">Melissa Martínez </w:t>
      </w:r>
      <w:proofErr w:type="spellStart"/>
      <w:r w:rsidRPr="0011787D">
        <w:rPr>
          <w:rFonts w:ascii="Arial" w:hAnsi="Arial" w:cs="Arial"/>
          <w:sz w:val="24"/>
          <w:szCs w:val="24"/>
        </w:rPr>
        <w:t>Aldaco</w:t>
      </w:r>
      <w:proofErr w:type="spellEnd"/>
      <w:r>
        <w:rPr>
          <w:rFonts w:ascii="Arial" w:hAnsi="Arial" w:cs="Arial"/>
          <w:sz w:val="24"/>
          <w:szCs w:val="24"/>
        </w:rPr>
        <w:t xml:space="preserve">     •    </w:t>
      </w:r>
      <w:r w:rsidRPr="0011787D">
        <w:rPr>
          <w:rFonts w:ascii="Arial" w:hAnsi="Arial" w:cs="Arial"/>
          <w:sz w:val="24"/>
          <w:szCs w:val="24"/>
        </w:rPr>
        <w:t xml:space="preserve">Diana </w:t>
      </w:r>
      <w:proofErr w:type="spellStart"/>
      <w:r w:rsidRPr="0011787D">
        <w:rPr>
          <w:rFonts w:ascii="Arial" w:hAnsi="Arial" w:cs="Arial"/>
          <w:sz w:val="24"/>
          <w:szCs w:val="24"/>
        </w:rPr>
        <w:t>Cristela</w:t>
      </w:r>
      <w:proofErr w:type="spellEnd"/>
      <w:r w:rsidRPr="0011787D">
        <w:rPr>
          <w:rFonts w:ascii="Arial" w:hAnsi="Arial" w:cs="Arial"/>
          <w:sz w:val="24"/>
          <w:szCs w:val="24"/>
        </w:rPr>
        <w:t xml:space="preserve"> de la Cruz Saucedo</w:t>
      </w:r>
    </w:p>
    <w:p w:rsidR="0011787D" w:rsidRPr="0011787D" w:rsidRDefault="0011787D" w:rsidP="0011787D">
      <w:pPr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787D">
        <w:rPr>
          <w:rFonts w:ascii="Arial" w:hAnsi="Arial" w:cs="Arial"/>
          <w:sz w:val="24"/>
          <w:szCs w:val="24"/>
        </w:rPr>
        <w:t>Karen Marisol Martínez Reyes </w:t>
      </w:r>
      <w:r>
        <w:rPr>
          <w:rFonts w:ascii="Arial" w:hAnsi="Arial" w:cs="Arial"/>
          <w:sz w:val="24"/>
          <w:szCs w:val="24"/>
        </w:rPr>
        <w:t xml:space="preserve">     •    </w:t>
      </w:r>
      <w:proofErr w:type="spellStart"/>
      <w:r w:rsidRPr="0011787D">
        <w:rPr>
          <w:rFonts w:ascii="Arial" w:hAnsi="Arial" w:cs="Arial"/>
          <w:sz w:val="24"/>
          <w:szCs w:val="24"/>
        </w:rPr>
        <w:t>Adamary</w:t>
      </w:r>
      <w:proofErr w:type="spellEnd"/>
      <w:r w:rsidRPr="001178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87D">
        <w:rPr>
          <w:rFonts w:ascii="Arial" w:hAnsi="Arial" w:cs="Arial"/>
          <w:sz w:val="24"/>
          <w:szCs w:val="24"/>
        </w:rPr>
        <w:t>Sarahi</w:t>
      </w:r>
      <w:proofErr w:type="spellEnd"/>
      <w:r w:rsidRPr="0011787D">
        <w:rPr>
          <w:rFonts w:ascii="Arial" w:hAnsi="Arial" w:cs="Arial"/>
          <w:sz w:val="24"/>
          <w:szCs w:val="24"/>
        </w:rPr>
        <w:t xml:space="preserve"> Arizpe </w:t>
      </w:r>
      <w:proofErr w:type="spellStart"/>
      <w:r w:rsidRPr="0011787D">
        <w:rPr>
          <w:rFonts w:ascii="Arial" w:hAnsi="Arial" w:cs="Arial"/>
          <w:sz w:val="24"/>
          <w:szCs w:val="24"/>
        </w:rPr>
        <w:t>Alvarez</w:t>
      </w:r>
      <w:proofErr w:type="spellEnd"/>
    </w:p>
    <w:p w:rsidR="0011787D" w:rsidRPr="0011787D" w:rsidRDefault="0011787D" w:rsidP="0011787D">
      <w:pPr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787D">
        <w:rPr>
          <w:rFonts w:ascii="Arial" w:hAnsi="Arial" w:cs="Arial"/>
          <w:sz w:val="24"/>
          <w:szCs w:val="24"/>
        </w:rPr>
        <w:t>Ariana Jazmín Morales Saucedo</w:t>
      </w:r>
      <w:r>
        <w:rPr>
          <w:rFonts w:ascii="Arial" w:hAnsi="Arial" w:cs="Arial"/>
          <w:sz w:val="24"/>
          <w:szCs w:val="24"/>
        </w:rPr>
        <w:t xml:space="preserve">     •  </w:t>
      </w:r>
      <w:r w:rsidRPr="0011787D">
        <w:rPr>
          <w:rFonts w:ascii="Arial" w:hAnsi="Arial" w:cs="Arial"/>
          <w:sz w:val="24"/>
          <w:szCs w:val="24"/>
        </w:rPr>
        <w:t>Natalia Guevara García</w:t>
      </w:r>
    </w:p>
    <w:p w:rsidR="0011787D" w:rsidRPr="0011787D" w:rsidRDefault="0011787D" w:rsidP="0011787D">
      <w:pPr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787D">
        <w:rPr>
          <w:rFonts w:ascii="Arial" w:hAnsi="Arial" w:cs="Arial"/>
          <w:sz w:val="24"/>
          <w:szCs w:val="24"/>
        </w:rPr>
        <w:t xml:space="preserve">Victoria </w:t>
      </w:r>
      <w:proofErr w:type="spellStart"/>
      <w:r w:rsidRPr="0011787D">
        <w:rPr>
          <w:rFonts w:ascii="Arial" w:hAnsi="Arial" w:cs="Arial"/>
          <w:sz w:val="24"/>
          <w:szCs w:val="24"/>
        </w:rPr>
        <w:t>Verenice</w:t>
      </w:r>
      <w:proofErr w:type="spellEnd"/>
      <w:r w:rsidRPr="001178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87D">
        <w:rPr>
          <w:rFonts w:ascii="Arial" w:hAnsi="Arial" w:cs="Arial"/>
          <w:sz w:val="24"/>
          <w:szCs w:val="24"/>
        </w:rPr>
        <w:t>Monrreal</w:t>
      </w:r>
      <w:proofErr w:type="spellEnd"/>
      <w:r w:rsidRPr="0011787D">
        <w:rPr>
          <w:rFonts w:ascii="Arial" w:hAnsi="Arial" w:cs="Arial"/>
          <w:sz w:val="24"/>
          <w:szCs w:val="24"/>
        </w:rPr>
        <w:t xml:space="preserve"> Camacho</w:t>
      </w:r>
      <w:r>
        <w:rPr>
          <w:rFonts w:ascii="Arial" w:hAnsi="Arial" w:cs="Arial"/>
          <w:sz w:val="24"/>
          <w:szCs w:val="24"/>
        </w:rPr>
        <w:t xml:space="preserve">     •     </w:t>
      </w:r>
      <w:r w:rsidRPr="0011787D">
        <w:rPr>
          <w:rFonts w:ascii="Arial" w:hAnsi="Arial" w:cs="Arial"/>
          <w:sz w:val="24"/>
          <w:szCs w:val="24"/>
        </w:rPr>
        <w:t>Paulina García Sánchez  </w:t>
      </w:r>
    </w:p>
    <w:p w:rsidR="0011787D" w:rsidRPr="0011787D" w:rsidRDefault="0011787D" w:rsidP="0011787D">
      <w:pPr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787D">
        <w:rPr>
          <w:rFonts w:ascii="Arial" w:hAnsi="Arial" w:cs="Arial"/>
          <w:sz w:val="24"/>
          <w:szCs w:val="24"/>
        </w:rPr>
        <w:t xml:space="preserve">Andrea Elizabeth García </w:t>
      </w:r>
      <w:proofErr w:type="spellStart"/>
      <w:r w:rsidRPr="0011787D">
        <w:rPr>
          <w:rFonts w:ascii="Arial" w:hAnsi="Arial" w:cs="Arial"/>
          <w:sz w:val="24"/>
          <w:szCs w:val="24"/>
        </w:rPr>
        <w:t>García</w:t>
      </w:r>
      <w:proofErr w:type="spellEnd"/>
    </w:p>
    <w:p w:rsidR="0011787D" w:rsidRDefault="0011787D" w:rsidP="001178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787D" w:rsidRPr="00C93BC8" w:rsidRDefault="0011787D" w:rsidP="0011787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Propósitos </w:t>
      </w:r>
      <w:r w:rsidRPr="00AC44AE">
        <w:rPr>
          <w:rFonts w:ascii="Arial" w:hAnsi="Arial" w:cs="Arial"/>
          <w:sz w:val="24"/>
        </w:rPr>
        <w:t>de la unidad de aprendizaje</w:t>
      </w:r>
    </w:p>
    <w:p w:rsidR="0011787D" w:rsidRDefault="0011787D" w:rsidP="0011787D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11787D">
        <w:rPr>
          <w:rFonts w:ascii="Arial" w:hAnsi="Arial" w:cs="Arial"/>
          <w:sz w:val="24"/>
          <w:szCs w:val="24"/>
        </w:rPr>
        <w:t>Los estudiantes apliquen los conceptos y contenidos a los que han accedido previamente, así como promover un aprendizaje activo que permita que el alumno desarrolle los pensamientos crítico y analítico.</w:t>
      </w:r>
    </w:p>
    <w:p w:rsidR="0011787D" w:rsidRPr="00A031CD" w:rsidRDefault="0011787D" w:rsidP="0011787D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1787D" w:rsidRPr="00C93BC8" w:rsidTr="00122840">
        <w:trPr>
          <w:tblCellSpacing w:w="15" w:type="dxa"/>
        </w:trPr>
        <w:tc>
          <w:tcPr>
            <w:tcW w:w="0" w:type="auto"/>
            <w:hideMark/>
          </w:tcPr>
          <w:p w:rsidR="0011787D" w:rsidRPr="00C93BC8" w:rsidRDefault="0011787D" w:rsidP="00122840">
            <w:pPr>
              <w:spacing w:after="0" w:line="36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11787D" w:rsidRPr="00C93BC8" w:rsidRDefault="0011787D" w:rsidP="0011787D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1787D" w:rsidRDefault="0011787D" w:rsidP="0011787D">
      <w:pPr>
        <w:spacing w:line="360" w:lineRule="auto"/>
        <w:jc w:val="right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 xml:space="preserve">Saltillo, Coahuila         </w:t>
      </w:r>
      <w:r>
        <w:rPr>
          <w:rFonts w:ascii="Arial" w:hAnsi="Arial" w:cs="Arial"/>
          <w:sz w:val="24"/>
        </w:rPr>
        <w:t xml:space="preserve">Abril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p w:rsidR="00C96D74" w:rsidRDefault="00C96D74"/>
    <w:p w:rsidR="0011787D" w:rsidRDefault="0011787D"/>
    <w:p w:rsidR="0011787D" w:rsidRDefault="0011787D"/>
    <w:p w:rsidR="0011787D" w:rsidRDefault="0011787D">
      <w:r>
        <w:lastRenderedPageBreak/>
        <w:t>Link:</w:t>
      </w:r>
    </w:p>
    <w:p w:rsidR="0011787D" w:rsidRDefault="0011787D">
      <w:hyperlink r:id="rId6" w:history="1">
        <w:r w:rsidRPr="006E4F94">
          <w:rPr>
            <w:rStyle w:val="Hipervnculo"/>
          </w:rPr>
          <w:t>https://aulainvertidaventajas.blogspot.com/2021/04/ventajas-del-aula-invertida.html</w:t>
        </w:r>
      </w:hyperlink>
    </w:p>
    <w:p w:rsidR="0011787D" w:rsidRDefault="0011787D">
      <w:bookmarkStart w:id="0" w:name="_GoBack"/>
      <w:bookmarkEnd w:id="0"/>
    </w:p>
    <w:sectPr w:rsidR="001178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34640"/>
    <w:multiLevelType w:val="multilevel"/>
    <w:tmpl w:val="9E4C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47CF2"/>
    <w:multiLevelType w:val="hybridMultilevel"/>
    <w:tmpl w:val="626AF120"/>
    <w:lvl w:ilvl="0" w:tplc="ED5E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E5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66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2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4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6C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8E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A0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8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7D"/>
    <w:rsid w:val="0011787D"/>
    <w:rsid w:val="00C9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DD211-89AD-4206-A6ED-39B7FC11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7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7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lainvertidaventajas.blogspot.com/2021/04/ventajas-del-aula-invertid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1</cp:revision>
  <dcterms:created xsi:type="dcterms:W3CDTF">2021-04-19T23:58:00Z</dcterms:created>
  <dcterms:modified xsi:type="dcterms:W3CDTF">2021-04-20T00:11:00Z</dcterms:modified>
</cp:coreProperties>
</file>