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15F8" w14:textId="0DD0904D" w:rsidR="001F42BE" w:rsidRDefault="001F42BE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Alondra Esmeralda Cortes </w:t>
      </w:r>
      <w:proofErr w:type="spellStart"/>
      <w:r>
        <w:rPr>
          <w:b/>
          <w:i/>
        </w:rPr>
        <w:t>Albizo</w:t>
      </w:r>
      <w:proofErr w:type="spellEnd"/>
      <w:r>
        <w:rPr>
          <w:b/>
          <w:i/>
        </w:rPr>
        <w:t xml:space="preserve"> </w:t>
      </w:r>
      <w:bookmarkStart w:id="0" w:name="_GoBack"/>
      <w:bookmarkEnd w:id="0"/>
    </w:p>
    <w:p w14:paraId="00B1A79D" w14:textId="5BB7180A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0AD85657" w14:textId="0D2E6F69" w:rsidR="005E0F55" w:rsidRPr="005E0F55" w:rsidRDefault="00372997" w:rsidP="00372997">
      <w:pPr>
        <w:pStyle w:val="Textoindependiente"/>
        <w:spacing w:before="4"/>
        <w:rPr>
          <w:rFonts w:ascii="Arial Narrow"/>
          <w:sz w:val="28"/>
          <w:szCs w:val="28"/>
        </w:rPr>
      </w:pPr>
      <w:r w:rsidRPr="005E0F55">
        <w:rPr>
          <w:noProof/>
          <w:sz w:val="28"/>
          <w:szCs w:val="28"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proofErr w:type="spellStart"/>
      <w:r w:rsidR="005E0F55" w:rsidRPr="005E0F55">
        <w:rPr>
          <w:rFonts w:ascii="Arial Narrow"/>
          <w:sz w:val="28"/>
          <w:szCs w:val="28"/>
        </w:rPr>
        <w:t>Demain</w:t>
      </w:r>
      <w:proofErr w:type="spellEnd"/>
      <w:r w:rsidR="0006479D" w:rsidRPr="005E0F55">
        <w:rPr>
          <w:rFonts w:ascii="Arial Narrow"/>
          <w:sz w:val="28"/>
          <w:szCs w:val="28"/>
        </w:rPr>
        <w:t xml:space="preserve"> caminaba por el mercado del pueblo cuando se cuza con vagones y caravanas, en los cuales percib</w:t>
      </w:r>
      <w:r w:rsidR="0006479D" w:rsidRPr="005E0F55">
        <w:rPr>
          <w:rFonts w:ascii="Arial Narrow"/>
          <w:sz w:val="28"/>
          <w:szCs w:val="28"/>
        </w:rPr>
        <w:t>í</w:t>
      </w:r>
      <w:r w:rsidR="0006479D" w:rsidRPr="005E0F55">
        <w:rPr>
          <w:rFonts w:ascii="Arial Narrow"/>
          <w:sz w:val="28"/>
          <w:szCs w:val="28"/>
        </w:rPr>
        <w:t>a</w:t>
      </w:r>
      <w:r w:rsidR="005E0F55" w:rsidRPr="005E0F55">
        <w:rPr>
          <w:rFonts w:ascii="Arial Narrow"/>
          <w:sz w:val="28"/>
          <w:szCs w:val="28"/>
        </w:rPr>
        <w:t xml:space="preserve"> los colores, olores y sonidos. </w:t>
      </w:r>
    </w:p>
    <w:p w14:paraId="12F23D62" w14:textId="77777777" w:rsidR="00372997" w:rsidRPr="005E0F55" w:rsidRDefault="00372997" w:rsidP="00372997">
      <w:pPr>
        <w:pStyle w:val="Textoindependiente"/>
        <w:rPr>
          <w:rFonts w:ascii="Arial Narrow"/>
          <w:sz w:val="28"/>
          <w:szCs w:val="28"/>
        </w:rPr>
      </w:pPr>
    </w:p>
    <w:p w14:paraId="7229A074" w14:textId="7601BDB4" w:rsidR="00372997" w:rsidRPr="005E0F55" w:rsidRDefault="00372997" w:rsidP="00372997">
      <w:pPr>
        <w:pStyle w:val="Textoindependiente"/>
        <w:spacing w:before="11"/>
        <w:rPr>
          <w:rFonts w:ascii="Arial Narrow"/>
          <w:sz w:val="28"/>
          <w:szCs w:val="28"/>
        </w:rPr>
      </w:pPr>
      <w:r w:rsidRPr="005E0F55">
        <w:rPr>
          <w:noProof/>
          <w:sz w:val="28"/>
          <w:szCs w:val="28"/>
          <w:lang w:val="es-MX" w:eastAsia="es-MX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5E0F55" w:rsidRPr="005E0F55">
        <w:rPr>
          <w:rFonts w:ascii="Arial Narrow"/>
          <w:sz w:val="28"/>
          <w:szCs w:val="28"/>
        </w:rPr>
        <w:t>se topa con unos comerciantes de oro cuya tienda estaba llena de flores, botellas, jarrones de muchos colores lo cual le parec</w:t>
      </w:r>
      <w:r w:rsidR="005E0F55" w:rsidRPr="005E0F55">
        <w:rPr>
          <w:rFonts w:ascii="Arial Narrow"/>
          <w:sz w:val="28"/>
          <w:szCs w:val="28"/>
        </w:rPr>
        <w:t>í</w:t>
      </w:r>
      <w:r w:rsidR="005E0F55" w:rsidRPr="005E0F55">
        <w:rPr>
          <w:rFonts w:ascii="Arial Narrow"/>
          <w:sz w:val="28"/>
          <w:szCs w:val="28"/>
        </w:rPr>
        <w:t xml:space="preserve">a impresionante pues </w:t>
      </w:r>
    </w:p>
    <w:p w14:paraId="41FD89C3" w14:textId="77777777" w:rsidR="00372997" w:rsidRPr="005E0F55" w:rsidRDefault="00372997" w:rsidP="00372997">
      <w:pPr>
        <w:pStyle w:val="Textoindependiente"/>
        <w:rPr>
          <w:rFonts w:ascii="Arial Narrow"/>
          <w:sz w:val="28"/>
          <w:szCs w:val="28"/>
        </w:rPr>
      </w:pPr>
    </w:p>
    <w:p w14:paraId="0BDD9945" w14:textId="56C225FA" w:rsidR="005E0F55" w:rsidRPr="005E0F55" w:rsidRDefault="00372997" w:rsidP="00372997">
      <w:pPr>
        <w:pStyle w:val="Textoindependiente"/>
        <w:spacing w:before="11"/>
        <w:rPr>
          <w:rFonts w:ascii="Arial Narrow"/>
          <w:sz w:val="28"/>
          <w:szCs w:val="28"/>
        </w:rPr>
      </w:pPr>
      <w:r w:rsidRPr="005E0F55">
        <w:rPr>
          <w:noProof/>
          <w:sz w:val="28"/>
          <w:szCs w:val="28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5E0F55" w:rsidRPr="005E0F55">
        <w:rPr>
          <w:rFonts w:ascii="Arial Narrow"/>
          <w:sz w:val="28"/>
          <w:szCs w:val="28"/>
        </w:rPr>
        <w:t>no pens</w:t>
      </w:r>
      <w:r w:rsidR="005E0F55" w:rsidRPr="005E0F55">
        <w:rPr>
          <w:rFonts w:ascii="Arial Narrow"/>
          <w:sz w:val="28"/>
          <w:szCs w:val="28"/>
        </w:rPr>
        <w:t>ó</w:t>
      </w:r>
      <w:r w:rsidR="005E0F55" w:rsidRPr="005E0F55">
        <w:rPr>
          <w:rFonts w:ascii="Arial Narrow"/>
          <w:sz w:val="28"/>
          <w:szCs w:val="28"/>
        </w:rPr>
        <w:t xml:space="preserve"> que eso fuera posible, ya que solo estaba acostumbrada a ver el color caf</w:t>
      </w:r>
      <w:r w:rsidR="005E0F55" w:rsidRPr="005E0F55">
        <w:rPr>
          <w:rFonts w:ascii="Arial Narrow"/>
          <w:sz w:val="28"/>
          <w:szCs w:val="28"/>
        </w:rPr>
        <w:t>é</w:t>
      </w:r>
      <w:r w:rsidR="005E0F55" w:rsidRPr="005E0F55">
        <w:rPr>
          <w:rFonts w:ascii="Arial Narrow"/>
          <w:sz w:val="28"/>
          <w:szCs w:val="28"/>
        </w:rPr>
        <w:t xml:space="preserve"> de la arcilla.</w:t>
      </w:r>
    </w:p>
    <w:p w14:paraId="6C038EE2" w14:textId="77777777" w:rsidR="00372997" w:rsidRPr="005E0F55" w:rsidRDefault="00372997" w:rsidP="00372997">
      <w:pPr>
        <w:pStyle w:val="Textoindependiente"/>
        <w:rPr>
          <w:rFonts w:ascii="Arial Narrow"/>
          <w:sz w:val="28"/>
          <w:szCs w:val="28"/>
        </w:rPr>
      </w:pPr>
    </w:p>
    <w:p w14:paraId="5F8D5F2C" w14:textId="0AE00C20" w:rsidR="00372997" w:rsidRPr="005E0F55" w:rsidRDefault="00372997" w:rsidP="00372997">
      <w:pPr>
        <w:pStyle w:val="Textoindependiente"/>
        <w:spacing w:before="2"/>
        <w:rPr>
          <w:rFonts w:ascii="Arial Narrow"/>
          <w:sz w:val="28"/>
          <w:szCs w:val="28"/>
        </w:rPr>
      </w:pPr>
      <w:r w:rsidRPr="005E0F55">
        <w:rPr>
          <w:noProof/>
          <w:sz w:val="28"/>
          <w:szCs w:val="28"/>
          <w:lang w:val="es-MX" w:eastAsia="es-MX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  <w:r w:rsidR="005E0F55" w:rsidRPr="005E0F55">
        <w:rPr>
          <w:rFonts w:ascii="Arial Narrow"/>
          <w:sz w:val="28"/>
          <w:szCs w:val="28"/>
        </w:rPr>
        <w:t>Hab</w:t>
      </w:r>
      <w:r w:rsidR="005E0F55" w:rsidRPr="005E0F55">
        <w:rPr>
          <w:rFonts w:ascii="Arial Narrow"/>
          <w:sz w:val="28"/>
          <w:szCs w:val="28"/>
        </w:rPr>
        <w:t>í</w:t>
      </w:r>
      <w:r w:rsidR="005E0F55" w:rsidRPr="005E0F55">
        <w:rPr>
          <w:rFonts w:ascii="Arial Narrow"/>
          <w:sz w:val="28"/>
          <w:szCs w:val="28"/>
        </w:rPr>
        <w:t xml:space="preserve">a tantas cosas que </w:t>
      </w:r>
      <w:r w:rsidR="00294C7F">
        <w:rPr>
          <w:rFonts w:ascii="Arial Narrow"/>
          <w:sz w:val="28"/>
          <w:szCs w:val="28"/>
        </w:rPr>
        <w:t xml:space="preserve">ver como la ropa, los tapetes, </w:t>
      </w:r>
      <w:r w:rsidR="005E0F55" w:rsidRPr="005E0F55">
        <w:rPr>
          <w:rFonts w:ascii="Arial Narrow"/>
          <w:sz w:val="28"/>
          <w:szCs w:val="28"/>
        </w:rPr>
        <w:t>la comida etc.</w:t>
      </w:r>
    </w:p>
    <w:p w14:paraId="4D890A8D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0C122CD" w:rsidR="00372997" w:rsidRPr="002F0E9A" w:rsidRDefault="00372997" w:rsidP="002F0E9A">
      <w:pPr>
        <w:pStyle w:val="Prrafodelista"/>
        <w:numPr>
          <w:ilvl w:val="0"/>
          <w:numId w:val="3"/>
        </w:numPr>
        <w:tabs>
          <w:tab w:val="left" w:pos="1947"/>
        </w:tabs>
        <w:spacing w:before="202"/>
        <w:rPr>
          <w:rFonts w:asciiTheme="minorHAnsi" w:hAnsiTheme="minorHAnsi"/>
          <w:b/>
          <w:sz w:val="36"/>
          <w:szCs w:val="36"/>
        </w:rPr>
      </w:pPr>
      <w:r w:rsidRPr="002F0E9A">
        <w:rPr>
          <w:rFonts w:asciiTheme="minorHAnsi" w:hAnsiTheme="minorHAnsi"/>
          <w:b/>
          <w:sz w:val="36"/>
          <w:szCs w:val="36"/>
        </w:rPr>
        <w:t>¿Qué escenas se representaban en las</w:t>
      </w:r>
      <w:r w:rsidRPr="002F0E9A">
        <w:rPr>
          <w:rFonts w:asciiTheme="minorHAnsi" w:hAnsiTheme="minorHAnsi"/>
          <w:b/>
          <w:spacing w:val="-3"/>
          <w:sz w:val="36"/>
          <w:szCs w:val="36"/>
        </w:rPr>
        <w:t xml:space="preserve"> </w:t>
      </w:r>
      <w:r w:rsidRPr="002F0E9A">
        <w:rPr>
          <w:rFonts w:asciiTheme="minorHAnsi" w:hAnsiTheme="minorHAnsi"/>
          <w:b/>
          <w:sz w:val="36"/>
          <w:szCs w:val="36"/>
        </w:rPr>
        <w:t>ropas?</w:t>
      </w:r>
    </w:p>
    <w:p w14:paraId="5D5A7485" w14:textId="77777777" w:rsidR="00372997" w:rsidRPr="002F0E9A" w:rsidRDefault="00372997" w:rsidP="002F0E9A">
      <w:pPr>
        <w:pStyle w:val="Textoindependiente"/>
        <w:ind w:left="-142"/>
        <w:rPr>
          <w:rFonts w:asciiTheme="minorHAnsi" w:hAnsiTheme="minorHAnsi"/>
          <w:sz w:val="36"/>
          <w:szCs w:val="36"/>
        </w:rPr>
      </w:pPr>
    </w:p>
    <w:p w14:paraId="7234FE5C" w14:textId="27F129AC" w:rsidR="00372997" w:rsidRPr="002F0E9A" w:rsidRDefault="00294C7F" w:rsidP="002F0E9A">
      <w:pPr>
        <w:pStyle w:val="Textoindependiente"/>
        <w:spacing w:before="9"/>
        <w:ind w:left="-142"/>
        <w:rPr>
          <w:rFonts w:asciiTheme="minorHAnsi" w:hAnsiTheme="minorHAnsi"/>
          <w:sz w:val="36"/>
          <w:szCs w:val="36"/>
        </w:rPr>
      </w:pPr>
      <w:r w:rsidRPr="002F0E9A">
        <w:rPr>
          <w:rFonts w:asciiTheme="minorHAnsi" w:hAnsi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2CE1" w:rsidRPr="002F0E9A">
        <w:rPr>
          <w:rFonts w:asciiTheme="minorHAnsi" w:hAnsiTheme="minorHAnsi"/>
          <w:sz w:val="36"/>
          <w:szCs w:val="36"/>
        </w:rPr>
        <w:t xml:space="preserve"> Garzas, toros, peces, un campo de trigo, mujeres y hombres danzando o posando de forma graciosa</w:t>
      </w:r>
      <w:r w:rsidRPr="002F0E9A">
        <w:rPr>
          <w:rFonts w:asciiTheme="minorHAnsi" w:hAnsiTheme="minorHAnsi"/>
          <w:sz w:val="36"/>
          <w:szCs w:val="36"/>
        </w:rPr>
        <w:t>.</w:t>
      </w:r>
    </w:p>
    <w:p w14:paraId="760F0CC6" w14:textId="77777777" w:rsidR="00372997" w:rsidRPr="002F0E9A" w:rsidRDefault="00372997" w:rsidP="002F0E9A">
      <w:pPr>
        <w:pStyle w:val="Textoindependiente"/>
        <w:ind w:left="-142"/>
        <w:rPr>
          <w:rFonts w:asciiTheme="minorHAnsi" w:hAnsiTheme="minorHAnsi"/>
          <w:sz w:val="36"/>
          <w:szCs w:val="36"/>
        </w:rPr>
      </w:pPr>
    </w:p>
    <w:p w14:paraId="1020199A" w14:textId="77777777" w:rsidR="00372997" w:rsidRPr="002F0E9A" w:rsidRDefault="00372997" w:rsidP="002F0E9A">
      <w:pPr>
        <w:pStyle w:val="Textoindependiente"/>
        <w:spacing w:before="6"/>
        <w:ind w:left="-142"/>
        <w:rPr>
          <w:rFonts w:asciiTheme="minorHAnsi" w:hAnsiTheme="minorHAnsi"/>
          <w:sz w:val="36"/>
          <w:szCs w:val="36"/>
        </w:rPr>
      </w:pPr>
    </w:p>
    <w:p w14:paraId="3A82EBC8" w14:textId="38105C14" w:rsidR="00372997" w:rsidRPr="002F0E9A" w:rsidRDefault="00372997" w:rsidP="002F0E9A">
      <w:pPr>
        <w:pStyle w:val="Prrafodelista"/>
        <w:numPr>
          <w:ilvl w:val="0"/>
          <w:numId w:val="3"/>
        </w:numPr>
        <w:tabs>
          <w:tab w:val="left" w:pos="1947"/>
        </w:tabs>
        <w:spacing w:before="100"/>
        <w:rPr>
          <w:rFonts w:asciiTheme="minorHAnsi" w:hAnsiTheme="minorHAnsi"/>
          <w:sz w:val="36"/>
          <w:szCs w:val="36"/>
        </w:rPr>
      </w:pPr>
      <w:r w:rsidRPr="002F0E9A">
        <w:rPr>
          <w:rFonts w:asciiTheme="minorHAnsi" w:hAnsiTheme="minorHAnsi"/>
          <w:b/>
          <w:sz w:val="36"/>
          <w:szCs w:val="36"/>
        </w:rPr>
        <w:t>¿Qué vestían los comerciantes en</w:t>
      </w:r>
      <w:r w:rsidRPr="002F0E9A">
        <w:rPr>
          <w:rFonts w:asciiTheme="minorHAnsi" w:hAnsiTheme="minorHAnsi"/>
          <w:b/>
          <w:spacing w:val="-3"/>
          <w:sz w:val="36"/>
          <w:szCs w:val="36"/>
        </w:rPr>
        <w:t xml:space="preserve"> </w:t>
      </w:r>
      <w:r w:rsidRPr="002F0E9A">
        <w:rPr>
          <w:rFonts w:asciiTheme="minorHAnsi" w:hAnsiTheme="minorHAnsi"/>
          <w:b/>
          <w:sz w:val="36"/>
          <w:szCs w:val="36"/>
        </w:rPr>
        <w:t>oro?</w:t>
      </w:r>
    </w:p>
    <w:p w14:paraId="18102348" w14:textId="530C8D16" w:rsidR="00372997" w:rsidRPr="002F0E9A" w:rsidRDefault="002F0E9A" w:rsidP="002F0E9A">
      <w:pPr>
        <w:pStyle w:val="Textoindependiente"/>
        <w:ind w:left="-142"/>
        <w:rPr>
          <w:rFonts w:asciiTheme="minorHAnsi" w:hAnsiTheme="minorHAnsi"/>
          <w:sz w:val="36"/>
          <w:szCs w:val="36"/>
        </w:rPr>
      </w:pPr>
      <w:r w:rsidRPr="002F0E9A">
        <w:rPr>
          <w:rFonts w:asciiTheme="minorHAnsi" w:hAnsiTheme="minorHAnsi"/>
          <w:sz w:val="36"/>
          <w:szCs w:val="36"/>
        </w:rPr>
        <w:t>Mantos grises</w:t>
      </w:r>
    </w:p>
    <w:p w14:paraId="05F7639F" w14:textId="77777777" w:rsidR="00372997" w:rsidRPr="002F0E9A" w:rsidRDefault="00372997" w:rsidP="00372997">
      <w:pPr>
        <w:rPr>
          <w:rFonts w:asciiTheme="minorHAnsi" w:hAnsiTheme="minorHAnsi"/>
          <w:sz w:val="36"/>
          <w:szCs w:val="36"/>
        </w:rPr>
      </w:pPr>
    </w:p>
    <w:p w14:paraId="11011B22" w14:textId="77777777" w:rsidR="00372997" w:rsidRPr="002F0E9A" w:rsidRDefault="00372997" w:rsidP="00372997">
      <w:pPr>
        <w:rPr>
          <w:rFonts w:asciiTheme="minorHAnsi" w:hAnsiTheme="minorHAnsi"/>
          <w:sz w:val="36"/>
          <w:szCs w:val="36"/>
        </w:rPr>
      </w:pPr>
    </w:p>
    <w:p w14:paraId="647B89B8" w14:textId="77777777" w:rsidR="00372997" w:rsidRPr="002F0E9A" w:rsidRDefault="00372997" w:rsidP="00372997">
      <w:pPr>
        <w:rPr>
          <w:rFonts w:asciiTheme="minorHAnsi" w:hAnsiTheme="minorHAnsi"/>
          <w:sz w:val="36"/>
          <w:szCs w:val="36"/>
        </w:rPr>
      </w:pPr>
    </w:p>
    <w:p w14:paraId="24C8D861" w14:textId="1CA0D10C" w:rsidR="00372997" w:rsidRPr="002F0E9A" w:rsidRDefault="002F0E9A" w:rsidP="002F0E9A">
      <w:pPr>
        <w:pStyle w:val="Prrafodelista"/>
        <w:numPr>
          <w:ilvl w:val="0"/>
          <w:numId w:val="3"/>
        </w:numPr>
        <w:tabs>
          <w:tab w:val="left" w:pos="1701"/>
        </w:tabs>
        <w:spacing w:before="72" w:line="278" w:lineRule="auto"/>
        <w:ind w:left="142" w:right="704" w:hanging="245"/>
        <w:rPr>
          <w:rFonts w:asciiTheme="minorHAnsi" w:hAnsiTheme="minorHAnsi"/>
          <w:b/>
          <w:sz w:val="36"/>
          <w:szCs w:val="36"/>
        </w:rPr>
      </w:pPr>
      <w:r w:rsidRPr="002F0E9A">
        <w:rPr>
          <w:rFonts w:asciiTheme="minorHAnsi" w:hAnsiTheme="minorHAnsi"/>
          <w:b/>
          <w:sz w:val="36"/>
          <w:szCs w:val="36"/>
        </w:rPr>
        <w:t>Después de la</w:t>
      </w:r>
      <w:r w:rsidR="00372997" w:rsidRPr="002F0E9A">
        <w:rPr>
          <w:rFonts w:asciiTheme="minorHAnsi" w:hAnsiTheme="minorHAnsi"/>
          <w:b/>
          <w:sz w:val="36"/>
          <w:szCs w:val="36"/>
        </w:rPr>
        <w:t xml:space="preserve"> tienda de ropas, ¿qué negocios atravesó </w:t>
      </w:r>
      <w:proofErr w:type="spellStart"/>
      <w:r w:rsidR="00372997" w:rsidRPr="002F0E9A">
        <w:rPr>
          <w:rFonts w:asciiTheme="minorHAnsi" w:hAnsiTheme="minorHAnsi"/>
          <w:b/>
          <w:sz w:val="36"/>
          <w:szCs w:val="36"/>
        </w:rPr>
        <w:t>Demain</w:t>
      </w:r>
      <w:proofErr w:type="spellEnd"/>
      <w:r w:rsidR="00372997" w:rsidRPr="002F0E9A">
        <w:rPr>
          <w:rFonts w:asciiTheme="minorHAnsi" w:hAnsiTheme="minorHAnsi"/>
          <w:b/>
          <w:sz w:val="36"/>
          <w:szCs w:val="36"/>
        </w:rPr>
        <w:t xml:space="preserve"> para llegar a los vendedores de alimentos y</w:t>
      </w:r>
      <w:r w:rsidR="00372997" w:rsidRPr="002F0E9A">
        <w:rPr>
          <w:rFonts w:asciiTheme="minorHAnsi" w:hAnsiTheme="minorHAnsi"/>
          <w:b/>
          <w:spacing w:val="-4"/>
          <w:sz w:val="36"/>
          <w:szCs w:val="36"/>
        </w:rPr>
        <w:t xml:space="preserve"> </w:t>
      </w:r>
      <w:r w:rsidR="00372997" w:rsidRPr="002F0E9A">
        <w:rPr>
          <w:rFonts w:asciiTheme="minorHAnsi" w:hAnsiTheme="minorHAnsi"/>
          <w:b/>
          <w:sz w:val="36"/>
          <w:szCs w:val="36"/>
        </w:rPr>
        <w:t>bebidas?</w:t>
      </w:r>
    </w:p>
    <w:p w14:paraId="55F482A2" w14:textId="77777777" w:rsidR="002F0E9A" w:rsidRPr="002F0E9A" w:rsidRDefault="002F0E9A" w:rsidP="002F0E9A">
      <w:pPr>
        <w:pStyle w:val="Textoindependiente"/>
        <w:tabs>
          <w:tab w:val="left" w:pos="1701"/>
        </w:tabs>
        <w:spacing w:before="10"/>
        <w:ind w:left="142" w:hanging="245"/>
        <w:rPr>
          <w:rFonts w:asciiTheme="minorHAnsi" w:hAnsiTheme="minorHAnsi"/>
          <w:sz w:val="36"/>
          <w:szCs w:val="36"/>
        </w:rPr>
      </w:pPr>
    </w:p>
    <w:p w14:paraId="66EB9A46" w14:textId="1B16D4F5" w:rsidR="002F0E9A" w:rsidRPr="002F0E9A" w:rsidRDefault="00294C7F" w:rsidP="002F0E9A">
      <w:pPr>
        <w:pStyle w:val="Textoindependiente"/>
        <w:tabs>
          <w:tab w:val="left" w:pos="1701"/>
        </w:tabs>
        <w:spacing w:before="10"/>
        <w:ind w:left="142" w:hanging="245"/>
        <w:rPr>
          <w:rFonts w:asciiTheme="minorHAnsi" w:hAnsiTheme="minorHAnsi"/>
          <w:sz w:val="36"/>
          <w:szCs w:val="36"/>
        </w:rPr>
      </w:pPr>
      <w:r w:rsidRPr="002F0E9A">
        <w:rPr>
          <w:rFonts w:asciiTheme="minorHAnsi" w:hAnsiTheme="minorHAnsi"/>
          <w:sz w:val="36"/>
          <w:szCs w:val="36"/>
        </w:rPr>
        <w:t xml:space="preserve"> vendedores de sillas, tapetes, zapatos, adivinadores de la fortuna, y los </w:t>
      </w:r>
    </w:p>
    <w:p w14:paraId="5110174A" w14:textId="677FCA72" w:rsidR="00372997" w:rsidRPr="002F0E9A" w:rsidRDefault="00294C7F" w:rsidP="002F0E9A">
      <w:pPr>
        <w:pStyle w:val="Textoindependiente"/>
        <w:tabs>
          <w:tab w:val="left" w:pos="1701"/>
        </w:tabs>
        <w:spacing w:before="10"/>
        <w:ind w:left="142" w:hanging="245"/>
        <w:rPr>
          <w:rFonts w:asciiTheme="minorHAnsi" w:hAnsiTheme="minorHAnsi"/>
          <w:sz w:val="36"/>
          <w:szCs w:val="36"/>
        </w:rPr>
      </w:pPr>
      <w:r w:rsidRPr="002F0E9A">
        <w:rPr>
          <w:rFonts w:asciiTheme="minorHAnsi" w:hAnsiTheme="minorHAnsi"/>
          <w:sz w:val="36"/>
          <w:szCs w:val="36"/>
        </w:rPr>
        <w:t>músicos</w:t>
      </w:r>
    </w:p>
    <w:p w14:paraId="715A4A5F" w14:textId="77777777" w:rsidR="00372997" w:rsidRPr="002F0E9A" w:rsidRDefault="00372997" w:rsidP="002F0E9A">
      <w:pPr>
        <w:pStyle w:val="Textoindependiente"/>
        <w:tabs>
          <w:tab w:val="left" w:pos="1701"/>
        </w:tabs>
        <w:ind w:left="142" w:hanging="245"/>
        <w:rPr>
          <w:rFonts w:asciiTheme="minorHAnsi" w:hAnsiTheme="minorHAnsi"/>
          <w:b/>
          <w:sz w:val="36"/>
          <w:szCs w:val="36"/>
        </w:rPr>
      </w:pPr>
    </w:p>
    <w:p w14:paraId="72369A90" w14:textId="77777777" w:rsidR="00372997" w:rsidRPr="002F0E9A" w:rsidRDefault="00372997" w:rsidP="002F0E9A">
      <w:pPr>
        <w:pStyle w:val="Prrafodelista"/>
        <w:numPr>
          <w:ilvl w:val="0"/>
          <w:numId w:val="3"/>
        </w:numPr>
        <w:tabs>
          <w:tab w:val="left" w:pos="1701"/>
        </w:tabs>
        <w:spacing w:before="100"/>
        <w:ind w:left="142" w:hanging="245"/>
        <w:rPr>
          <w:rFonts w:asciiTheme="minorHAnsi" w:hAnsiTheme="minorHAnsi"/>
          <w:b/>
          <w:sz w:val="36"/>
          <w:szCs w:val="36"/>
        </w:rPr>
      </w:pPr>
      <w:r w:rsidRPr="002F0E9A">
        <w:rPr>
          <w:rFonts w:asciiTheme="minorHAnsi" w:hAnsiTheme="minorHAnsi"/>
          <w:b/>
          <w:sz w:val="36"/>
          <w:szCs w:val="36"/>
        </w:rPr>
        <w:t xml:space="preserve">¿Qué alimentos vio y olió </w:t>
      </w:r>
      <w:proofErr w:type="spellStart"/>
      <w:r w:rsidRPr="002F0E9A">
        <w:rPr>
          <w:rFonts w:asciiTheme="minorHAnsi" w:hAnsiTheme="minorHAnsi"/>
          <w:b/>
          <w:sz w:val="36"/>
          <w:szCs w:val="36"/>
        </w:rPr>
        <w:t>Demain</w:t>
      </w:r>
      <w:proofErr w:type="spellEnd"/>
      <w:r w:rsidRPr="002F0E9A">
        <w:rPr>
          <w:rFonts w:asciiTheme="minorHAnsi" w:hAnsiTheme="minorHAnsi"/>
          <w:b/>
          <w:sz w:val="36"/>
          <w:szCs w:val="36"/>
        </w:rPr>
        <w:t xml:space="preserve"> en la</w:t>
      </w:r>
      <w:r w:rsidRPr="002F0E9A">
        <w:rPr>
          <w:rFonts w:asciiTheme="minorHAnsi" w:hAnsiTheme="minorHAnsi"/>
          <w:b/>
          <w:spacing w:val="-5"/>
          <w:sz w:val="36"/>
          <w:szCs w:val="36"/>
        </w:rPr>
        <w:t xml:space="preserve"> </w:t>
      </w:r>
      <w:r w:rsidRPr="002F0E9A">
        <w:rPr>
          <w:rFonts w:asciiTheme="minorHAnsi" w:hAnsiTheme="minorHAnsi"/>
          <w:b/>
          <w:sz w:val="36"/>
          <w:szCs w:val="36"/>
        </w:rPr>
        <w:t>feria?</w:t>
      </w:r>
    </w:p>
    <w:p w14:paraId="2862BBDC" w14:textId="49D8598F" w:rsidR="00372997" w:rsidRPr="002F0E9A" w:rsidRDefault="00294C7F" w:rsidP="00372997">
      <w:pPr>
        <w:pStyle w:val="Textoindependiente"/>
        <w:spacing w:before="8"/>
        <w:rPr>
          <w:rFonts w:asciiTheme="minorHAnsi" w:hAnsiTheme="minorHAnsi"/>
          <w:sz w:val="36"/>
          <w:szCs w:val="36"/>
        </w:rPr>
      </w:pPr>
      <w:r w:rsidRPr="002F0E9A">
        <w:rPr>
          <w:rFonts w:asciiTheme="minorHAnsi" w:hAnsiTheme="minorHAnsi"/>
          <w:sz w:val="36"/>
          <w:szCs w:val="36"/>
        </w:rPr>
        <w:t>Pollos, tocino, jamón, salchichas, costillas de res, papas fritas, vegetales, tomates, y panes</w:t>
      </w:r>
    </w:p>
    <w:sectPr w:rsidR="00372997" w:rsidRPr="002F0E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D82C" w14:textId="77777777" w:rsidR="00A74D62" w:rsidRDefault="00A74D62">
      <w:r>
        <w:separator/>
      </w:r>
    </w:p>
  </w:endnote>
  <w:endnote w:type="continuationSeparator" w:id="0">
    <w:p w14:paraId="67656B40" w14:textId="77777777" w:rsidR="00A74D62" w:rsidRDefault="00A7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269FD394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2B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269FD394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2B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AF4BB" w14:textId="77777777" w:rsidR="00A74D62" w:rsidRDefault="00A74D62">
      <w:r>
        <w:separator/>
      </w:r>
    </w:p>
  </w:footnote>
  <w:footnote w:type="continuationSeparator" w:id="0">
    <w:p w14:paraId="7ECAFE0B" w14:textId="77777777" w:rsidR="00A74D62" w:rsidRDefault="00A7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3C606F10"/>
    <w:multiLevelType w:val="hybridMultilevel"/>
    <w:tmpl w:val="5A5E1F86"/>
    <w:lvl w:ilvl="0" w:tplc="392EE6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06479D"/>
    <w:rsid w:val="001F42BE"/>
    <w:rsid w:val="00294C7F"/>
    <w:rsid w:val="002F0E9A"/>
    <w:rsid w:val="00372997"/>
    <w:rsid w:val="005E0F55"/>
    <w:rsid w:val="007B7B0B"/>
    <w:rsid w:val="00802CE1"/>
    <w:rsid w:val="00A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Victor Alejandro Picon Macias</cp:lastModifiedBy>
  <cp:revision>2</cp:revision>
  <dcterms:created xsi:type="dcterms:W3CDTF">2021-04-20T03:20:00Z</dcterms:created>
  <dcterms:modified xsi:type="dcterms:W3CDTF">2021-04-20T03:20:00Z</dcterms:modified>
</cp:coreProperties>
</file>