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51FBD" w14:textId="77777777" w:rsidR="008F2E36" w:rsidRDefault="008F2E36" w:rsidP="008F2E36">
      <w:pPr>
        <w:jc w:val="both"/>
        <w:rPr>
          <w:rFonts w:ascii="Arial" w:hAnsi="Arial" w:cs="Arial"/>
          <w:sz w:val="20"/>
          <w:szCs w:val="20"/>
        </w:rPr>
      </w:pPr>
      <w:r>
        <w:rPr>
          <w:rFonts w:ascii="Times New Roman" w:eastAsia="Times New Roman" w:hAnsi="Times New Roman"/>
          <w:noProof/>
          <w:sz w:val="24"/>
          <w:szCs w:val="24"/>
          <w:lang w:eastAsia="es-MX"/>
        </w:rPr>
        <w:drawing>
          <wp:anchor distT="0" distB="0" distL="114300" distR="114300" simplePos="0" relativeHeight="251661312" behindDoc="0" locked="0" layoutInCell="1" allowOverlap="1" wp14:anchorId="1542583A" wp14:editId="2D3F780C">
            <wp:simplePos x="0" y="0"/>
            <wp:positionH relativeFrom="margin">
              <wp:posOffset>-604382</wp:posOffset>
            </wp:positionH>
            <wp:positionV relativeFrom="paragraph">
              <wp:posOffset>-194669</wp:posOffset>
            </wp:positionV>
            <wp:extent cx="1313234" cy="1225685"/>
            <wp:effectExtent l="0" t="0" r="127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313234" cy="1225685"/>
                    </a:xfrm>
                    <a:prstGeom prst="rect">
                      <a:avLst/>
                    </a:prstGeom>
                    <a:ln/>
                  </pic:spPr>
                </pic:pic>
              </a:graphicData>
            </a:graphic>
            <wp14:sizeRelH relativeFrom="margin">
              <wp14:pctWidth>0</wp14:pctWidth>
            </wp14:sizeRelH>
            <wp14:sizeRelV relativeFrom="margin">
              <wp14:pctHeight>0</wp14:pctHeight>
            </wp14:sizeRelV>
          </wp:anchor>
        </w:drawing>
      </w:r>
    </w:p>
    <w:p w14:paraId="6B8F4C35" w14:textId="77777777" w:rsidR="008F2E36" w:rsidRDefault="008F2E36" w:rsidP="008F2E36">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14:paraId="736B7015" w14:textId="77777777" w:rsidR="008F2E36" w:rsidRDefault="008F2E36" w:rsidP="008F2E36">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14:paraId="7BB7C5F1" w14:textId="77777777" w:rsidR="008F2E36" w:rsidRDefault="008F2E36" w:rsidP="008F2E36">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14:paraId="5431B98B" w14:textId="77777777" w:rsidR="008F2E36" w:rsidRDefault="008F2E36" w:rsidP="008F2E36">
      <w:pPr>
        <w:spacing w:before="240"/>
        <w:jc w:val="center"/>
        <w:rPr>
          <w:rFonts w:ascii="Times New Roman" w:eastAsia="Times New Roman" w:hAnsi="Times New Roman"/>
          <w:sz w:val="24"/>
          <w:szCs w:val="24"/>
        </w:rPr>
      </w:pPr>
    </w:p>
    <w:p w14:paraId="12A7E13D" w14:textId="77777777" w:rsidR="008F2E36" w:rsidRDefault="008F2E36" w:rsidP="008F2E36">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sidRPr="00A87946">
        <w:rPr>
          <w:rFonts w:ascii="Times New Roman" w:hAnsi="Times New Roman"/>
          <w:sz w:val="24"/>
        </w:rPr>
        <w:t xml:space="preserve"> </w:t>
      </w:r>
      <w:r>
        <w:rPr>
          <w:rFonts w:ascii="Times New Roman" w:hAnsi="Times New Roman"/>
          <w:sz w:val="24"/>
        </w:rPr>
        <w:t xml:space="preserve">Modelos Pedagógicos  </w:t>
      </w:r>
    </w:p>
    <w:p w14:paraId="4D78AF89" w14:textId="77777777" w:rsidR="008F2E36" w:rsidRDefault="008F2E36" w:rsidP="008F2E36">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Narciso Rodríguez Espinosa  </w:t>
      </w:r>
    </w:p>
    <w:p w14:paraId="29F2F476" w14:textId="6D616CF1" w:rsidR="008F2E36" w:rsidRPr="008F2E36" w:rsidRDefault="008F2E36" w:rsidP="00BC2A14">
      <w:pPr>
        <w:jc w:val="center"/>
        <w:rPr>
          <w:rFonts w:ascii="Times New Roman" w:hAnsi="Times New Roman" w:cs="Times New Roman"/>
          <w:sz w:val="24"/>
        </w:rPr>
      </w:pPr>
      <w:r w:rsidRPr="008F2E36">
        <w:rPr>
          <w:rFonts w:ascii="Times New Roman" w:hAnsi="Times New Roman" w:cs="Times New Roman"/>
          <w:b/>
          <w:sz w:val="24"/>
        </w:rPr>
        <w:t>Título del trabaj</w:t>
      </w:r>
      <w:bookmarkStart w:id="0" w:name="_GoBack"/>
      <w:bookmarkEnd w:id="0"/>
      <w:r w:rsidRPr="008F2E36">
        <w:rPr>
          <w:rFonts w:ascii="Times New Roman" w:hAnsi="Times New Roman" w:cs="Times New Roman"/>
          <w:b/>
          <w:sz w:val="24"/>
        </w:rPr>
        <w:t>o</w:t>
      </w:r>
      <w:r w:rsidRPr="008F2E36">
        <w:rPr>
          <w:rFonts w:ascii="Times New Roman" w:hAnsi="Times New Roman" w:cs="Times New Roman"/>
          <w:sz w:val="24"/>
        </w:rPr>
        <w:t xml:space="preserve">: </w:t>
      </w:r>
      <w:r w:rsidR="00BC2A14">
        <w:rPr>
          <w:rFonts w:ascii="Times New Roman" w:hAnsi="Times New Roman" w:cs="Times New Roman"/>
          <w:sz w:val="24"/>
        </w:rPr>
        <w:t>Ideas Principales</w:t>
      </w:r>
    </w:p>
    <w:p w14:paraId="5404F393" w14:textId="77777777" w:rsidR="008F2E36" w:rsidRPr="008F2E36" w:rsidRDefault="008F2E36" w:rsidP="008F2E36">
      <w:pPr>
        <w:rPr>
          <w:rFonts w:ascii="Times New Roman" w:hAnsi="Times New Roman" w:cs="Times New Roman"/>
          <w:sz w:val="24"/>
        </w:rPr>
      </w:pPr>
    </w:p>
    <w:p w14:paraId="5D01423D" w14:textId="77777777" w:rsidR="008F2E36" w:rsidRPr="007B517D" w:rsidRDefault="008F2E36" w:rsidP="008F2E36">
      <w:pPr>
        <w:spacing w:before="240"/>
        <w:jc w:val="center"/>
        <w:rPr>
          <w:rFonts w:ascii="Times New Roman" w:hAnsi="Times New Roman" w:cs="Times New Roman"/>
          <w:color w:val="000000"/>
          <w:sz w:val="32"/>
        </w:rPr>
      </w:pPr>
      <w:r>
        <w:rPr>
          <w:rFonts w:ascii="Times New Roman" w:eastAsia="Times New Roman" w:hAnsi="Times New Roman"/>
          <w:b/>
          <w:sz w:val="24"/>
          <w:szCs w:val="24"/>
        </w:rPr>
        <w:t>Unidad I</w:t>
      </w:r>
      <w:r>
        <w:rPr>
          <w:rFonts w:ascii="Times New Roman" w:eastAsia="Times New Roman" w:hAnsi="Times New Roman"/>
          <w:sz w:val="24"/>
          <w:szCs w:val="24"/>
        </w:rPr>
        <w:t>:</w:t>
      </w:r>
      <w:r w:rsidRPr="00CA2CC9">
        <w:rPr>
          <w:rFonts w:ascii="Verdana" w:hAnsi="Verdana"/>
          <w:color w:val="000000"/>
        </w:rPr>
        <w:t xml:space="preserve"> </w:t>
      </w:r>
      <w:r w:rsidRPr="007B517D">
        <w:rPr>
          <w:rFonts w:ascii="Times New Roman" w:hAnsi="Times New Roman" w:cs="Times New Roman"/>
          <w:color w:val="000000"/>
          <w:sz w:val="24"/>
        </w:rPr>
        <w:t>ENTENDER, ORIENTAR Y DIRIGIR LA EDUCACIÓN: ENTRE LA TRADICIÓN Y LA INNOVACIÓN.</w:t>
      </w:r>
    </w:p>
    <w:p w14:paraId="14571752" w14:textId="77777777" w:rsidR="008F2E36" w:rsidRDefault="008F2E36" w:rsidP="008F2E36">
      <w:pPr>
        <w:spacing w:before="240"/>
        <w:jc w:val="center"/>
        <w:rPr>
          <w:rFonts w:ascii="Times New Roman" w:eastAsia="Times New Roman" w:hAnsi="Times New Roman"/>
          <w:b/>
          <w:sz w:val="24"/>
          <w:szCs w:val="24"/>
        </w:rPr>
      </w:pPr>
      <w:r>
        <w:rPr>
          <w:rFonts w:ascii="Times New Roman" w:eastAsia="Times New Roman" w:hAnsi="Times New Roman"/>
          <w:b/>
          <w:sz w:val="24"/>
          <w:szCs w:val="24"/>
        </w:rPr>
        <w:t>Competencias:</w:t>
      </w:r>
    </w:p>
    <w:p w14:paraId="6C26739C" w14:textId="77777777" w:rsidR="008F2E36" w:rsidRPr="00CA2CC9" w:rsidRDefault="008F2E36" w:rsidP="008F2E36">
      <w:pPr>
        <w:spacing w:before="240"/>
        <w:rPr>
          <w:rFonts w:ascii="Times New Roman" w:hAnsi="Times New Roman"/>
          <w:color w:val="000000"/>
          <w:sz w:val="24"/>
          <w:szCs w:val="24"/>
        </w:rPr>
      </w:pPr>
      <w:r w:rsidRPr="00CA2CC9">
        <w:rPr>
          <w:rFonts w:ascii="Times New Roman" w:hAnsi="Times New Roman"/>
          <w:color w:val="000000"/>
          <w:sz w:val="24"/>
          <w:szCs w:val="24"/>
        </w:rPr>
        <w:t>*Detecta los procesos de aprendizaje de sus alumnos para favorecer su desarrollo cognitivo y socioemocional.</w:t>
      </w:r>
    </w:p>
    <w:p w14:paraId="1A2E2B2C" w14:textId="77777777" w:rsidR="008F2E36" w:rsidRPr="00CA2CC9" w:rsidRDefault="008F2E36" w:rsidP="008F2E36">
      <w:pPr>
        <w:spacing w:before="240"/>
        <w:rPr>
          <w:rFonts w:ascii="Times New Roman" w:hAnsi="Times New Roman"/>
          <w:color w:val="000000"/>
          <w:sz w:val="24"/>
          <w:szCs w:val="24"/>
        </w:rPr>
      </w:pPr>
      <w:r w:rsidRPr="00CA2CC9">
        <w:rPr>
          <w:rFonts w:ascii="Times New Roman" w:hAnsi="Times New Roman"/>
          <w:color w:val="000000"/>
          <w:sz w:val="24"/>
          <w:szCs w:val="24"/>
        </w:rPr>
        <w:t>*Aplica el plan y programas de estudio para alcanzar los propósitos educativos y contribuir al pleno desenvolvimiento de las capacidades de sus alumnos.</w:t>
      </w:r>
    </w:p>
    <w:p w14:paraId="783B086E" w14:textId="77777777" w:rsidR="008F2E36" w:rsidRPr="00CA2CC9" w:rsidRDefault="008F2E36" w:rsidP="008F2E36">
      <w:pPr>
        <w:spacing w:before="240"/>
        <w:rPr>
          <w:rFonts w:ascii="Times New Roman" w:hAnsi="Times New Roman"/>
          <w:color w:val="000000"/>
          <w:sz w:val="24"/>
          <w:szCs w:val="24"/>
        </w:rPr>
      </w:pPr>
      <w:r w:rsidRPr="00CA2CC9">
        <w:rPr>
          <w:rFonts w:ascii="Times New Roman" w:hAnsi="Times New Roman"/>
          <w:color w:val="000000"/>
          <w:sz w:val="24"/>
          <w:szCs w:val="24"/>
        </w:rPr>
        <w:t>*Integra recursos de la investigación educativa para enriquecer su práctica profesional, expresando su interés por el conocimiento, la ciencia y la mejora de la educación.</w:t>
      </w:r>
    </w:p>
    <w:p w14:paraId="0BBF4ED0" w14:textId="77777777" w:rsidR="008F2E36" w:rsidRPr="00CA2CC9" w:rsidRDefault="008F2E36" w:rsidP="008F2E36">
      <w:pPr>
        <w:spacing w:before="240"/>
        <w:rPr>
          <w:rFonts w:ascii="Times New Roman" w:hAnsi="Times New Roman"/>
          <w:color w:val="000000"/>
          <w:sz w:val="24"/>
          <w:szCs w:val="24"/>
        </w:rPr>
      </w:pPr>
      <w:r w:rsidRPr="00CA2CC9">
        <w:rPr>
          <w:rFonts w:ascii="Times New Roman" w:hAnsi="Times New Roman"/>
          <w:color w:val="000000"/>
          <w:sz w:val="24"/>
          <w:szCs w:val="24"/>
        </w:rPr>
        <w:t>*Actúa de manera ética ante la diversidad de situaciones que se presentan en la práctica profesional.</w:t>
      </w:r>
    </w:p>
    <w:p w14:paraId="453F35F0" w14:textId="77777777" w:rsidR="008F2E36" w:rsidRDefault="008F2E36" w:rsidP="008F2E36">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Sofía Abisai García Murillo #6 </w:t>
      </w:r>
    </w:p>
    <w:p w14:paraId="250510C1" w14:textId="77777777" w:rsidR="008F2E36" w:rsidRDefault="008F2E36" w:rsidP="008F2E36">
      <w:pPr>
        <w:spacing w:before="240"/>
        <w:jc w:val="center"/>
        <w:rPr>
          <w:rFonts w:ascii="Times New Roman" w:eastAsia="Times New Roman" w:hAnsi="Times New Roman"/>
          <w:sz w:val="24"/>
          <w:szCs w:val="24"/>
        </w:rPr>
      </w:pPr>
    </w:p>
    <w:p w14:paraId="4E608A6A" w14:textId="77777777" w:rsidR="008F2E36" w:rsidRDefault="008F2E36" w:rsidP="008F2E36">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Pr>
          <w:rFonts w:ascii="Times New Roman" w:eastAsia="Times New Roman" w:hAnsi="Times New Roman"/>
          <w:sz w:val="24"/>
          <w:szCs w:val="24"/>
        </w:rPr>
        <w:t xml:space="preserve">:”B”    </w:t>
      </w:r>
    </w:p>
    <w:p w14:paraId="68AAD73A" w14:textId="77777777" w:rsidR="008F2E36" w:rsidRDefault="008F2E36" w:rsidP="008F2E36">
      <w:pPr>
        <w:spacing w:before="240"/>
        <w:rPr>
          <w:rFonts w:ascii="Times New Roman" w:eastAsia="Times New Roman" w:hAnsi="Times New Roman"/>
          <w:sz w:val="24"/>
          <w:szCs w:val="24"/>
        </w:rPr>
      </w:pPr>
    </w:p>
    <w:p w14:paraId="7D0FBA49" w14:textId="77777777" w:rsidR="008F2E36" w:rsidRDefault="008F2E36" w:rsidP="008F2E36">
      <w:pPr>
        <w:spacing w:before="240"/>
        <w:rPr>
          <w:rFonts w:ascii="Times New Roman" w:eastAsia="Times New Roman" w:hAnsi="Times New Roman"/>
          <w:sz w:val="24"/>
          <w:szCs w:val="24"/>
        </w:rPr>
      </w:pPr>
    </w:p>
    <w:p w14:paraId="5F6A8A23" w14:textId="77777777" w:rsidR="008F2E36" w:rsidRPr="00D5474E" w:rsidRDefault="008F2E36" w:rsidP="008F2E36">
      <w:pPr>
        <w:rPr>
          <w:rFonts w:ascii="Times New Roman" w:eastAsia="Times New Roman" w:hAnsi="Times New Roman"/>
          <w:sz w:val="24"/>
          <w:szCs w:val="24"/>
        </w:rPr>
        <w:sectPr w:rsidR="008F2E36" w:rsidRPr="00D5474E" w:rsidSect="008F2E36">
          <w:pgSz w:w="12240" w:h="15840" w:code="1"/>
          <w:pgMar w:top="1418" w:right="1701" w:bottom="1418" w:left="1701" w:header="709" w:footer="709" w:gutter="0"/>
          <w:cols w:space="708"/>
          <w:docGrid w:linePitch="360"/>
        </w:sectPr>
      </w:pPr>
      <w:r>
        <w:rPr>
          <w:rFonts w:ascii="Times New Roman" w:eastAsia="Times New Roman" w:hAnsi="Times New Roman"/>
          <w:sz w:val="24"/>
          <w:szCs w:val="24"/>
        </w:rPr>
        <w:t>Saltillo, Coahuila.                                                                                            Abril del 2021</w:t>
      </w:r>
    </w:p>
    <w:p w14:paraId="12D3A820" w14:textId="077BB47A" w:rsidR="008F2E36" w:rsidRDefault="00A55765" w:rsidP="008F2E36">
      <w:pPr>
        <w:spacing w:line="360" w:lineRule="auto"/>
        <w:rPr>
          <w:rFonts w:ascii="Arial" w:hAnsi="Arial" w:cs="Arial"/>
          <w:sz w:val="24"/>
          <w:szCs w:val="24"/>
        </w:rPr>
      </w:pPr>
      <w:r>
        <w:rPr>
          <w:noProof/>
          <w:lang w:eastAsia="es-MX"/>
        </w:rPr>
        <w:lastRenderedPageBreak/>
        <w:drawing>
          <wp:anchor distT="0" distB="0" distL="114300" distR="114300" simplePos="0" relativeHeight="251677696" behindDoc="0" locked="0" layoutInCell="1" allowOverlap="1" wp14:anchorId="599F3BB1" wp14:editId="0EB2E6C9">
            <wp:simplePos x="0" y="0"/>
            <wp:positionH relativeFrom="margin">
              <wp:align>center</wp:align>
            </wp:positionH>
            <wp:positionV relativeFrom="paragraph">
              <wp:posOffset>-642849</wp:posOffset>
            </wp:positionV>
            <wp:extent cx="6326223" cy="15822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6916" t="31381" r="18328" b="45672"/>
                    <a:stretch/>
                  </pic:blipFill>
                  <pic:spPr bwMode="auto">
                    <a:xfrm>
                      <a:off x="0" y="0"/>
                      <a:ext cx="6334390" cy="1584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2DD2">
        <w:rPr>
          <w:noProof/>
          <w:lang w:eastAsia="es-MX"/>
        </w:rPr>
        <w:drawing>
          <wp:anchor distT="0" distB="0" distL="114300" distR="114300" simplePos="0" relativeHeight="251664384" behindDoc="1" locked="0" layoutInCell="1" allowOverlap="1" wp14:anchorId="181CF726" wp14:editId="4F2036B0">
            <wp:simplePos x="0" y="0"/>
            <wp:positionH relativeFrom="page">
              <wp:align>left</wp:align>
            </wp:positionH>
            <wp:positionV relativeFrom="paragraph">
              <wp:posOffset>-1236512</wp:posOffset>
            </wp:positionV>
            <wp:extent cx="7972425" cy="20309305"/>
            <wp:effectExtent l="0" t="0" r="0" b="0"/>
            <wp:wrapNone/>
            <wp:docPr id="4" name="Imagen 4" descr="fondo pastel iphone - pastel iphone fondos de pantalla tumblr - 736x1308 -  Wallpape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pastel iphone - pastel iphone fondos de pantalla tumblr - 736x1308 -  WallpaperT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6254" cy="203190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59E8D" w14:textId="2CEB13C1" w:rsidR="008F2E36" w:rsidRDefault="008F2E36" w:rsidP="008F2E36">
      <w:pPr>
        <w:spacing w:line="360" w:lineRule="auto"/>
        <w:rPr>
          <w:rFonts w:ascii="Arial" w:hAnsi="Arial" w:cs="Arial"/>
          <w:sz w:val="24"/>
          <w:szCs w:val="24"/>
        </w:rPr>
      </w:pPr>
    </w:p>
    <w:p w14:paraId="64FE4EEF" w14:textId="354B3BEC" w:rsidR="00172DD2" w:rsidRDefault="00A55765" w:rsidP="008F2E36">
      <w:pPr>
        <w:spacing w:line="360" w:lineRule="auto"/>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32B2EC52" wp14:editId="09AAFB83">
                <wp:simplePos x="0" y="0"/>
                <wp:positionH relativeFrom="margin">
                  <wp:align>center</wp:align>
                </wp:positionH>
                <wp:positionV relativeFrom="paragraph">
                  <wp:posOffset>293504</wp:posOffset>
                </wp:positionV>
                <wp:extent cx="6496685" cy="1171074"/>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496685" cy="1171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0317D" w14:textId="77777777" w:rsidR="00172DD2" w:rsidRPr="008F2E36" w:rsidRDefault="00172DD2" w:rsidP="00172DD2">
                            <w:pPr>
                              <w:spacing w:line="360" w:lineRule="auto"/>
                              <w:rPr>
                                <w:rFonts w:ascii="Arial" w:hAnsi="Arial" w:cs="Arial"/>
                                <w:sz w:val="24"/>
                                <w:szCs w:val="24"/>
                              </w:rPr>
                            </w:pPr>
                            <w:r w:rsidRPr="008F2E36">
                              <w:rPr>
                                <w:rFonts w:ascii="Arial" w:hAnsi="Arial" w:cs="Arial"/>
                                <w:sz w:val="24"/>
                                <w:szCs w:val="24"/>
                              </w:rPr>
                              <w:t>La línea del tiempo expuesta en el vídeo de "Modelos Pedagógicos (Línea del tiempo)" se resume las estructuras educativas creadas por expertos, que toman en cuenta aspectos como las metas, los contenidos, los métodos, el desarrollo y los roles del docente y el alumno; para formar los modelos pedagógicos durante el tiempo.</w:t>
                            </w:r>
                          </w:p>
                          <w:p w14:paraId="5E4ED3E6" w14:textId="77777777" w:rsidR="00172DD2" w:rsidRDefault="00172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2EC52" id="_x0000_t202" coordsize="21600,21600" o:spt="202" path="m,l,21600r21600,l21600,xe">
                <v:stroke joinstyle="miter"/>
                <v:path gradientshapeok="t" o:connecttype="rect"/>
              </v:shapetype>
              <v:shape id="Cuadro de texto 3" o:spid="_x0000_s1026" type="#_x0000_t202" style="position:absolute;margin-left:0;margin-top:23.1pt;width:511.55pt;height:92.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" fillcolor="white [3201]" stroked="f" strokeweight=".5pt">
                <v:textbox>
                  <w:txbxContent>
                    <w:p w14:paraId="5160317D" w14:textId="77777777" w:rsidR="00172DD2" w:rsidRPr="008F2E36" w:rsidRDefault="00172DD2" w:rsidP="00172DD2">
                      <w:pPr>
                        <w:spacing w:line="360" w:lineRule="auto"/>
                        <w:rPr>
                          <w:rFonts w:ascii="Arial" w:hAnsi="Arial" w:cs="Arial"/>
                          <w:sz w:val="24"/>
                          <w:szCs w:val="24"/>
                        </w:rPr>
                      </w:pPr>
                      <w:r w:rsidRPr="008F2E36">
                        <w:rPr>
                          <w:rFonts w:ascii="Arial" w:hAnsi="Arial" w:cs="Arial"/>
                          <w:sz w:val="24"/>
                          <w:szCs w:val="24"/>
                        </w:rPr>
                        <w:t>La línea del tiempo expuesta en el vídeo de "Modelos Pedagógicos (Línea del tiempo)" se resume las estructuras educativas creadas por expertos, que toman en cuenta aspectos como las metas, los contenidos, los métodos, el desarrollo y los roles del docente y el alumno; para formar los modelos pedagógicos durante el tiempo.</w:t>
                      </w:r>
                    </w:p>
                    <w:p w14:paraId="5E4ED3E6" w14:textId="77777777" w:rsidR="00172DD2" w:rsidRDefault="00172DD2"/>
                  </w:txbxContent>
                </v:textbox>
                <w10:wrap anchorx="margin"/>
              </v:shape>
            </w:pict>
          </mc:Fallback>
        </mc:AlternateContent>
      </w:r>
    </w:p>
    <w:p w14:paraId="76229F75" w14:textId="185C0191" w:rsidR="00172DD2" w:rsidRDefault="00172DD2" w:rsidP="008F2E36">
      <w:pPr>
        <w:spacing w:line="360" w:lineRule="auto"/>
        <w:rPr>
          <w:rFonts w:ascii="Arial" w:hAnsi="Arial" w:cs="Arial"/>
          <w:sz w:val="24"/>
          <w:szCs w:val="24"/>
        </w:rPr>
      </w:pPr>
    </w:p>
    <w:p w14:paraId="7D1A4B9C" w14:textId="3557CAB7" w:rsidR="008F2E36" w:rsidRDefault="008F2E36" w:rsidP="00747669">
      <w:pPr>
        <w:pStyle w:val="Ttulo1"/>
        <w:jc w:val="center"/>
        <w:rPr>
          <w:sz w:val="40"/>
          <w:szCs w:val="40"/>
        </w:rPr>
      </w:pPr>
    </w:p>
    <w:p w14:paraId="3AE43BB3" w14:textId="291C3E81" w:rsidR="00172DD2" w:rsidRDefault="00172DD2" w:rsidP="00172DD2">
      <w:pPr>
        <w:rPr>
          <w:lang w:val="es-ES_tradnl" w:eastAsia="es-ES_tradnl"/>
        </w:rPr>
      </w:pPr>
    </w:p>
    <w:p w14:paraId="60D32096" w14:textId="3E22CB61" w:rsidR="00172DD2" w:rsidRDefault="00B3220E" w:rsidP="00172DD2">
      <w:pPr>
        <w:rPr>
          <w:lang w:val="es-ES_tradnl" w:eastAsia="es-ES_tradnl"/>
        </w:rPr>
      </w:pPr>
      <w:r>
        <w:rPr>
          <w:noProof/>
          <w:lang w:eastAsia="es-MX"/>
        </w:rPr>
        <w:drawing>
          <wp:anchor distT="0" distB="0" distL="114300" distR="114300" simplePos="0" relativeHeight="251678720" behindDoc="0" locked="0" layoutInCell="1" allowOverlap="1" wp14:anchorId="5657C1B2" wp14:editId="71587CC8">
            <wp:simplePos x="0" y="0"/>
            <wp:positionH relativeFrom="column">
              <wp:posOffset>-648620</wp:posOffset>
            </wp:positionH>
            <wp:positionV relativeFrom="paragraph">
              <wp:posOffset>129012</wp:posOffset>
            </wp:positionV>
            <wp:extent cx="5111364" cy="873303"/>
            <wp:effectExtent l="0" t="0" r="0"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7209" t="29694" r="7172" b="43985"/>
                    <a:stretch/>
                  </pic:blipFill>
                  <pic:spPr bwMode="auto">
                    <a:xfrm>
                      <a:off x="0" y="0"/>
                      <a:ext cx="5159046" cy="88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95FD2D" w14:textId="231568E2" w:rsidR="00172DD2" w:rsidRDefault="00172DD2" w:rsidP="00172DD2">
      <w:pPr>
        <w:rPr>
          <w:lang w:val="es-ES_tradnl" w:eastAsia="es-ES_tradnl"/>
        </w:rPr>
      </w:pPr>
    </w:p>
    <w:p w14:paraId="7B1E6349" w14:textId="78E37C94" w:rsidR="00172DD2" w:rsidRDefault="00172DD2" w:rsidP="00172DD2">
      <w:pPr>
        <w:rPr>
          <w:lang w:val="es-ES_tradnl" w:eastAsia="es-ES_tradnl"/>
        </w:rPr>
      </w:pPr>
    </w:p>
    <w:p w14:paraId="57D3F3B6" w14:textId="565F8972" w:rsidR="00172DD2" w:rsidRDefault="00A55765" w:rsidP="00172DD2">
      <w:pPr>
        <w:rPr>
          <w:lang w:val="es-ES_tradnl" w:eastAsia="es-ES_tradnl"/>
        </w:rPr>
      </w:pPr>
      <w:r>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70CB6345" wp14:editId="2E4C24A7">
                <wp:simplePos x="0" y="0"/>
                <wp:positionH relativeFrom="margin">
                  <wp:align>right</wp:align>
                </wp:positionH>
                <wp:positionV relativeFrom="paragraph">
                  <wp:posOffset>222250</wp:posOffset>
                </wp:positionV>
                <wp:extent cx="6496685" cy="139509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496685" cy="1395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6DE54" w14:textId="77777777" w:rsidR="00A55765" w:rsidRPr="008F2E36" w:rsidRDefault="00A55765" w:rsidP="00A55765">
                            <w:pPr>
                              <w:spacing w:line="360" w:lineRule="auto"/>
                              <w:rPr>
                                <w:rFonts w:ascii="Arial" w:hAnsi="Arial" w:cs="Arial"/>
                                <w:sz w:val="24"/>
                                <w:szCs w:val="24"/>
                              </w:rPr>
                            </w:pPr>
                            <w:r w:rsidRPr="008F2E36">
                              <w:rPr>
                                <w:rFonts w:ascii="Arial" w:hAnsi="Arial" w:cs="Arial"/>
                                <w:sz w:val="24"/>
                                <w:szCs w:val="24"/>
                              </w:rPr>
                              <w:t>El primer siglo que aparece es el XVII, este nos muestra el modelo tradicional, nos explica que la meta de este modelo está enfocadas en la formación del carácter, el desarrollo de cualidades, todo esto a través de disciplinas duras y contiene disciplinas clásicas que tratan sobre facultades del alma. El maestro es la autoridad superior que impone un patrón a seguir para los alumnos que son imitadores y receptores de saberes.</w:t>
                            </w:r>
                          </w:p>
                          <w:p w14:paraId="044DEE50" w14:textId="77777777" w:rsidR="00A55765" w:rsidRDefault="00A55765" w:rsidP="00A55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6345" id="Cuadro de texto 7" o:spid="_x0000_s1027" type="#_x0000_t202" style="position:absolute;margin-left:460.35pt;margin-top:17.5pt;width:511.55pt;height:109.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" fillcolor="white [3201]" stroked="f" strokeweight=".5pt">
                <v:textbox>
                  <w:txbxContent>
                    <w:p w14:paraId="5366DE54" w14:textId="77777777" w:rsidR="00A55765" w:rsidRPr="008F2E36" w:rsidRDefault="00A55765" w:rsidP="00A55765">
                      <w:pPr>
                        <w:spacing w:line="360" w:lineRule="auto"/>
                        <w:rPr>
                          <w:rFonts w:ascii="Arial" w:hAnsi="Arial" w:cs="Arial"/>
                          <w:sz w:val="24"/>
                          <w:szCs w:val="24"/>
                        </w:rPr>
                      </w:pPr>
                      <w:r w:rsidRPr="008F2E36">
                        <w:rPr>
                          <w:rFonts w:ascii="Arial" w:hAnsi="Arial" w:cs="Arial"/>
                          <w:sz w:val="24"/>
                          <w:szCs w:val="24"/>
                        </w:rPr>
                        <w:t>El primer siglo que aparece es el XVII, este nos muestra el modelo tradicional, nos explica que la meta de este modelo está enfocadas en la formación del carácter, el desarrollo de cualidades, todo esto a través de disciplinas duras y contiene disciplinas clásicas que tratan sobre facultades del alma. El maestro es la autoridad superior que impone un patrón a seguir para los alumnos que son imitadores y receptores de saberes.</w:t>
                      </w:r>
                    </w:p>
                    <w:p w14:paraId="044DEE50" w14:textId="77777777" w:rsidR="00A55765" w:rsidRDefault="00A55765" w:rsidP="00A55765"/>
                  </w:txbxContent>
                </v:textbox>
                <w10:wrap anchorx="margin"/>
              </v:shape>
            </w:pict>
          </mc:Fallback>
        </mc:AlternateContent>
      </w:r>
    </w:p>
    <w:p w14:paraId="79396142" w14:textId="64386AE2" w:rsidR="00172DD2" w:rsidRDefault="00172DD2" w:rsidP="00172DD2">
      <w:pPr>
        <w:rPr>
          <w:lang w:val="es-ES_tradnl" w:eastAsia="es-ES_tradnl"/>
        </w:rPr>
      </w:pPr>
    </w:p>
    <w:p w14:paraId="29552082" w14:textId="0A8B0736" w:rsidR="00172DD2" w:rsidRDefault="00172DD2" w:rsidP="00172DD2">
      <w:pPr>
        <w:rPr>
          <w:lang w:val="es-ES_tradnl" w:eastAsia="es-ES_tradnl"/>
        </w:rPr>
      </w:pPr>
    </w:p>
    <w:p w14:paraId="41CCD4B2" w14:textId="0ED6575D" w:rsidR="00172DD2" w:rsidRDefault="00172DD2" w:rsidP="00172DD2">
      <w:pPr>
        <w:rPr>
          <w:lang w:val="es-ES_tradnl" w:eastAsia="es-ES_tradnl"/>
        </w:rPr>
      </w:pPr>
    </w:p>
    <w:p w14:paraId="6A0896B7" w14:textId="4E082E2F" w:rsidR="00172DD2" w:rsidRDefault="00172DD2" w:rsidP="00172DD2">
      <w:pPr>
        <w:rPr>
          <w:lang w:val="es-ES_tradnl" w:eastAsia="es-ES_tradnl"/>
        </w:rPr>
      </w:pPr>
    </w:p>
    <w:p w14:paraId="668AD374" w14:textId="1570F026" w:rsidR="00172DD2" w:rsidRDefault="00172DD2" w:rsidP="00172DD2">
      <w:pPr>
        <w:rPr>
          <w:lang w:val="es-ES_tradnl" w:eastAsia="es-ES_tradnl"/>
        </w:rPr>
      </w:pPr>
    </w:p>
    <w:p w14:paraId="76DEF556" w14:textId="28B9A7A4" w:rsidR="00172DD2" w:rsidRDefault="00B3220E" w:rsidP="00172DD2">
      <w:pPr>
        <w:rPr>
          <w:lang w:val="es-ES_tradnl" w:eastAsia="es-ES_tradnl"/>
        </w:rPr>
      </w:pPr>
      <w:r>
        <w:rPr>
          <w:noProof/>
          <w:lang w:eastAsia="es-MX"/>
        </w:rPr>
        <w:drawing>
          <wp:anchor distT="0" distB="0" distL="114300" distR="114300" simplePos="0" relativeHeight="251679744" behindDoc="0" locked="0" layoutInCell="1" allowOverlap="1" wp14:anchorId="16DF0A1E" wp14:editId="24DC419F">
            <wp:simplePos x="0" y="0"/>
            <wp:positionH relativeFrom="margin">
              <wp:posOffset>450215</wp:posOffset>
            </wp:positionH>
            <wp:positionV relativeFrom="paragraph">
              <wp:posOffset>5080</wp:posOffset>
            </wp:positionV>
            <wp:extent cx="5492750" cy="1057910"/>
            <wp:effectExtent l="0" t="0" r="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0693" t="31044" r="8986" b="43983"/>
                    <a:stretch/>
                  </pic:blipFill>
                  <pic:spPr bwMode="auto">
                    <a:xfrm>
                      <a:off x="0" y="0"/>
                      <a:ext cx="549275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76C92B" w14:textId="7B378312" w:rsidR="00172DD2" w:rsidRDefault="00172DD2" w:rsidP="00172DD2">
      <w:pPr>
        <w:rPr>
          <w:lang w:val="es-ES_tradnl" w:eastAsia="es-ES_tradnl"/>
        </w:rPr>
      </w:pPr>
    </w:p>
    <w:p w14:paraId="02106A3D" w14:textId="097E6A44" w:rsidR="00172DD2" w:rsidRDefault="00172DD2" w:rsidP="00172DD2">
      <w:pPr>
        <w:rPr>
          <w:lang w:val="es-ES_tradnl" w:eastAsia="es-ES_tradnl"/>
        </w:rPr>
      </w:pPr>
    </w:p>
    <w:p w14:paraId="4AC8640D" w14:textId="33506DB2" w:rsidR="00172DD2" w:rsidRDefault="00172DD2" w:rsidP="00172DD2">
      <w:pPr>
        <w:rPr>
          <w:lang w:val="es-ES_tradnl" w:eastAsia="es-ES_tradnl"/>
        </w:rPr>
      </w:pPr>
    </w:p>
    <w:p w14:paraId="04B321EB" w14:textId="2F8D12D7" w:rsidR="00172DD2" w:rsidRDefault="00A55765" w:rsidP="00172DD2">
      <w:pPr>
        <w:rPr>
          <w:lang w:val="es-ES_tradnl" w:eastAsia="es-ES_tradnl"/>
        </w:rPr>
      </w:pPr>
      <w:r>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327EB627" wp14:editId="5A7DAEDA">
                <wp:simplePos x="0" y="0"/>
                <wp:positionH relativeFrom="margin">
                  <wp:align>left</wp:align>
                </wp:positionH>
                <wp:positionV relativeFrom="paragraph">
                  <wp:posOffset>8255</wp:posOffset>
                </wp:positionV>
                <wp:extent cx="6496685" cy="120269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496685" cy="1202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E40CC" w14:textId="77777777" w:rsidR="00A55765" w:rsidRPr="008F2E36" w:rsidRDefault="00A55765" w:rsidP="00A55765">
                            <w:pPr>
                              <w:spacing w:line="360" w:lineRule="auto"/>
                              <w:rPr>
                                <w:rFonts w:ascii="Arial" w:hAnsi="Arial" w:cs="Arial"/>
                                <w:sz w:val="24"/>
                                <w:szCs w:val="24"/>
                              </w:rPr>
                            </w:pPr>
                            <w:r w:rsidRPr="008F2E36">
                              <w:rPr>
                                <w:rFonts w:ascii="Arial" w:hAnsi="Arial" w:cs="Arial"/>
                                <w:sz w:val="24"/>
                                <w:szCs w:val="24"/>
                              </w:rPr>
                              <w:t>El modelo romántico se llevó a cabo durante el siglo XVIII, este tuvo la finalidad del desarrollo natural del niño de forma espontánea y  libre; no existe ninguna programación, sólo lo que proviene del interior del alumno; y el maestro funge sólo como auxiliar o amigo. El método consiste en quitar los obstáculos que limiten la libre expresión.</w:t>
                            </w:r>
                          </w:p>
                          <w:p w14:paraId="77F34B96" w14:textId="77777777" w:rsidR="00A55765" w:rsidRDefault="00A55765" w:rsidP="00A55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EB627" id="Cuadro de texto 8" o:spid="_x0000_s1028" type="#_x0000_t202" style="position:absolute;margin-left:0;margin-top:.65pt;width:511.55pt;height:94.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" fillcolor="white [3201]" stroked="f" strokeweight=".5pt">
                <v:textbox>
                  <w:txbxContent>
                    <w:p w14:paraId="5C3E40CC" w14:textId="77777777" w:rsidR="00A55765" w:rsidRPr="008F2E36" w:rsidRDefault="00A55765" w:rsidP="00A55765">
                      <w:pPr>
                        <w:spacing w:line="360" w:lineRule="auto"/>
                        <w:rPr>
                          <w:rFonts w:ascii="Arial" w:hAnsi="Arial" w:cs="Arial"/>
                          <w:sz w:val="24"/>
                          <w:szCs w:val="24"/>
                        </w:rPr>
                      </w:pPr>
                      <w:r w:rsidRPr="008F2E36">
                        <w:rPr>
                          <w:rFonts w:ascii="Arial" w:hAnsi="Arial" w:cs="Arial"/>
                          <w:sz w:val="24"/>
                          <w:szCs w:val="24"/>
                        </w:rPr>
                        <w:t>El modelo romántico se llevó a cabo durante el siglo XVIII, este tuvo la finalidad del desarrollo natural del niño de forma espontánea y  libre; no existe ninguna programación, sólo lo que proviene del interior del alumno; y el maestro funge sólo como auxiliar o amigo. El método consiste en quitar los obstáculos que limiten la libre expresión.</w:t>
                      </w:r>
                    </w:p>
                    <w:p w14:paraId="77F34B96" w14:textId="77777777" w:rsidR="00A55765" w:rsidRDefault="00A55765" w:rsidP="00A55765"/>
                  </w:txbxContent>
                </v:textbox>
                <w10:wrap anchorx="margin"/>
              </v:shape>
            </w:pict>
          </mc:Fallback>
        </mc:AlternateContent>
      </w:r>
    </w:p>
    <w:p w14:paraId="6728DAA8" w14:textId="77777777" w:rsidR="00172DD2" w:rsidRDefault="00172DD2" w:rsidP="00172DD2">
      <w:pPr>
        <w:rPr>
          <w:lang w:val="es-ES_tradnl" w:eastAsia="es-ES_tradnl"/>
        </w:rPr>
      </w:pPr>
    </w:p>
    <w:p w14:paraId="25595844" w14:textId="77777777" w:rsidR="00172DD2" w:rsidRDefault="00172DD2" w:rsidP="00172DD2">
      <w:pPr>
        <w:rPr>
          <w:lang w:val="es-ES_tradnl" w:eastAsia="es-ES_tradnl"/>
        </w:rPr>
      </w:pPr>
    </w:p>
    <w:p w14:paraId="6F9BFE7E" w14:textId="77777777" w:rsidR="00172DD2" w:rsidRDefault="00172DD2" w:rsidP="00172DD2">
      <w:pPr>
        <w:rPr>
          <w:lang w:val="es-ES_tradnl" w:eastAsia="es-ES_tradnl"/>
        </w:rPr>
      </w:pPr>
    </w:p>
    <w:p w14:paraId="4E7F2727" w14:textId="77777777" w:rsidR="00172DD2" w:rsidRDefault="00172DD2" w:rsidP="00172DD2">
      <w:pPr>
        <w:rPr>
          <w:lang w:val="es-ES_tradnl" w:eastAsia="es-ES_tradnl"/>
        </w:rPr>
      </w:pPr>
    </w:p>
    <w:p w14:paraId="7F0DD4E9" w14:textId="77777777" w:rsidR="00172DD2" w:rsidRDefault="00172DD2" w:rsidP="00172DD2">
      <w:pPr>
        <w:rPr>
          <w:lang w:val="es-ES_tradnl" w:eastAsia="es-ES_tradnl"/>
        </w:rPr>
      </w:pPr>
    </w:p>
    <w:p w14:paraId="50ADF55D" w14:textId="64496010" w:rsidR="00172DD2" w:rsidRDefault="00B3220E" w:rsidP="00172DD2">
      <w:pPr>
        <w:rPr>
          <w:lang w:val="es-ES_tradnl" w:eastAsia="es-ES_tradnl"/>
        </w:rPr>
      </w:pPr>
      <w:r>
        <w:rPr>
          <w:noProof/>
          <w:lang w:eastAsia="es-MX"/>
        </w:rPr>
        <w:lastRenderedPageBreak/>
        <w:drawing>
          <wp:anchor distT="0" distB="0" distL="114300" distR="114300" simplePos="0" relativeHeight="251680768" behindDoc="0" locked="0" layoutInCell="1" allowOverlap="1" wp14:anchorId="22CD69EE" wp14:editId="08194626">
            <wp:simplePos x="0" y="0"/>
            <wp:positionH relativeFrom="column">
              <wp:posOffset>954226</wp:posOffset>
            </wp:positionH>
            <wp:positionV relativeFrom="paragraph">
              <wp:posOffset>-592091</wp:posOffset>
            </wp:positionV>
            <wp:extent cx="5280898" cy="104796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423" t="45890" r="3835" b="26772"/>
                    <a:stretch/>
                  </pic:blipFill>
                  <pic:spPr bwMode="auto">
                    <a:xfrm>
                      <a:off x="0" y="0"/>
                      <a:ext cx="5280898" cy="1047964"/>
                    </a:xfrm>
                    <a:prstGeom prst="rect">
                      <a:avLst/>
                    </a:prstGeom>
                    <a:ln>
                      <a:noFill/>
                    </a:ln>
                    <a:extLst>
                      <a:ext uri="{53640926-AAD7-44D8-BBD7-CCE9431645EC}">
                        <a14:shadowObscured xmlns:a14="http://schemas.microsoft.com/office/drawing/2010/main"/>
                      </a:ext>
                    </a:extLst>
                  </pic:spPr>
                </pic:pic>
              </a:graphicData>
            </a:graphic>
          </wp:anchor>
        </w:drawing>
      </w:r>
      <w:r w:rsidR="00172DD2">
        <w:rPr>
          <w:noProof/>
          <w:lang w:eastAsia="es-MX"/>
        </w:rPr>
        <w:drawing>
          <wp:anchor distT="0" distB="0" distL="114300" distR="114300" simplePos="0" relativeHeight="251666432" behindDoc="1" locked="0" layoutInCell="1" allowOverlap="1" wp14:anchorId="61B23C0B" wp14:editId="39F2BCB7">
            <wp:simplePos x="0" y="0"/>
            <wp:positionH relativeFrom="page">
              <wp:align>right</wp:align>
            </wp:positionH>
            <wp:positionV relativeFrom="paragraph">
              <wp:posOffset>-7416131</wp:posOffset>
            </wp:positionV>
            <wp:extent cx="7972425" cy="20309305"/>
            <wp:effectExtent l="0" t="0" r="0" b="0"/>
            <wp:wrapNone/>
            <wp:docPr id="5" name="Imagen 5" descr="fondo pastel iphone - pastel iphone fondos de pantalla tumblr - 736x1308 -  Wallpape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 pastel iphone - pastel iphone fondos de pantalla tumblr - 736x1308 -  WallpaperT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2425" cy="20309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AE167" w14:textId="1AC2A22F" w:rsidR="00172DD2" w:rsidRDefault="00B3220E" w:rsidP="00172DD2">
      <w:pPr>
        <w:rPr>
          <w:lang w:val="es-ES_tradnl" w:eastAsia="es-ES_tradnl"/>
        </w:rPr>
      </w:pPr>
      <w:r>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422F5522" wp14:editId="15F50278">
                <wp:simplePos x="0" y="0"/>
                <wp:positionH relativeFrom="margin">
                  <wp:align>left</wp:align>
                </wp:positionH>
                <wp:positionV relativeFrom="paragraph">
                  <wp:posOffset>258702</wp:posOffset>
                </wp:positionV>
                <wp:extent cx="6496685" cy="139566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496685" cy="1395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571DD" w14:textId="77777777" w:rsidR="00A55765" w:rsidRDefault="00A55765" w:rsidP="00A55765">
                            <w:pPr>
                              <w:spacing w:line="360" w:lineRule="auto"/>
                              <w:rPr>
                                <w:rFonts w:ascii="Arial" w:hAnsi="Arial" w:cs="Arial"/>
                                <w:sz w:val="24"/>
                                <w:szCs w:val="24"/>
                              </w:rPr>
                            </w:pPr>
                            <w:r w:rsidRPr="008F2E36">
                              <w:rPr>
                                <w:rFonts w:ascii="Arial" w:hAnsi="Arial" w:cs="Arial"/>
                                <w:sz w:val="24"/>
                                <w:szCs w:val="24"/>
                              </w:rPr>
                              <w:t>En el año de 1910 surge el modelo conductista, en el cual la meta es el moldeamiento de la conducta, enseña conocimientos técnicos, códigos, destrezas y competencias como conductas  observables, el maestro  transmite los saberes y es el intermediario entre los a</w:t>
                            </w:r>
                            <w:r>
                              <w:rPr>
                                <w:rFonts w:ascii="Arial" w:hAnsi="Arial" w:cs="Arial"/>
                                <w:sz w:val="24"/>
                                <w:szCs w:val="24"/>
                              </w:rPr>
                              <w:t xml:space="preserve">lumnos y el programa educativo. </w:t>
                            </w:r>
                            <w:r w:rsidRPr="008F2E36">
                              <w:rPr>
                                <w:rFonts w:ascii="Arial" w:hAnsi="Arial" w:cs="Arial"/>
                                <w:sz w:val="24"/>
                                <w:szCs w:val="24"/>
                              </w:rPr>
                              <w:t>El método consiste en la fijación y control de las instrucciones</w:t>
                            </w:r>
                            <w:r>
                              <w:rPr>
                                <w:rFonts w:ascii="Arial" w:hAnsi="Arial" w:cs="Arial"/>
                                <w:sz w:val="24"/>
                                <w:szCs w:val="24"/>
                              </w:rPr>
                              <w:t xml:space="preserve">. </w:t>
                            </w:r>
                          </w:p>
                          <w:p w14:paraId="7CD58D55" w14:textId="77777777" w:rsidR="00A55765" w:rsidRDefault="00A55765" w:rsidP="00A55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5522" id="Cuadro de texto 9" o:spid="_x0000_s1029" type="#_x0000_t202" style="position:absolute;margin-left:0;margin-top:20.35pt;width:511.55pt;height:109.9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" fillcolor="white [3201]" stroked="f" strokeweight=".5pt">
                <v:textbox>
                  <w:txbxContent>
                    <w:p w14:paraId="284571DD" w14:textId="77777777" w:rsidR="00A55765" w:rsidRDefault="00A55765" w:rsidP="00A55765">
                      <w:pPr>
                        <w:spacing w:line="360" w:lineRule="auto"/>
                        <w:rPr>
                          <w:rFonts w:ascii="Arial" w:hAnsi="Arial" w:cs="Arial"/>
                          <w:sz w:val="24"/>
                          <w:szCs w:val="24"/>
                        </w:rPr>
                      </w:pPr>
                      <w:r w:rsidRPr="008F2E36">
                        <w:rPr>
                          <w:rFonts w:ascii="Arial" w:hAnsi="Arial" w:cs="Arial"/>
                          <w:sz w:val="24"/>
                          <w:szCs w:val="24"/>
                        </w:rPr>
                        <w:t>En el año de 1910 surge el modelo conductista, en el cual la meta es el moldeamiento de la conducta, enseña conocimientos técnicos, códigos, destrezas y competencias como conductas  observables, el maestro  transmite los saberes y es el intermediario entre los a</w:t>
                      </w:r>
                      <w:r>
                        <w:rPr>
                          <w:rFonts w:ascii="Arial" w:hAnsi="Arial" w:cs="Arial"/>
                          <w:sz w:val="24"/>
                          <w:szCs w:val="24"/>
                        </w:rPr>
                        <w:t xml:space="preserve">lumnos y el programa educativo. </w:t>
                      </w:r>
                      <w:r w:rsidRPr="008F2E36">
                        <w:rPr>
                          <w:rFonts w:ascii="Arial" w:hAnsi="Arial" w:cs="Arial"/>
                          <w:sz w:val="24"/>
                          <w:szCs w:val="24"/>
                        </w:rPr>
                        <w:t>El método consiste en la fijación y control de las instrucciones</w:t>
                      </w:r>
                      <w:r>
                        <w:rPr>
                          <w:rFonts w:ascii="Arial" w:hAnsi="Arial" w:cs="Arial"/>
                          <w:sz w:val="24"/>
                          <w:szCs w:val="24"/>
                        </w:rPr>
                        <w:t xml:space="preserve">. </w:t>
                      </w:r>
                    </w:p>
                    <w:p w14:paraId="7CD58D55" w14:textId="77777777" w:rsidR="00A55765" w:rsidRDefault="00A55765" w:rsidP="00A55765"/>
                  </w:txbxContent>
                </v:textbox>
                <w10:wrap anchorx="margin"/>
              </v:shape>
            </w:pict>
          </mc:Fallback>
        </mc:AlternateContent>
      </w:r>
    </w:p>
    <w:p w14:paraId="0296067C" w14:textId="2C963D83" w:rsidR="00172DD2" w:rsidRDefault="00172DD2" w:rsidP="00172DD2">
      <w:pPr>
        <w:rPr>
          <w:lang w:val="es-ES_tradnl" w:eastAsia="es-ES_tradnl"/>
        </w:rPr>
      </w:pPr>
    </w:p>
    <w:p w14:paraId="50838342" w14:textId="51615E59" w:rsidR="00172DD2" w:rsidRDefault="00172DD2" w:rsidP="00172DD2">
      <w:pPr>
        <w:rPr>
          <w:lang w:val="es-ES_tradnl" w:eastAsia="es-ES_tradnl"/>
        </w:rPr>
      </w:pPr>
    </w:p>
    <w:p w14:paraId="604F6E5E" w14:textId="09A46C56" w:rsidR="00172DD2" w:rsidRDefault="00172DD2" w:rsidP="00172DD2">
      <w:pPr>
        <w:rPr>
          <w:lang w:val="es-ES_tradnl" w:eastAsia="es-ES_tradnl"/>
        </w:rPr>
      </w:pPr>
    </w:p>
    <w:p w14:paraId="6249F280" w14:textId="5DA73A44" w:rsidR="00172DD2" w:rsidRDefault="00172DD2" w:rsidP="00172DD2">
      <w:pPr>
        <w:rPr>
          <w:lang w:val="es-ES_tradnl" w:eastAsia="es-ES_tradnl"/>
        </w:rPr>
      </w:pPr>
    </w:p>
    <w:p w14:paraId="49E8F6FC" w14:textId="7373236F" w:rsidR="00172DD2" w:rsidRDefault="00561EAC" w:rsidP="00172DD2">
      <w:pPr>
        <w:rPr>
          <w:lang w:val="es-ES_tradnl" w:eastAsia="es-ES_tradnl"/>
        </w:rPr>
      </w:pPr>
      <w:r>
        <w:rPr>
          <w:noProof/>
          <w:lang w:eastAsia="es-MX"/>
        </w:rPr>
        <w:drawing>
          <wp:anchor distT="0" distB="0" distL="114300" distR="114300" simplePos="0" relativeHeight="251681792" behindDoc="0" locked="0" layoutInCell="1" allowOverlap="1" wp14:anchorId="58A309DC" wp14:editId="69B97BC1">
            <wp:simplePos x="0" y="0"/>
            <wp:positionH relativeFrom="column">
              <wp:posOffset>-762236</wp:posOffset>
            </wp:positionH>
            <wp:positionV relativeFrom="paragraph">
              <wp:posOffset>181717</wp:posOffset>
            </wp:positionV>
            <wp:extent cx="5756049" cy="1089061"/>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6570" t="46903" r="9563" b="30825"/>
                    <a:stretch/>
                  </pic:blipFill>
                  <pic:spPr bwMode="auto">
                    <a:xfrm>
                      <a:off x="0" y="0"/>
                      <a:ext cx="5756049" cy="10890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7FD43" w14:textId="41E69D5C" w:rsidR="00172DD2" w:rsidRDefault="00172DD2" w:rsidP="00172DD2">
      <w:pPr>
        <w:rPr>
          <w:lang w:val="es-ES_tradnl" w:eastAsia="es-ES_tradnl"/>
        </w:rPr>
      </w:pPr>
    </w:p>
    <w:p w14:paraId="0F9BB368" w14:textId="6CF6AC33" w:rsidR="00172DD2" w:rsidRDefault="00172DD2" w:rsidP="00172DD2">
      <w:pPr>
        <w:rPr>
          <w:lang w:val="es-ES_tradnl" w:eastAsia="es-ES_tradnl"/>
        </w:rPr>
      </w:pPr>
    </w:p>
    <w:p w14:paraId="633E5BDE" w14:textId="0AFE4F7A" w:rsidR="00172DD2" w:rsidRPr="00172DD2" w:rsidRDefault="00A55765" w:rsidP="00172DD2">
      <w:pPr>
        <w:rPr>
          <w:lang w:val="es-ES_tradnl" w:eastAsia="es-ES_tradnl"/>
        </w:rPr>
      </w:pPr>
      <w:r>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5951EC3A" wp14:editId="2F1EB572">
                <wp:simplePos x="0" y="0"/>
                <wp:positionH relativeFrom="margin">
                  <wp:posOffset>-807720</wp:posOffset>
                </wp:positionH>
                <wp:positionV relativeFrom="paragraph">
                  <wp:posOffset>474345</wp:posOffset>
                </wp:positionV>
                <wp:extent cx="6496685" cy="150749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496685" cy="150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1A0F9" w14:textId="77777777" w:rsidR="00A55765" w:rsidRDefault="00A55765" w:rsidP="00A55765">
                            <w:pPr>
                              <w:spacing w:line="360" w:lineRule="auto"/>
                              <w:rPr>
                                <w:rFonts w:ascii="Arial" w:hAnsi="Arial" w:cs="Arial"/>
                                <w:sz w:val="24"/>
                                <w:szCs w:val="24"/>
                              </w:rPr>
                            </w:pPr>
                            <w:r w:rsidRPr="008F2E36">
                              <w:rPr>
                                <w:rFonts w:ascii="Arial" w:hAnsi="Arial" w:cs="Arial"/>
                                <w:sz w:val="24"/>
                                <w:szCs w:val="24"/>
                              </w:rPr>
                              <w:t>La meta del modelo cognitivo de 1960 es dar el acceso de cada individuo al nivel  superior intelectual, el desarrollo es progresivo y secuencial a estructuras mentales cualitativas, en los contenidos se busca dar experiencias que faciliten las estructuras  cognoscitivas. El método trata de crear ambientes y experiencias que afiancen al niño según su etapa y se considera al niño un investigador.</w:t>
                            </w:r>
                          </w:p>
                          <w:p w14:paraId="3B094354" w14:textId="77777777" w:rsidR="00A55765" w:rsidRDefault="00A55765" w:rsidP="00A55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1EC3A" id="Cuadro de texto 10" o:spid="_x0000_s1030" type="#_x0000_t202" style="position:absolute;margin-left:-63.6pt;margin-top:37.35pt;width:511.55pt;height:1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" fillcolor="white [3201]" stroked="f" strokeweight=".5pt">
                <v:textbox>
                  <w:txbxContent>
                    <w:p w14:paraId="4F81A0F9" w14:textId="77777777" w:rsidR="00A55765" w:rsidRDefault="00A55765" w:rsidP="00A55765">
                      <w:pPr>
                        <w:spacing w:line="360" w:lineRule="auto"/>
                        <w:rPr>
                          <w:rFonts w:ascii="Arial" w:hAnsi="Arial" w:cs="Arial"/>
                          <w:sz w:val="24"/>
                          <w:szCs w:val="24"/>
                        </w:rPr>
                      </w:pPr>
                      <w:r w:rsidRPr="008F2E36">
                        <w:rPr>
                          <w:rFonts w:ascii="Arial" w:hAnsi="Arial" w:cs="Arial"/>
                          <w:sz w:val="24"/>
                          <w:szCs w:val="24"/>
                        </w:rPr>
                        <w:t>La meta del modelo cognitivo de 1960 es dar el acceso de cada individuo al nivel  superior intelectual, el desarrollo es progresivo y secuencial a estructuras mentales cualitativas, en los contenidos se busca dar experiencias que faciliten las estructuras  cognoscitivas. El método trata de crear ambientes y experiencias que afiancen al niño según su etapa y se considera al niño un investigador.</w:t>
                      </w:r>
                    </w:p>
                    <w:p w14:paraId="3B094354" w14:textId="77777777" w:rsidR="00A55765" w:rsidRDefault="00A55765" w:rsidP="00A55765"/>
                  </w:txbxContent>
                </v:textbox>
                <w10:wrap anchorx="margin"/>
              </v:shape>
            </w:pict>
          </mc:Fallback>
        </mc:AlternateContent>
      </w:r>
    </w:p>
    <w:p w14:paraId="7A353F86" w14:textId="5585C808" w:rsidR="00172DD2" w:rsidRDefault="00172DD2" w:rsidP="00172DD2">
      <w:pPr>
        <w:rPr>
          <w:lang w:val="es-ES_tradnl" w:eastAsia="es-ES_tradnl"/>
        </w:rPr>
      </w:pPr>
    </w:p>
    <w:p w14:paraId="67D2F781" w14:textId="4ECEFC3B" w:rsidR="00172DD2" w:rsidRDefault="00172DD2" w:rsidP="00172DD2">
      <w:pPr>
        <w:rPr>
          <w:lang w:val="es-ES_tradnl" w:eastAsia="es-ES_tradnl"/>
        </w:rPr>
      </w:pPr>
    </w:p>
    <w:p w14:paraId="236E0B92" w14:textId="2B4B570A" w:rsidR="00172DD2" w:rsidRDefault="00172DD2" w:rsidP="00172DD2">
      <w:pPr>
        <w:rPr>
          <w:lang w:val="es-ES_tradnl" w:eastAsia="es-ES_tradnl"/>
        </w:rPr>
      </w:pPr>
    </w:p>
    <w:p w14:paraId="4FBEB59B" w14:textId="7BEAD757" w:rsidR="00172DD2" w:rsidRDefault="00172DD2" w:rsidP="00172DD2">
      <w:pPr>
        <w:rPr>
          <w:lang w:val="es-ES_tradnl" w:eastAsia="es-ES_tradnl"/>
        </w:rPr>
      </w:pPr>
    </w:p>
    <w:p w14:paraId="6249E5C8" w14:textId="1C37EC7B" w:rsidR="00172DD2" w:rsidRDefault="00172DD2" w:rsidP="00172DD2">
      <w:pPr>
        <w:rPr>
          <w:lang w:val="es-ES_tradnl" w:eastAsia="es-ES_tradnl"/>
        </w:rPr>
      </w:pPr>
    </w:p>
    <w:p w14:paraId="480107C4" w14:textId="38B0EC1A" w:rsidR="00172DD2" w:rsidRDefault="00561EAC" w:rsidP="00172DD2">
      <w:pPr>
        <w:rPr>
          <w:lang w:val="es-ES_tradnl" w:eastAsia="es-ES_tradnl"/>
        </w:rPr>
      </w:pPr>
      <w:r>
        <w:rPr>
          <w:noProof/>
          <w:lang w:eastAsia="es-MX"/>
        </w:rPr>
        <w:drawing>
          <wp:anchor distT="0" distB="0" distL="114300" distR="114300" simplePos="0" relativeHeight="251682816" behindDoc="0" locked="0" layoutInCell="1" allowOverlap="1" wp14:anchorId="2B71A290" wp14:editId="6095EEC7">
            <wp:simplePos x="0" y="0"/>
            <wp:positionH relativeFrom="margin">
              <wp:posOffset>657546</wp:posOffset>
            </wp:positionH>
            <wp:positionV relativeFrom="paragraph">
              <wp:posOffset>273635</wp:posOffset>
            </wp:positionV>
            <wp:extent cx="5476125" cy="1066605"/>
            <wp:effectExtent l="0" t="0" r="0" b="63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6189" t="38467" r="9886" b="38584"/>
                    <a:stretch/>
                  </pic:blipFill>
                  <pic:spPr bwMode="auto">
                    <a:xfrm>
                      <a:off x="0" y="0"/>
                      <a:ext cx="5476125" cy="106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93C96F" w14:textId="0E178E0B" w:rsidR="00172DD2" w:rsidRDefault="00172DD2" w:rsidP="00172DD2">
      <w:pPr>
        <w:rPr>
          <w:lang w:val="es-ES_tradnl" w:eastAsia="es-ES_tradnl"/>
        </w:rPr>
      </w:pPr>
    </w:p>
    <w:p w14:paraId="42A3A25B" w14:textId="68CF36C5" w:rsidR="00172DD2" w:rsidRDefault="00172DD2" w:rsidP="00172DD2">
      <w:pPr>
        <w:rPr>
          <w:lang w:val="es-ES_tradnl" w:eastAsia="es-ES_tradnl"/>
        </w:rPr>
      </w:pPr>
    </w:p>
    <w:p w14:paraId="1A9860A4" w14:textId="6C65D03D" w:rsidR="00172DD2" w:rsidRDefault="00172DD2" w:rsidP="00172DD2">
      <w:pPr>
        <w:rPr>
          <w:lang w:val="es-ES_tradnl" w:eastAsia="es-ES_tradnl"/>
        </w:rPr>
      </w:pPr>
    </w:p>
    <w:p w14:paraId="62C0366A" w14:textId="18F2A30F" w:rsidR="00172DD2" w:rsidRDefault="00A55765" w:rsidP="00172DD2">
      <w:pPr>
        <w:rPr>
          <w:lang w:val="es-ES_tradnl" w:eastAsia="es-ES_tradnl"/>
        </w:rPr>
      </w:pPr>
      <w:r>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7DC50C92" wp14:editId="4793A4C9">
                <wp:simplePos x="0" y="0"/>
                <wp:positionH relativeFrom="margin">
                  <wp:posOffset>-51970</wp:posOffset>
                </wp:positionH>
                <wp:positionV relativeFrom="paragraph">
                  <wp:posOffset>275122</wp:posOffset>
                </wp:positionV>
                <wp:extent cx="6496685"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496685"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958C2" w14:textId="77777777" w:rsidR="00172DD2" w:rsidRPr="008F2E36" w:rsidRDefault="00172DD2" w:rsidP="00172DD2">
                            <w:pPr>
                              <w:spacing w:line="360" w:lineRule="auto"/>
                              <w:rPr>
                                <w:rFonts w:ascii="Arial" w:hAnsi="Arial" w:cs="Arial"/>
                                <w:sz w:val="24"/>
                                <w:szCs w:val="24"/>
                              </w:rPr>
                            </w:pPr>
                            <w:r w:rsidRPr="008F2E36">
                              <w:rPr>
                                <w:rFonts w:ascii="Arial" w:hAnsi="Arial" w:cs="Arial"/>
                                <w:sz w:val="24"/>
                                <w:szCs w:val="24"/>
                              </w:rPr>
                              <w:t>En el año de 1960, además del modelo cognitivo, también s</w:t>
                            </w:r>
                            <w:r>
                              <w:rPr>
                                <w:rFonts w:ascii="Arial" w:hAnsi="Arial" w:cs="Arial"/>
                                <w:sz w:val="24"/>
                                <w:szCs w:val="24"/>
                              </w:rPr>
                              <w:t xml:space="preserve">e utilizó el modelo socialista, el cual </w:t>
                            </w:r>
                            <w:r w:rsidRPr="008F2E36">
                              <w:rPr>
                                <w:rFonts w:ascii="Arial" w:hAnsi="Arial" w:cs="Arial"/>
                                <w:sz w:val="24"/>
                                <w:szCs w:val="24"/>
                              </w:rPr>
                              <w:t>que tiene como meta el desarrollo al máximo de las capacidades del alumno para la sociedad; el desarrollo es progresivo y secuencial, impulsado por la ciencia; los contenidos son científicos, polifacéticos y politécnicos; en la relación del maestro con el alumno existe una complementación, porque los dos enseñan y los dos aprenden. El método hace énfasis al trabajo productivo y se utilizan estrategias didácticas variadas de acuerdo a los contenidos y nivel de desarrollo.</w:t>
                            </w:r>
                          </w:p>
                          <w:p w14:paraId="2CCED3D5" w14:textId="77777777" w:rsidR="00172DD2" w:rsidRDefault="00172DD2" w:rsidP="00172D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0C92" id="Cuadro de texto 6" o:spid="_x0000_s1031" type="#_x0000_t202" style="position:absolute;margin-left:-4.1pt;margin-top:21.65pt;width:511.55pt;height:2in;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" fillcolor="white [3201]" stroked="f" strokeweight=".5pt">
                <v:textbox>
                  <w:txbxContent>
                    <w:p w14:paraId="44F958C2" w14:textId="77777777" w:rsidR="00172DD2" w:rsidRPr="008F2E36" w:rsidRDefault="00172DD2" w:rsidP="00172DD2">
                      <w:pPr>
                        <w:spacing w:line="360" w:lineRule="auto"/>
                        <w:rPr>
                          <w:rFonts w:ascii="Arial" w:hAnsi="Arial" w:cs="Arial"/>
                          <w:sz w:val="24"/>
                          <w:szCs w:val="24"/>
                        </w:rPr>
                      </w:pPr>
                      <w:r w:rsidRPr="008F2E36">
                        <w:rPr>
                          <w:rFonts w:ascii="Arial" w:hAnsi="Arial" w:cs="Arial"/>
                          <w:sz w:val="24"/>
                          <w:szCs w:val="24"/>
                        </w:rPr>
                        <w:t>En el año de 1960, además del modelo cognitivo, también s</w:t>
                      </w:r>
                      <w:r>
                        <w:rPr>
                          <w:rFonts w:ascii="Arial" w:hAnsi="Arial" w:cs="Arial"/>
                          <w:sz w:val="24"/>
                          <w:szCs w:val="24"/>
                        </w:rPr>
                        <w:t xml:space="preserve">e utilizó el modelo socialista, el cual </w:t>
                      </w:r>
                      <w:r w:rsidRPr="008F2E36">
                        <w:rPr>
                          <w:rFonts w:ascii="Arial" w:hAnsi="Arial" w:cs="Arial"/>
                          <w:sz w:val="24"/>
                          <w:szCs w:val="24"/>
                        </w:rPr>
                        <w:t>que tiene como meta el desarrollo al máximo de las capacidades del alumno para la sociedad; el desarrollo es progresivo y secuencial, impulsado por la ciencia; los contenidos son científicos, polifacéticos y politécnicos; en la relación del maestro con el alumno existe una complementación, porque los dos enseñan y los dos aprenden. El método hace énfasis al trabajo productivo y se utilizan estrategias didácticas variadas de acuerdo a los contenidos y nivel de desarrollo.</w:t>
                      </w:r>
                    </w:p>
                    <w:p w14:paraId="2CCED3D5" w14:textId="77777777" w:rsidR="00172DD2" w:rsidRDefault="00172DD2" w:rsidP="00172DD2"/>
                  </w:txbxContent>
                </v:textbox>
                <w10:wrap anchorx="margin"/>
              </v:shape>
            </w:pict>
          </mc:Fallback>
        </mc:AlternateContent>
      </w:r>
    </w:p>
    <w:p w14:paraId="02F45B40" w14:textId="77777777" w:rsidR="00172DD2" w:rsidRDefault="00172DD2" w:rsidP="00172DD2">
      <w:pPr>
        <w:rPr>
          <w:lang w:val="es-ES_tradnl" w:eastAsia="es-ES_tradnl"/>
        </w:rPr>
      </w:pPr>
    </w:p>
    <w:p w14:paraId="735D5873" w14:textId="77777777" w:rsidR="00172DD2" w:rsidRDefault="00172DD2" w:rsidP="00172DD2">
      <w:pPr>
        <w:rPr>
          <w:lang w:val="es-ES_tradnl" w:eastAsia="es-ES_tradnl"/>
        </w:rPr>
      </w:pPr>
    </w:p>
    <w:p w14:paraId="5F172871" w14:textId="77777777" w:rsidR="00172DD2" w:rsidRDefault="00172DD2" w:rsidP="00172DD2">
      <w:pPr>
        <w:rPr>
          <w:lang w:val="es-ES_tradnl" w:eastAsia="es-ES_tradnl"/>
        </w:rPr>
      </w:pPr>
    </w:p>
    <w:p w14:paraId="167760C7" w14:textId="77777777" w:rsidR="00172DD2" w:rsidRDefault="00172DD2" w:rsidP="00172DD2">
      <w:pPr>
        <w:rPr>
          <w:lang w:val="es-ES_tradnl" w:eastAsia="es-ES_tradnl"/>
        </w:rPr>
      </w:pPr>
    </w:p>
    <w:p w14:paraId="7CC87114" w14:textId="77777777" w:rsidR="00172DD2" w:rsidRDefault="00172DD2" w:rsidP="00172DD2">
      <w:pPr>
        <w:rPr>
          <w:lang w:val="es-ES_tradnl" w:eastAsia="es-ES_tradnl"/>
        </w:rPr>
      </w:pPr>
    </w:p>
    <w:p w14:paraId="30A714B6" w14:textId="77777777" w:rsidR="00172DD2" w:rsidRDefault="00172DD2" w:rsidP="00172DD2">
      <w:pPr>
        <w:rPr>
          <w:lang w:val="es-ES_tradnl" w:eastAsia="es-ES_tradnl"/>
        </w:rPr>
      </w:pPr>
    </w:p>
    <w:p w14:paraId="14D25B1E" w14:textId="702BC747" w:rsidR="00172DD2" w:rsidRPr="00172DD2" w:rsidRDefault="00172DD2" w:rsidP="00172DD2">
      <w:pPr>
        <w:rPr>
          <w:lang w:val="es-ES_tradnl" w:eastAsia="es-ES_tradnl"/>
        </w:rPr>
      </w:pPr>
    </w:p>
    <w:p w14:paraId="169F0910" w14:textId="77777777" w:rsidR="00747669" w:rsidRPr="001A5FE2" w:rsidRDefault="00747669" w:rsidP="00747669">
      <w:pPr>
        <w:pStyle w:val="Ttulo1"/>
        <w:jc w:val="center"/>
      </w:pPr>
      <w:r>
        <w:rPr>
          <w:noProof/>
          <w:lang w:val="es-MX" w:eastAsia="es-MX"/>
        </w:rPr>
        <w:drawing>
          <wp:anchor distT="0" distB="0" distL="114300" distR="114300" simplePos="0" relativeHeight="251659264" behindDoc="1" locked="0" layoutInCell="1" allowOverlap="1" wp14:anchorId="09ECC1D8" wp14:editId="5AD5226E">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6E2B75E3" w14:textId="45F3B760" w:rsidR="00747669" w:rsidRPr="005451F3" w:rsidRDefault="00747669" w:rsidP="00747669">
      <w:pPr>
        <w:jc w:val="center"/>
        <w:rPr>
          <w:b/>
          <w:sz w:val="32"/>
          <w:szCs w:val="32"/>
        </w:rPr>
      </w:pPr>
      <w:r>
        <w:rPr>
          <w:b/>
        </w:rPr>
        <w:t xml:space="preserve">             </w:t>
      </w:r>
      <w:r w:rsidRPr="005451F3">
        <w:rPr>
          <w:b/>
          <w:sz w:val="32"/>
          <w:szCs w:val="32"/>
        </w:rPr>
        <w:t xml:space="preserve">Materia </w:t>
      </w:r>
      <w:r w:rsidR="00F831F9">
        <w:rPr>
          <w:b/>
          <w:sz w:val="32"/>
          <w:szCs w:val="32"/>
        </w:rPr>
        <w:t>Modelos pedagógicos 4° Semestre</w:t>
      </w:r>
    </w:p>
    <w:p w14:paraId="145685D2" w14:textId="4F12B9CF" w:rsidR="00747669" w:rsidRPr="0069464D" w:rsidRDefault="00747669" w:rsidP="00747669">
      <w:pPr>
        <w:pStyle w:val="Ttulo1"/>
        <w:rPr>
          <w:b w:val="0"/>
          <w:sz w:val="28"/>
          <w:szCs w:val="28"/>
        </w:rPr>
      </w:pPr>
      <w:r>
        <w:rPr>
          <w:rFonts w:ascii="Times New Roman" w:hAnsi="Times New Roman" w:cs="Times New Roman"/>
          <w:b w:val="0"/>
          <w:bCs w:val="0"/>
          <w:kern w:val="0"/>
          <w:sz w:val="24"/>
          <w:szCs w:val="24"/>
        </w:rPr>
        <w:t xml:space="preserve">                                              </w:t>
      </w:r>
      <w:r w:rsidRPr="0069464D">
        <w:rPr>
          <w:b w:val="0"/>
          <w:sz w:val="28"/>
          <w:szCs w:val="28"/>
        </w:rPr>
        <w:t xml:space="preserve">Rubrica de ideas </w:t>
      </w:r>
      <w:r w:rsidR="006C2E34">
        <w:rPr>
          <w:b w:val="0"/>
          <w:sz w:val="28"/>
          <w:szCs w:val="28"/>
        </w:rPr>
        <w:t>Principales</w:t>
      </w:r>
    </w:p>
    <w:p w14:paraId="5658829C" w14:textId="77777777" w:rsidR="00747669" w:rsidRPr="0069464D" w:rsidRDefault="00747669" w:rsidP="0069464D">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3"/>
        <w:gridCol w:w="1846"/>
        <w:gridCol w:w="1555"/>
        <w:gridCol w:w="1554"/>
        <w:gridCol w:w="1990"/>
      </w:tblGrid>
      <w:tr w:rsidR="00747669" w14:paraId="5E89D737" w14:textId="77777777" w:rsidTr="00747669">
        <w:trPr>
          <w:trHeight w:val="341"/>
        </w:trPr>
        <w:tc>
          <w:tcPr>
            <w:tcW w:w="1900" w:type="dxa"/>
            <w:shd w:val="clear" w:color="auto" w:fill="92CDDC" w:themeFill="accent5" w:themeFillTint="99"/>
          </w:tcPr>
          <w:p w14:paraId="1C9772CA" w14:textId="77777777" w:rsidR="00747669" w:rsidRPr="00BA5A64" w:rsidRDefault="00747669" w:rsidP="008D37CC">
            <w:pPr>
              <w:rPr>
                <w:sz w:val="28"/>
                <w:szCs w:val="28"/>
              </w:rPr>
            </w:pPr>
            <w:r>
              <w:rPr>
                <w:sz w:val="28"/>
                <w:szCs w:val="28"/>
              </w:rPr>
              <w:t>Categoría</w:t>
            </w:r>
          </w:p>
        </w:tc>
        <w:tc>
          <w:tcPr>
            <w:tcW w:w="1863" w:type="dxa"/>
            <w:shd w:val="clear" w:color="auto" w:fill="FABF8F" w:themeFill="accent6" w:themeFillTint="99"/>
          </w:tcPr>
          <w:p w14:paraId="791B7A3C" w14:textId="77777777" w:rsidR="00747669" w:rsidRPr="00BA5A64" w:rsidRDefault="008855B6" w:rsidP="008D37CC">
            <w:pPr>
              <w:rPr>
                <w:b/>
              </w:rPr>
            </w:pPr>
            <w:r>
              <w:rPr>
                <w:b/>
              </w:rPr>
              <w:t>Superi</w:t>
            </w:r>
            <w:r w:rsidR="00181DC4">
              <w:rPr>
                <w:b/>
              </w:rPr>
              <w:t>o</w:t>
            </w:r>
            <w:r>
              <w:rPr>
                <w:b/>
              </w:rPr>
              <w:t>r</w:t>
            </w:r>
          </w:p>
        </w:tc>
        <w:tc>
          <w:tcPr>
            <w:tcW w:w="1562" w:type="dxa"/>
            <w:shd w:val="clear" w:color="auto" w:fill="CCC0D9" w:themeFill="accent4" w:themeFillTint="66"/>
          </w:tcPr>
          <w:p w14:paraId="2E2D3B3F" w14:textId="77777777" w:rsidR="00747669" w:rsidRPr="00BA5A64" w:rsidRDefault="00181DC4" w:rsidP="008D37CC">
            <w:pPr>
              <w:rPr>
                <w:b/>
              </w:rPr>
            </w:pPr>
            <w:r>
              <w:rPr>
                <w:b/>
              </w:rPr>
              <w:t>Alto</w:t>
            </w:r>
          </w:p>
        </w:tc>
        <w:tc>
          <w:tcPr>
            <w:tcW w:w="1562" w:type="dxa"/>
            <w:shd w:val="clear" w:color="auto" w:fill="C2D69B" w:themeFill="accent3" w:themeFillTint="99"/>
          </w:tcPr>
          <w:p w14:paraId="1846A5A6" w14:textId="77777777" w:rsidR="00747669" w:rsidRPr="00BA5A64" w:rsidRDefault="00181DC4" w:rsidP="008D37CC">
            <w:pPr>
              <w:rPr>
                <w:b/>
              </w:rPr>
            </w:pPr>
            <w:r>
              <w:rPr>
                <w:b/>
              </w:rPr>
              <w:t>Básico</w:t>
            </w:r>
          </w:p>
        </w:tc>
        <w:tc>
          <w:tcPr>
            <w:tcW w:w="2005" w:type="dxa"/>
            <w:shd w:val="clear" w:color="auto" w:fill="E5B8B7" w:themeFill="accent2" w:themeFillTint="66"/>
          </w:tcPr>
          <w:p w14:paraId="694D88E6" w14:textId="77777777" w:rsidR="00747669" w:rsidRPr="00BA5A64" w:rsidRDefault="00181DC4" w:rsidP="008D37CC">
            <w:pPr>
              <w:rPr>
                <w:b/>
              </w:rPr>
            </w:pPr>
            <w:r>
              <w:rPr>
                <w:b/>
              </w:rPr>
              <w:t>Bajo</w:t>
            </w:r>
          </w:p>
        </w:tc>
      </w:tr>
      <w:tr w:rsidR="00747669" w14:paraId="372DD76C" w14:textId="77777777" w:rsidTr="008855B6">
        <w:trPr>
          <w:trHeight w:val="2536"/>
        </w:trPr>
        <w:tc>
          <w:tcPr>
            <w:tcW w:w="1900" w:type="dxa"/>
          </w:tcPr>
          <w:p w14:paraId="691235E4" w14:textId="77777777" w:rsidR="00747669" w:rsidRPr="00747669" w:rsidRDefault="00747669" w:rsidP="008D37CC">
            <w:pPr>
              <w:rPr>
                <w:b/>
              </w:rPr>
            </w:pPr>
            <w:r>
              <w:rPr>
                <w:b/>
              </w:rPr>
              <w:t>Cantidad de información</w:t>
            </w:r>
          </w:p>
          <w:p w14:paraId="7AAA4EA8" w14:textId="77777777" w:rsidR="00747669" w:rsidRPr="00BA5A64" w:rsidRDefault="00747669" w:rsidP="008D37CC">
            <w:pPr>
              <w:rPr>
                <w:sz w:val="28"/>
                <w:szCs w:val="28"/>
              </w:rPr>
            </w:pPr>
          </w:p>
        </w:tc>
        <w:tc>
          <w:tcPr>
            <w:tcW w:w="1863" w:type="dxa"/>
          </w:tcPr>
          <w:p w14:paraId="72987345" w14:textId="6FB17456" w:rsidR="00747669" w:rsidRDefault="00F831F9" w:rsidP="008D37CC">
            <w:r>
              <w:t xml:space="preserve">Observa o escucha </w:t>
            </w:r>
            <w:r w:rsidR="00747669">
              <w:t xml:space="preserve"> con facilidad los temas de interés, utiliza los enlaces sugeridos, responde a todo  lo planteado, las ideas tienen el sustento</w:t>
            </w:r>
          </w:p>
        </w:tc>
        <w:tc>
          <w:tcPr>
            <w:tcW w:w="1562" w:type="dxa"/>
          </w:tcPr>
          <w:p w14:paraId="5D8B222A" w14:textId="2C09A340" w:rsidR="00747669" w:rsidRDefault="00F831F9" w:rsidP="008D37CC">
            <w:r>
              <w:t>Observa o escucha</w:t>
            </w:r>
            <w:r w:rsidR="00747669">
              <w:t xml:space="preserve"> con facilidad los temas, utiliza los enlaces sugeridos, las ideas se observan</w:t>
            </w:r>
          </w:p>
        </w:tc>
        <w:tc>
          <w:tcPr>
            <w:tcW w:w="1562" w:type="dxa"/>
          </w:tcPr>
          <w:p w14:paraId="3DAA8817" w14:textId="46F9191E" w:rsidR="00747669" w:rsidRDefault="00F831F9" w:rsidP="008D37CC">
            <w:r>
              <w:t xml:space="preserve">Observa </w:t>
            </w:r>
            <w:r w:rsidR="00181DC4">
              <w:t xml:space="preserve">los temas, tiene ideas </w:t>
            </w:r>
          </w:p>
        </w:tc>
        <w:tc>
          <w:tcPr>
            <w:tcW w:w="2005" w:type="dxa"/>
          </w:tcPr>
          <w:p w14:paraId="5233A43C" w14:textId="2A534985" w:rsidR="00747669" w:rsidRDefault="008855B6" w:rsidP="008D37CC">
            <w:r>
              <w:t xml:space="preserve">No </w:t>
            </w:r>
            <w:r w:rsidR="00F831F9">
              <w:t>observa</w:t>
            </w:r>
            <w:r>
              <w:t xml:space="preserve"> los temas, las ideas desarticuladas</w:t>
            </w:r>
          </w:p>
          <w:p w14:paraId="22306F62" w14:textId="77777777" w:rsidR="008855B6" w:rsidRDefault="008855B6" w:rsidP="008D37CC"/>
        </w:tc>
      </w:tr>
      <w:tr w:rsidR="008855B6" w14:paraId="41618E91" w14:textId="77777777" w:rsidTr="008855B6">
        <w:trPr>
          <w:trHeight w:val="1822"/>
        </w:trPr>
        <w:tc>
          <w:tcPr>
            <w:tcW w:w="1900" w:type="dxa"/>
          </w:tcPr>
          <w:p w14:paraId="74AE1562" w14:textId="77777777" w:rsidR="008855B6" w:rsidRDefault="008855B6" w:rsidP="008D37CC">
            <w:pPr>
              <w:rPr>
                <w:b/>
              </w:rPr>
            </w:pPr>
            <w:r>
              <w:rPr>
                <w:b/>
              </w:rPr>
              <w:t>Dominio de estrategias de búsqueda de información</w:t>
            </w:r>
          </w:p>
        </w:tc>
        <w:tc>
          <w:tcPr>
            <w:tcW w:w="1863" w:type="dxa"/>
          </w:tcPr>
          <w:p w14:paraId="557757EC" w14:textId="77777777" w:rsidR="008855B6" w:rsidRDefault="008855B6" w:rsidP="008D37CC">
            <w:r>
              <w:t xml:space="preserve">Demuestra dominio de estrategias de búsqueda </w:t>
            </w:r>
          </w:p>
        </w:tc>
        <w:tc>
          <w:tcPr>
            <w:tcW w:w="1562" w:type="dxa"/>
          </w:tcPr>
          <w:p w14:paraId="5E74D45F" w14:textId="77777777" w:rsidR="008855B6" w:rsidRDefault="008855B6" w:rsidP="008D37CC">
            <w:r>
              <w:t>Demuestra un nivel satisfactorio de dominio de estrategias de búsqueda</w:t>
            </w:r>
          </w:p>
        </w:tc>
        <w:tc>
          <w:tcPr>
            <w:tcW w:w="1562" w:type="dxa"/>
          </w:tcPr>
          <w:p w14:paraId="43041FF8" w14:textId="3D6AE735" w:rsidR="008855B6" w:rsidRDefault="008855B6" w:rsidP="008D37CC">
            <w:r>
              <w:t>Demuestra dominio de algunas estrategias de búsqueda</w:t>
            </w:r>
          </w:p>
        </w:tc>
        <w:tc>
          <w:tcPr>
            <w:tcW w:w="2005" w:type="dxa"/>
          </w:tcPr>
          <w:p w14:paraId="104B56AC" w14:textId="77777777" w:rsidR="008855B6" w:rsidRDefault="008855B6" w:rsidP="008D37CC">
            <w:r>
              <w:t>No domina estrategias de búsqueda</w:t>
            </w:r>
          </w:p>
          <w:p w14:paraId="3548B557" w14:textId="77777777" w:rsidR="008855B6" w:rsidRDefault="008855B6" w:rsidP="008D37CC"/>
        </w:tc>
      </w:tr>
      <w:tr w:rsidR="008855B6" w14:paraId="35D09B36" w14:textId="77777777" w:rsidTr="00477F57">
        <w:trPr>
          <w:trHeight w:val="1550"/>
        </w:trPr>
        <w:tc>
          <w:tcPr>
            <w:tcW w:w="1900" w:type="dxa"/>
          </w:tcPr>
          <w:p w14:paraId="56A720D9" w14:textId="77777777" w:rsidR="008855B6" w:rsidRDefault="008855B6" w:rsidP="008D37CC">
            <w:pPr>
              <w:rPr>
                <w:b/>
              </w:rPr>
            </w:pPr>
            <w:r>
              <w:rPr>
                <w:b/>
              </w:rPr>
              <w:t xml:space="preserve">Redacción </w:t>
            </w:r>
          </w:p>
        </w:tc>
        <w:tc>
          <w:tcPr>
            <w:tcW w:w="1863" w:type="dxa"/>
          </w:tcPr>
          <w:p w14:paraId="64A40C4E" w14:textId="77777777" w:rsidR="008855B6" w:rsidRDefault="008855B6" w:rsidP="008D37CC">
            <w:r>
              <w:t>La gramática, la puntuación y la coherencia son excelentes</w:t>
            </w:r>
          </w:p>
        </w:tc>
        <w:tc>
          <w:tcPr>
            <w:tcW w:w="1562" w:type="dxa"/>
          </w:tcPr>
          <w:p w14:paraId="0479069F" w14:textId="77777777" w:rsidR="008855B6" w:rsidRDefault="008855B6" w:rsidP="008D37CC">
            <w:r>
              <w:t>No hay errores de gramática, puntuación y coherencia</w:t>
            </w:r>
          </w:p>
        </w:tc>
        <w:tc>
          <w:tcPr>
            <w:tcW w:w="1562" w:type="dxa"/>
          </w:tcPr>
          <w:p w14:paraId="31FFC606" w14:textId="77777777" w:rsidR="008855B6" w:rsidRDefault="00477F57" w:rsidP="008D37CC">
            <w:r>
              <w:t>Unos pocos errores de gramática, puntuación y coherencia</w:t>
            </w:r>
          </w:p>
        </w:tc>
        <w:tc>
          <w:tcPr>
            <w:tcW w:w="2005" w:type="dxa"/>
          </w:tcPr>
          <w:p w14:paraId="3C5C99DD" w14:textId="77777777" w:rsidR="008855B6" w:rsidRDefault="00477F57" w:rsidP="008D37CC">
            <w:r>
              <w:t>Muchos errores de gramática, puntuación y coherencia</w:t>
            </w:r>
          </w:p>
          <w:p w14:paraId="47878A47" w14:textId="77777777" w:rsidR="00477F57" w:rsidRDefault="00477F57" w:rsidP="008D37CC"/>
        </w:tc>
      </w:tr>
      <w:tr w:rsidR="00477F57" w14:paraId="068E5FD9" w14:textId="77777777" w:rsidTr="00477F57">
        <w:trPr>
          <w:trHeight w:val="1261"/>
        </w:trPr>
        <w:tc>
          <w:tcPr>
            <w:tcW w:w="1900" w:type="dxa"/>
          </w:tcPr>
          <w:p w14:paraId="1EDF4328" w14:textId="77777777" w:rsidR="00477F57" w:rsidRDefault="00477F57" w:rsidP="008D37CC">
            <w:pPr>
              <w:rPr>
                <w:b/>
              </w:rPr>
            </w:pPr>
            <w:r>
              <w:rPr>
                <w:b/>
              </w:rPr>
              <w:t>Calidad de información</w:t>
            </w:r>
          </w:p>
        </w:tc>
        <w:tc>
          <w:tcPr>
            <w:tcW w:w="1863" w:type="dxa"/>
          </w:tcPr>
          <w:p w14:paraId="76201584" w14:textId="77777777" w:rsidR="00477F57" w:rsidRDefault="00477F57" w:rsidP="008D37CC">
            <w:r>
              <w:t>La información está clara relacionada con el tema principal</w:t>
            </w:r>
          </w:p>
        </w:tc>
        <w:tc>
          <w:tcPr>
            <w:tcW w:w="1562" w:type="dxa"/>
          </w:tcPr>
          <w:p w14:paraId="47E66DCD" w14:textId="77777777" w:rsidR="00477F57" w:rsidRDefault="00477F57" w:rsidP="008D37CC">
            <w:r>
              <w:t xml:space="preserve">La información cuenta con algunas ideas relacionada con el tema </w:t>
            </w:r>
          </w:p>
        </w:tc>
        <w:tc>
          <w:tcPr>
            <w:tcW w:w="1562" w:type="dxa"/>
          </w:tcPr>
          <w:p w14:paraId="6E0F2D42" w14:textId="77777777" w:rsidR="00477F57" w:rsidRDefault="00477F57" w:rsidP="008D37CC">
            <w:r>
              <w:t>La información tiene relación con el tema</w:t>
            </w:r>
          </w:p>
        </w:tc>
        <w:tc>
          <w:tcPr>
            <w:tcW w:w="2005" w:type="dxa"/>
          </w:tcPr>
          <w:p w14:paraId="57482A5F" w14:textId="77777777" w:rsidR="00477F57" w:rsidRDefault="00477F57" w:rsidP="008D37CC">
            <w:r>
              <w:t>La información tiene poca o nada que ver con el tema</w:t>
            </w:r>
          </w:p>
        </w:tc>
      </w:tr>
      <w:tr w:rsidR="00747669" w14:paraId="2A62B86D" w14:textId="77777777" w:rsidTr="00747669">
        <w:trPr>
          <w:trHeight w:val="274"/>
        </w:trPr>
        <w:tc>
          <w:tcPr>
            <w:tcW w:w="1900" w:type="dxa"/>
          </w:tcPr>
          <w:p w14:paraId="1EFFB970" w14:textId="77777777" w:rsidR="00747669" w:rsidRPr="00FB0307" w:rsidRDefault="00747669" w:rsidP="008D37CC">
            <w:pPr>
              <w:rPr>
                <w:b/>
              </w:rPr>
            </w:pPr>
            <w:r>
              <w:rPr>
                <w:b/>
              </w:rPr>
              <w:t>Valor</w:t>
            </w:r>
          </w:p>
        </w:tc>
        <w:tc>
          <w:tcPr>
            <w:tcW w:w="1863" w:type="dxa"/>
          </w:tcPr>
          <w:p w14:paraId="5379BA9A" w14:textId="77777777" w:rsidR="00747669" w:rsidRDefault="00477F57" w:rsidP="008D37CC">
            <w:r>
              <w:t xml:space="preserve">  100 %</w:t>
            </w:r>
          </w:p>
        </w:tc>
        <w:tc>
          <w:tcPr>
            <w:tcW w:w="1562" w:type="dxa"/>
          </w:tcPr>
          <w:p w14:paraId="7FF899A2" w14:textId="77777777" w:rsidR="00747669" w:rsidRDefault="00477F57" w:rsidP="008D37CC">
            <w:r>
              <w:t xml:space="preserve">    8</w:t>
            </w:r>
            <w:r w:rsidR="00747669">
              <w:t>0%</w:t>
            </w:r>
          </w:p>
        </w:tc>
        <w:tc>
          <w:tcPr>
            <w:tcW w:w="1562" w:type="dxa"/>
          </w:tcPr>
          <w:p w14:paraId="7F2AC712" w14:textId="77777777" w:rsidR="00747669" w:rsidRDefault="00477F57" w:rsidP="008D37CC">
            <w:r>
              <w:t xml:space="preserve">   6</w:t>
            </w:r>
            <w:r w:rsidR="00747669">
              <w:t>0  %</w:t>
            </w:r>
          </w:p>
        </w:tc>
        <w:tc>
          <w:tcPr>
            <w:tcW w:w="2005" w:type="dxa"/>
          </w:tcPr>
          <w:p w14:paraId="2723FB0C" w14:textId="77777777" w:rsidR="00747669" w:rsidRDefault="00477F57" w:rsidP="008D37CC">
            <w:r>
              <w:t xml:space="preserve">   5</w:t>
            </w:r>
            <w:r w:rsidR="00747669">
              <w:t>0  %</w:t>
            </w:r>
          </w:p>
        </w:tc>
      </w:tr>
    </w:tbl>
    <w:p w14:paraId="284A08DD" w14:textId="77777777" w:rsidR="00747669" w:rsidRDefault="00747669" w:rsidP="00747669"/>
    <w:tbl>
      <w:tblPr>
        <w:tblStyle w:val="Tablaconcuadrcula"/>
        <w:tblW w:w="0" w:type="auto"/>
        <w:tblLook w:val="04A0" w:firstRow="1" w:lastRow="0" w:firstColumn="1" w:lastColumn="0" w:noHBand="0" w:noVBand="1"/>
      </w:tblPr>
      <w:tblGrid>
        <w:gridCol w:w="2086"/>
        <w:gridCol w:w="5271"/>
        <w:gridCol w:w="1471"/>
      </w:tblGrid>
      <w:tr w:rsidR="00747669" w14:paraId="71B26D25" w14:textId="77777777" w:rsidTr="008D37CC">
        <w:tc>
          <w:tcPr>
            <w:tcW w:w="2093" w:type="dxa"/>
            <w:shd w:val="clear" w:color="auto" w:fill="9BBB59" w:themeFill="accent3"/>
          </w:tcPr>
          <w:p w14:paraId="3B42C2E7" w14:textId="77777777" w:rsidR="00747669" w:rsidRDefault="00747669" w:rsidP="008D37CC">
            <w:r>
              <w:t>Autoevaluación</w:t>
            </w:r>
          </w:p>
        </w:tc>
        <w:tc>
          <w:tcPr>
            <w:tcW w:w="5386" w:type="dxa"/>
          </w:tcPr>
          <w:p w14:paraId="0B3BEFBD" w14:textId="77777777" w:rsidR="00747669" w:rsidRDefault="00747669" w:rsidP="008D37CC"/>
        </w:tc>
        <w:tc>
          <w:tcPr>
            <w:tcW w:w="1499" w:type="dxa"/>
          </w:tcPr>
          <w:p w14:paraId="1568D4A5" w14:textId="77777777" w:rsidR="00747669" w:rsidRDefault="00747669" w:rsidP="008D37CC"/>
        </w:tc>
      </w:tr>
      <w:tr w:rsidR="00747669" w14:paraId="1DFB69EA" w14:textId="77777777" w:rsidTr="008D37CC">
        <w:tc>
          <w:tcPr>
            <w:tcW w:w="2093" w:type="dxa"/>
            <w:shd w:val="clear" w:color="auto" w:fill="92CDDC" w:themeFill="accent5" w:themeFillTint="99"/>
          </w:tcPr>
          <w:p w14:paraId="65120EEA" w14:textId="77777777" w:rsidR="00747669" w:rsidRDefault="00747669" w:rsidP="008D37CC">
            <w:r>
              <w:t>Coevaluación</w:t>
            </w:r>
          </w:p>
        </w:tc>
        <w:tc>
          <w:tcPr>
            <w:tcW w:w="5386" w:type="dxa"/>
          </w:tcPr>
          <w:p w14:paraId="00D30532" w14:textId="0C72B12B" w:rsidR="00747669" w:rsidRDefault="00747669" w:rsidP="008D37CC"/>
        </w:tc>
        <w:tc>
          <w:tcPr>
            <w:tcW w:w="1499" w:type="dxa"/>
          </w:tcPr>
          <w:p w14:paraId="3A7B0F01" w14:textId="77777777" w:rsidR="00747669" w:rsidRDefault="00747669" w:rsidP="008D37CC"/>
        </w:tc>
      </w:tr>
      <w:tr w:rsidR="00747669" w14:paraId="692AE56B" w14:textId="77777777" w:rsidTr="008D37CC">
        <w:tc>
          <w:tcPr>
            <w:tcW w:w="2093" w:type="dxa"/>
            <w:shd w:val="clear" w:color="auto" w:fill="FABF8F" w:themeFill="accent6" w:themeFillTint="99"/>
          </w:tcPr>
          <w:p w14:paraId="511AFF10" w14:textId="77777777" w:rsidR="00747669" w:rsidRDefault="00747669" w:rsidP="008D37CC">
            <w:r>
              <w:t>Heteroevaluación</w:t>
            </w:r>
          </w:p>
        </w:tc>
        <w:tc>
          <w:tcPr>
            <w:tcW w:w="5386" w:type="dxa"/>
          </w:tcPr>
          <w:p w14:paraId="13B7E67A" w14:textId="77777777" w:rsidR="00747669" w:rsidRDefault="00747669" w:rsidP="008D37CC"/>
        </w:tc>
        <w:tc>
          <w:tcPr>
            <w:tcW w:w="1499" w:type="dxa"/>
          </w:tcPr>
          <w:p w14:paraId="11118BBF" w14:textId="77777777" w:rsidR="00747669" w:rsidRDefault="00747669" w:rsidP="008D37CC"/>
        </w:tc>
      </w:tr>
    </w:tbl>
    <w:p w14:paraId="2DB01B34" w14:textId="77777777" w:rsidR="002B0134" w:rsidRDefault="002B0134"/>
    <w:p w14:paraId="581071DB" w14:textId="44288E4C" w:rsidR="0069464D" w:rsidRPr="0093535F" w:rsidRDefault="0093535F">
      <w:pPr>
        <w:rPr>
          <w:sz w:val="18"/>
          <w:szCs w:val="18"/>
        </w:rPr>
      </w:pPr>
      <w:r w:rsidRPr="0093535F">
        <w:rPr>
          <w:sz w:val="18"/>
          <w:szCs w:val="18"/>
        </w:rPr>
        <w:t>NRE-</w:t>
      </w:r>
      <w:r w:rsidR="00F831F9">
        <w:rPr>
          <w:sz w:val="18"/>
          <w:szCs w:val="18"/>
        </w:rPr>
        <w:t>Abril -2021</w:t>
      </w:r>
    </w:p>
    <w:sectPr w:rsidR="0069464D" w:rsidRPr="0093535F" w:rsidSect="008F2E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69"/>
    <w:rsid w:val="00172DD2"/>
    <w:rsid w:val="00181DC4"/>
    <w:rsid w:val="0026432A"/>
    <w:rsid w:val="002B0134"/>
    <w:rsid w:val="0031671E"/>
    <w:rsid w:val="00477F57"/>
    <w:rsid w:val="005451F3"/>
    <w:rsid w:val="00561EAC"/>
    <w:rsid w:val="0069464D"/>
    <w:rsid w:val="006C2E34"/>
    <w:rsid w:val="00747669"/>
    <w:rsid w:val="008855B6"/>
    <w:rsid w:val="008F2E36"/>
    <w:rsid w:val="0093535F"/>
    <w:rsid w:val="00A55765"/>
    <w:rsid w:val="00B3220E"/>
    <w:rsid w:val="00B41D11"/>
    <w:rsid w:val="00BC2A14"/>
    <w:rsid w:val="00DF2DE2"/>
    <w:rsid w:val="00F83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F24"/>
  <w15:docId w15:val="{9D594CE0-B42D-4A41-A364-137FFB55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69"/>
  </w:style>
  <w:style w:type="paragraph" w:styleId="Ttulo1">
    <w:name w:val="heading 1"/>
    <w:basedOn w:val="Normal"/>
    <w:next w:val="Normal"/>
    <w:link w:val="Ttulo1Car"/>
    <w:qFormat/>
    <w:rsid w:val="00747669"/>
    <w:pPr>
      <w:keepNext/>
      <w:spacing w:before="240" w:after="60" w:line="240" w:lineRule="auto"/>
      <w:outlineLvl w:val="0"/>
    </w:pPr>
    <w:rPr>
      <w:rFonts w:ascii="Arial" w:eastAsia="Times New Roman" w:hAnsi="Arial" w:cs="Arial"/>
      <w:b/>
      <w:bCs/>
      <w:kern w:val="32"/>
      <w:sz w:val="32"/>
      <w:szCs w:val="32"/>
      <w:lang w:val="es-ES_tradnl" w:eastAsia="es-ES_tradnl"/>
    </w:rPr>
  </w:style>
  <w:style w:type="paragraph" w:styleId="Ttulo2">
    <w:name w:val="heading 2"/>
    <w:basedOn w:val="Normal"/>
    <w:next w:val="Normal"/>
    <w:link w:val="Ttulo2Car"/>
    <w:uiPriority w:val="9"/>
    <w:semiHidden/>
    <w:unhideWhenUsed/>
    <w:qFormat/>
    <w:rsid w:val="008F2E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7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747669"/>
    <w:rPr>
      <w:rFonts w:ascii="Arial" w:eastAsia="Times New Roman" w:hAnsi="Arial" w:cs="Arial"/>
      <w:b/>
      <w:bCs/>
      <w:kern w:val="32"/>
      <w:sz w:val="32"/>
      <w:szCs w:val="32"/>
      <w:lang w:val="es-ES_tradnl" w:eastAsia="es-ES_tradnl"/>
    </w:rPr>
  </w:style>
  <w:style w:type="character" w:customStyle="1" w:styleId="Ttulo2Car">
    <w:name w:val="Título 2 Car"/>
    <w:basedOn w:val="Fuentedeprrafopredeter"/>
    <w:link w:val="Ttulo2"/>
    <w:uiPriority w:val="9"/>
    <w:semiHidden/>
    <w:rsid w:val="008F2E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C0DB-5C1B-4187-9BA7-35F945AD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Cuenta Microsoft</cp:lastModifiedBy>
  <cp:revision>3</cp:revision>
  <dcterms:created xsi:type="dcterms:W3CDTF">2021-04-19T23:30:00Z</dcterms:created>
  <dcterms:modified xsi:type="dcterms:W3CDTF">2021-04-19T23:30:00Z</dcterms:modified>
</cp:coreProperties>
</file>