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B0778" w14:textId="541DA60B" w:rsidR="00C80DBA" w:rsidRDefault="00C80DBA" w:rsidP="0075674B">
      <w:pPr>
        <w:jc w:val="right"/>
        <w:rPr>
          <w:rFonts w:ascii="Arial" w:hAnsi="Arial" w:cs="Arial"/>
          <w:sz w:val="24"/>
          <w:szCs w:val="24"/>
          <w:lang w:val="es-ES"/>
        </w:rPr>
      </w:pPr>
      <w:r>
        <w:rPr>
          <w:noProof/>
          <w:lang w:eastAsia="es-MX"/>
        </w:rPr>
        <mc:AlternateContent>
          <mc:Choice Requires="wps">
            <w:drawing>
              <wp:anchor distT="0" distB="0" distL="114300" distR="114300" simplePos="0" relativeHeight="251659264" behindDoc="0" locked="0" layoutInCell="1" allowOverlap="1" wp14:anchorId="60F1700D" wp14:editId="023E0A35">
                <wp:simplePos x="0" y="0"/>
                <wp:positionH relativeFrom="margin">
                  <wp:posOffset>-794385</wp:posOffset>
                </wp:positionH>
                <wp:positionV relativeFrom="paragraph">
                  <wp:posOffset>-604520</wp:posOffset>
                </wp:positionV>
                <wp:extent cx="7453423" cy="11239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453423"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AD0E3" w14:textId="77777777" w:rsidR="00C80DBA" w:rsidRPr="00C80DBA" w:rsidRDefault="00C80DBA" w:rsidP="00C80DBA">
                            <w:pPr>
                              <w:jc w:val="center"/>
                              <w:rPr>
                                <w:rFonts w:ascii="Perpetua" w:hAnsi="Perpetua"/>
                                <w:sz w:val="72"/>
                                <w:szCs w:val="96"/>
                                <w:lang w:val="es-ES"/>
                              </w:rPr>
                            </w:pPr>
                            <w:r w:rsidRPr="00C80DBA">
                              <w:rPr>
                                <w:rFonts w:ascii="Perpetua" w:hAnsi="Perpetua"/>
                                <w:sz w:val="72"/>
                                <w:szCs w:val="96"/>
                                <w:lang w:val="es-ES"/>
                              </w:rPr>
                              <w:t>ESCUELA NORMAL DE EDUCACI</w:t>
                            </w:r>
                            <w:r w:rsidRPr="00C80DBA">
                              <w:rPr>
                                <w:rFonts w:ascii="Perpetua" w:hAnsi="Perpetua" w:cs="Cambria"/>
                                <w:sz w:val="56"/>
                                <w:szCs w:val="96"/>
                                <w:lang w:val="es-ES"/>
                              </w:rPr>
                              <w:t>Ó</w:t>
                            </w:r>
                            <w:r w:rsidRPr="00C80DBA">
                              <w:rPr>
                                <w:rFonts w:ascii="Perpetua" w:hAnsi="Perpetua"/>
                                <w:sz w:val="72"/>
                                <w:szCs w:val="96"/>
                                <w:lang w:val="es-ES"/>
                              </w:rPr>
                              <w:t>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1700D" id="_x0000_t202" coordsize="21600,21600" o:spt="202" path="m,l,21600r21600,l21600,xe">
                <v:stroke joinstyle="miter"/>
                <v:path gradientshapeok="t" o:connecttype="rect"/>
              </v:shapetype>
              <v:shape id="Cuadro de texto 2" o:spid="_x0000_s1026" type="#_x0000_t202" style="position:absolute;left:0;text-align:left;margin-left:-62.55pt;margin-top:-47.6pt;width:586.9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3ogwIAAGoFAAAOAAAAZHJzL2Uyb0RvYy54bWysVN9v2jAQfp+0/8Hy+xoI0K6IUDEqpkmo&#10;rUanPhvHLtFsn2cbEvbX7+wklHV76bSX5Hz3+Xzf/ZrdNFqRg3C+AlPQ4cWAEmE4lJV5Lui3x9WH&#10;j5T4wEzJFBhR0KPw9Gb+/t2stlORww5UKRxBJ8ZPa1vQXQh2mmWe74Rm/gKsMGiU4DQLeHTPWelY&#10;jd61yvLB4DKrwZXWARfeo/a2NdJ58i+l4OFeSi8CUQXF2EL6uvTdxm82n7Hps2N2V/EuDPYPUWhW&#10;GXz05OqWBUb2rvrDla64Aw8yXHDQGUhZcZE4IJvh4BWbzY5Zkbhgcrw9pcn/P7f87vDgSFUWNKfE&#10;MI0lWu5Z6YCUggTRBCB5TFJt/RSxG4vo0HyCBovd6z0qI/dGOh3/yIqgHdN9PKUYPRGOyqvxZDTO&#10;R5RwtA2H+eh6koqQvVy3zofPAjSJQkEd1jCllh3WPmAoCO0h8TUDq0qpVEdlSF3QyxG6/M2CN5SJ&#10;GpE6onMTKbWhJykclYgYZb4KiRlJDKIi9aJYKkcODLuIcS5MSOSTX0RHlMQg3nKxw79E9ZbLLY/+&#10;ZTDhdFlXBlxi/yrs8nsfsmzxmMgz3lEMzbbpSr2F8oiVdtAOjLd8VWE11syHB+ZwQrC4OPXhHj9S&#10;AWYdOomSHbiff9NHPDYuWimpceIK6n/smROUqC8GW/p6OB7HEU2H8eQqx4M7t2zPLWavl4DlGOJ+&#10;sTyJER9UL0oH+gmXwyK+iiZmOL5d0NCLy9DuAVwuXCwWCYRDaVlYm43l0XWsTuy1x+aJOds1ZJyK&#10;O+hnk01f9WWLjTcNLPYBZJWaNia4zWqXeBzo1Mvd8okb4/ycUC8rcv4LAAD//wMAUEsDBBQABgAI&#10;AAAAIQCTYk/64wAAAAwBAAAPAAAAZHJzL2Rvd25yZXYueG1sTI/BTsMwDIbvSLxDZCRuW9qKQihN&#10;p6nShITgsLELN7fJ2orEKU22FZ6e7AQ3W/70+/vL1WwNO+nJD44kpMsEmKbWqYE6Cfv3zUIA8wFJ&#10;oXGkJXxrD6vq+qrEQrkzbfVpFzoWQ8gXKKEPYSw4922vLfqlGzXF28FNFkNcp46rCc8x3BqeJck9&#10;tzhQ/NDjqOtet5+7o5XwUm/ecNtkVvyY+vn1sB6/9h+5lLc38/oJWNBz+IPhoh/VoYpOjTuS8sxI&#10;WKRZnkY2To95BuyCJHfiAVgjQaQCeFXy/yWqXwAAAP//AwBQSwECLQAUAAYACAAAACEAtoM4kv4A&#10;AADhAQAAEwAAAAAAAAAAAAAAAAAAAAAAW0NvbnRlbnRfVHlwZXNdLnhtbFBLAQItABQABgAIAAAA&#10;IQA4/SH/1gAAAJQBAAALAAAAAAAAAAAAAAAAAC8BAABfcmVscy8ucmVsc1BLAQItABQABgAIAAAA&#10;IQBmpK3ogwIAAGoFAAAOAAAAAAAAAAAAAAAAAC4CAABkcnMvZTJvRG9jLnhtbFBLAQItABQABgAI&#10;AAAAIQCTYk/64wAAAAwBAAAPAAAAAAAAAAAAAAAAAN0EAABkcnMvZG93bnJldi54bWxQSwUGAAAA&#10;AAQABADzAAAA7QUAAAAA&#10;" filled="f" stroked="f" strokeweight=".5pt">
                <v:textbox>
                  <w:txbxContent>
                    <w:p w14:paraId="58BAD0E3" w14:textId="77777777" w:rsidR="00C80DBA" w:rsidRPr="00C80DBA" w:rsidRDefault="00C80DBA" w:rsidP="00C80DBA">
                      <w:pPr>
                        <w:jc w:val="center"/>
                        <w:rPr>
                          <w:rFonts w:ascii="Perpetua" w:hAnsi="Perpetua"/>
                          <w:sz w:val="72"/>
                          <w:szCs w:val="96"/>
                          <w:lang w:val="es-ES"/>
                        </w:rPr>
                      </w:pPr>
                      <w:r w:rsidRPr="00C80DBA">
                        <w:rPr>
                          <w:rFonts w:ascii="Perpetua" w:hAnsi="Perpetua"/>
                          <w:sz w:val="72"/>
                          <w:szCs w:val="96"/>
                          <w:lang w:val="es-ES"/>
                        </w:rPr>
                        <w:t>ESCUELA NORMAL DE EDUCACI</w:t>
                      </w:r>
                      <w:r w:rsidRPr="00C80DBA">
                        <w:rPr>
                          <w:rFonts w:ascii="Perpetua" w:hAnsi="Perpetua" w:cs="Cambria"/>
                          <w:sz w:val="56"/>
                          <w:szCs w:val="96"/>
                          <w:lang w:val="es-ES"/>
                        </w:rPr>
                        <w:t>Ó</w:t>
                      </w:r>
                      <w:r w:rsidRPr="00C80DBA">
                        <w:rPr>
                          <w:rFonts w:ascii="Perpetua" w:hAnsi="Perpetua"/>
                          <w:sz w:val="72"/>
                          <w:szCs w:val="96"/>
                          <w:lang w:val="es-ES"/>
                        </w:rPr>
                        <w:t>N PREESCOLAR</w:t>
                      </w:r>
                    </w:p>
                  </w:txbxContent>
                </v:textbox>
                <w10:wrap anchorx="margin"/>
              </v:shape>
            </w:pict>
          </mc:Fallback>
        </mc:AlternateContent>
      </w:r>
    </w:p>
    <w:p w14:paraId="38BB5203" w14:textId="3DE04791" w:rsidR="0093501F" w:rsidRDefault="0093501F" w:rsidP="0093501F">
      <w:pPr>
        <w:rPr>
          <w:rFonts w:ascii="Arial" w:hAnsi="Arial" w:cs="Arial"/>
          <w:sz w:val="24"/>
          <w:szCs w:val="24"/>
          <w:lang w:val="es-ES"/>
        </w:rPr>
      </w:pPr>
    </w:p>
    <w:p w14:paraId="11068176" w14:textId="60264E34" w:rsidR="00C80DBA" w:rsidRDefault="00C80DBA" w:rsidP="0093501F">
      <w:pPr>
        <w:rPr>
          <w:rFonts w:ascii="Arial" w:hAnsi="Arial" w:cs="Arial"/>
          <w:sz w:val="24"/>
          <w:szCs w:val="24"/>
          <w:lang w:val="es-ES"/>
        </w:rPr>
      </w:pPr>
      <w:r>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5233C522" wp14:editId="7E6C72C5">
                <wp:simplePos x="0" y="0"/>
                <wp:positionH relativeFrom="column">
                  <wp:posOffset>1377315</wp:posOffset>
                </wp:positionH>
                <wp:positionV relativeFrom="paragraph">
                  <wp:posOffset>13970</wp:posOffset>
                </wp:positionV>
                <wp:extent cx="3190875" cy="2857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1908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80AE3" w14:textId="1A93AF77" w:rsidR="00C80DBA" w:rsidRPr="00C80DBA" w:rsidRDefault="00C80DBA" w:rsidP="00C80DBA">
                            <w:pPr>
                              <w:jc w:val="center"/>
                              <w:rPr>
                                <w:rFonts w:ascii="Perpetua" w:hAnsi="Perpetua"/>
                                <w:sz w:val="36"/>
                                <w:lang w:val="es-ES"/>
                              </w:rPr>
                            </w:pPr>
                            <w:r w:rsidRPr="00C80DBA">
                              <w:rPr>
                                <w:rFonts w:ascii="Perpetua" w:hAnsi="Perpetua"/>
                                <w:sz w:val="36"/>
                                <w:lang w:val="es-ES"/>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33C522" id="Cuadro de texto 10" o:spid="_x0000_s1027" type="#_x0000_t202" style="position:absolute;margin-left:108.45pt;margin-top:1.1pt;width:251.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c5hAIAAHIFAAAOAAAAZHJzL2Uyb0RvYy54bWysVE1vEzEQvSPxHyzf6SZp04+omyqkKkKq&#10;aEWLena8drPC6zG2k2z49Tx7s2koXIq47Nozb57n+/KqbQxbKx9qsiUfHg04U1ZSVdvnkn97vPlw&#10;zlmIwlbCkFUl36rAr6bv311u3ESNaEmmUp6BxIbJxpV8GaObFEWQS9WIcEROWSg1+UZEXP1zUXmx&#10;AXtjitFgcFpsyFfOk1QhQHrdKfk082utZLzTOqjITMnhW8xfn7+L9C2ml2Ly7IVb1nLnhvgHLxpR&#10;Wzy6p7oWUbCVr/+gamrpKZCOR5KagrSupcoxIJrh4FU0D0vhVI4FyQlun6bw/2jll/W9Z3WF2iE9&#10;VjSo0XwlKk+sUiyqNhKDBmnauDAB+sEBH9uP1MKklwcIU/St9k36Iy4GPRi3+ySDikkIj4cXg/Oz&#10;MWcSutH5+Gyc6YsXa+dD/KSoYelQco8i5tyK9W2I8ATQHpIes3RTG5MLaSzblPz0GJS/aWBhbJKo&#10;3BI7mhRR53k+xa1RCWPsV6WRkhxAEuRmVHPj2VqgjYSUysYce+YFOqE0nHiL4Q7/4tVbjLs4+pfJ&#10;xr1xU1vyOfpXblffe5d1h0ciD+JOx9gu2q4X+sIuqNqi3p66wQlO3tQoyq0I8V54TApKjOmPd/ho&#10;Q0g+7U6cLcn//Js84dHA0HK2weSVPPxYCa84M58tWvtieHKSRjVfTsZnI1z8oWZxqLGrZk6oyhB7&#10;xsl8TPho+qP21DxhSczSq1AJK/F2yWN/nMduH2DJSDWbZRCG04l4ax+cTNSpSKnlHtsn4d2uL9Nw&#10;fKF+RsXkVXt22GRpabaKpOvcuynPXVZ3+cdg55beLaG0OQ7vGfWyKqe/AAAA//8DAFBLAwQUAAYA&#10;CAAAACEA21vZ+uEAAAAIAQAADwAAAGRycy9kb3ducmV2LnhtbEyPzU7DMBCE70i8g7WVuFEnVulP&#10;iFNVkSokBIeWXrhtYjeJaq9D7LaBp8ecym1WM5r5Nl+P1rCLHnznSEI6TYBpqp3qqJFw+Ng+LoH5&#10;gKTQONISvrWHdXF/l2Om3JV2+rIPDYsl5DOU0IbQZ5z7utUW/dT1mqJ3dIPFEM+h4WrAayy3hosk&#10;mXOLHcWFFntdtro+7c9Wwmu5fcddJezyx5Qvb8dN/3X4fJLyYTJunoEFPYZbGP7wIzoUkalyZ1Ke&#10;GQkina9iNAoBLPqLdDUDVkmYLQTwIuf/Hyh+AQAA//8DAFBLAQItABQABgAIAAAAIQC2gziS/gAA&#10;AOEBAAATAAAAAAAAAAAAAAAAAAAAAABbQ29udGVudF9UeXBlc10ueG1sUEsBAi0AFAAGAAgAAAAh&#10;ADj9If/WAAAAlAEAAAsAAAAAAAAAAAAAAAAALwEAAF9yZWxzLy5yZWxzUEsBAi0AFAAGAAgAAAAh&#10;ABK9dzmEAgAAcgUAAA4AAAAAAAAAAAAAAAAALgIAAGRycy9lMm9Eb2MueG1sUEsBAi0AFAAGAAgA&#10;AAAhANtb2frhAAAACAEAAA8AAAAAAAAAAAAAAAAA3gQAAGRycy9kb3ducmV2LnhtbFBLBQYAAAAA&#10;BAAEAPMAAADsBQAAAAA=&#10;" filled="f" stroked="f" strokeweight=".5pt">
                <v:textbox>
                  <w:txbxContent>
                    <w:p w14:paraId="14C80AE3" w14:textId="1A93AF77" w:rsidR="00C80DBA" w:rsidRPr="00C80DBA" w:rsidRDefault="00C80DBA" w:rsidP="00C80DBA">
                      <w:pPr>
                        <w:jc w:val="center"/>
                        <w:rPr>
                          <w:rFonts w:ascii="Perpetua" w:hAnsi="Perpetua"/>
                          <w:sz w:val="36"/>
                          <w:lang w:val="es-ES"/>
                        </w:rPr>
                      </w:pPr>
                      <w:r w:rsidRPr="00C80DBA">
                        <w:rPr>
                          <w:rFonts w:ascii="Perpetua" w:hAnsi="Perpetua"/>
                          <w:sz w:val="36"/>
                          <w:lang w:val="es-ES"/>
                        </w:rPr>
                        <w:t>CICLO ESCOLAR 2020-2021</w:t>
                      </w:r>
                    </w:p>
                  </w:txbxContent>
                </v:textbox>
              </v:shape>
            </w:pict>
          </mc:Fallback>
        </mc:AlternateContent>
      </w:r>
    </w:p>
    <w:p w14:paraId="71E4F856" w14:textId="079A75B3" w:rsidR="00C80DBA" w:rsidRDefault="00C80DBA">
      <w:pPr>
        <w:rPr>
          <w:rFonts w:ascii="Arial" w:hAnsi="Arial" w:cs="Arial"/>
          <w:sz w:val="24"/>
          <w:szCs w:val="24"/>
          <w:lang w:val="es-ES"/>
        </w:rPr>
      </w:pPr>
      <w:r>
        <w:rPr>
          <w:noProof/>
          <w:lang w:eastAsia="es-MX"/>
        </w:rPr>
        <w:drawing>
          <wp:anchor distT="0" distB="0" distL="114300" distR="114300" simplePos="0" relativeHeight="251665408" behindDoc="0" locked="0" layoutInCell="1" allowOverlap="1" wp14:anchorId="77B72661" wp14:editId="087A160D">
            <wp:simplePos x="0" y="0"/>
            <wp:positionH relativeFrom="margin">
              <wp:posOffset>2268220</wp:posOffset>
            </wp:positionH>
            <wp:positionV relativeFrom="margin">
              <wp:posOffset>1233805</wp:posOffset>
            </wp:positionV>
            <wp:extent cx="1495425" cy="1904365"/>
            <wp:effectExtent l="0" t="0" r="0" b="63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61803"/>
                    <a:stretch/>
                  </pic:blipFill>
                  <pic:spPr bwMode="auto">
                    <a:xfrm>
                      <a:off x="0" y="0"/>
                      <a:ext cx="1495425" cy="1904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14:anchorId="50A13730" wp14:editId="2DABD51E">
                <wp:simplePos x="0" y="0"/>
                <wp:positionH relativeFrom="margin">
                  <wp:align>center</wp:align>
                </wp:positionH>
                <wp:positionV relativeFrom="paragraph">
                  <wp:posOffset>2514600</wp:posOffset>
                </wp:positionV>
                <wp:extent cx="4845050" cy="546264"/>
                <wp:effectExtent l="0" t="0" r="0" b="6350"/>
                <wp:wrapNone/>
                <wp:docPr id="3" name="Cuadro de texto 3"/>
                <wp:cNvGraphicFramePr/>
                <a:graphic xmlns:a="http://schemas.openxmlformats.org/drawingml/2006/main">
                  <a:graphicData uri="http://schemas.microsoft.com/office/word/2010/wordprocessingShape">
                    <wps:wsp>
                      <wps:cNvSpPr txBox="1"/>
                      <wps:spPr>
                        <a:xfrm>
                          <a:off x="0" y="0"/>
                          <a:ext cx="4845050" cy="546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C1A51" w14:textId="5BFA42BD" w:rsidR="00C80DBA" w:rsidRPr="00C80DBA" w:rsidRDefault="00C80DBA" w:rsidP="00C80DBA">
                            <w:pPr>
                              <w:jc w:val="center"/>
                              <w:rPr>
                                <w:rFonts w:ascii="Bradley Hand ITC" w:hAnsi="Bradley Hand ITC"/>
                                <w:b/>
                                <w:sz w:val="56"/>
                                <w:lang w:val="es-ES"/>
                              </w:rPr>
                            </w:pPr>
                            <w:r w:rsidRPr="00C80DBA">
                              <w:rPr>
                                <w:rFonts w:ascii="Bradley Hand ITC" w:hAnsi="Bradley Hand ITC"/>
                                <w:b/>
                                <w:sz w:val="56"/>
                                <w:lang w:val="es-ES"/>
                              </w:rPr>
                              <w:t>EVIDENCIA UNIDAD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3730" id="Cuadro de texto 3" o:spid="_x0000_s1028" type="#_x0000_t202" style="position:absolute;margin-left:0;margin-top:198pt;width:381.5pt;height:4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5PgwIAAHAFAAAOAAAAZHJzL2Uyb0RvYy54bWysVN9v2jAQfp+0/8Hy+wjQwDrUUDEqpklV&#10;W41OfTaOXaLZPs82JOyv79lJKGN76bSX5Hz3+fP9vrputCJ74XwFpqCjwZASYTiUlXku6PfH1YdL&#10;SnxgpmQKjCjoQXh6PX//7qq2MzGGLahSOIIkxs9qW9BtCHaWZZ5vhWZ+AFYYNEpwmgU8uuesdKxG&#10;dq2y8XA4zWpwpXXAhfeovWmNdJ74pRQ83EvpRSCqoOhbSF+Xvpv4zeZXbPbsmN1WvHOD/YMXmlUG&#10;Hz1S3bDAyM5Vf1DpijvwIMOAg85AyoqLFANGMxqeRbPeMitSLJgcb49p8v+Plt/tHxypyoJeUGKY&#10;xhItd6x0QEpBgmgCkIuYpNr6GWLXFtGh+QwNFrvXe1TG2BvpdPxjVATtmO7DMcXIRDgq88t8Mpyg&#10;iaNtkk/H0zzSZK+3rfPhiwBNolBQhyVMmWX7Wx9aaA+JjxlYVUqlMipD6oJOL5D+NwuSKxM1IjVE&#10;RxMjaj1PUjgoETHKfBMSE5ICiIrUimKpHNkzbCLGuTAhxZ54ER1REp14y8UO/+rVWy63cfQvgwnH&#10;y7oy4FL0Z26XP3qXZYvHnJ/EHcXQbJrUCeO+sBsoD1hvB+3YeMtXFRbllvnwwBzOCdYRZz/c40cq&#10;wORDJ1GyBffrb/qIx/ZFKyU1zl1B/c8dc4IS9dVgY38a5Xkc1HTIJx/HeHCnls2pxez0ErAqI9wy&#10;licx4oPqRelAP+GKWMRX0cQMx7cLGnpxGdptgCuGi8UigXA0LQu3Zm15pI5Fii332DwxZ7u+jLNx&#10;B/2EstlZe7bYeNPAYhdAVql3Y57brHb5x7FO3d+toLg3Ts8J9boo5y8AAAD//wMAUEsDBBQABgAI&#10;AAAAIQA++7YB4AAAAAgBAAAPAAAAZHJzL2Rvd25yZXYueG1sTI/BTsMwEETvSPyDtUjcqEMKIQ1x&#10;qipShYTooaWX3jaxm0TE6xC7beDrWU5wm9WMZt/ky8n24mxG3zlScD+LQBiqne6oUbB/X9+lIHxA&#10;0tg7Mgq+jIdlcX2VY6bdhbbmvAuN4BLyGSpoQxgyKX3dGot+5gZD7B3daDHwOTZSj3jhctvLOIoS&#10;abEj/tDiYMrW1B+7k1XwWq43uK1im3735cvbcTV87g+PSt3eTKtnEMFM4S8Mv/iMDgUzVe5E2ote&#10;AQ8JCuaLhAXbT8mcRaXgIY0jkEUu/w8ofgAAAP//AwBQSwECLQAUAAYACAAAACEAtoM4kv4AAADh&#10;AQAAEwAAAAAAAAAAAAAAAAAAAAAAW0NvbnRlbnRfVHlwZXNdLnhtbFBLAQItABQABgAIAAAAIQA4&#10;/SH/1gAAAJQBAAALAAAAAAAAAAAAAAAAAC8BAABfcmVscy8ucmVsc1BLAQItABQABgAIAAAAIQCi&#10;qo5PgwIAAHAFAAAOAAAAAAAAAAAAAAAAAC4CAABkcnMvZTJvRG9jLnhtbFBLAQItABQABgAIAAAA&#10;IQA++7YB4AAAAAgBAAAPAAAAAAAAAAAAAAAAAN0EAABkcnMvZG93bnJldi54bWxQSwUGAAAAAAQA&#10;BADzAAAA6gUAAAAA&#10;" filled="f" stroked="f" strokeweight=".5pt">
                <v:textbox>
                  <w:txbxContent>
                    <w:p w14:paraId="74AC1A51" w14:textId="5BFA42BD" w:rsidR="00C80DBA" w:rsidRPr="00C80DBA" w:rsidRDefault="00C80DBA" w:rsidP="00C80DBA">
                      <w:pPr>
                        <w:jc w:val="center"/>
                        <w:rPr>
                          <w:rFonts w:ascii="Bradley Hand ITC" w:hAnsi="Bradley Hand ITC"/>
                          <w:b/>
                          <w:sz w:val="56"/>
                          <w:lang w:val="es-ES"/>
                        </w:rPr>
                      </w:pPr>
                      <w:r w:rsidRPr="00C80DBA">
                        <w:rPr>
                          <w:rFonts w:ascii="Bradley Hand ITC" w:hAnsi="Bradley Hand ITC"/>
                          <w:b/>
                          <w:sz w:val="56"/>
                          <w:lang w:val="es-ES"/>
                        </w:rPr>
                        <w:t>EVIDENCIA UNIDAD 1</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0" locked="0" layoutInCell="1" allowOverlap="1" wp14:anchorId="740BF274" wp14:editId="655D9889">
                <wp:simplePos x="0" y="0"/>
                <wp:positionH relativeFrom="margin">
                  <wp:align>center</wp:align>
                </wp:positionH>
                <wp:positionV relativeFrom="paragraph">
                  <wp:posOffset>4762500</wp:posOffset>
                </wp:positionV>
                <wp:extent cx="6365174" cy="15525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365174"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C4B25" w14:textId="77777777" w:rsidR="00C80DBA" w:rsidRDefault="00C80DBA" w:rsidP="00C80DBA">
                            <w:pPr>
                              <w:jc w:val="center"/>
                              <w:rPr>
                                <w:rFonts w:ascii="Bradley Hand ITC" w:hAnsi="Bradley Hand ITC"/>
                                <w:b/>
                                <w:sz w:val="44"/>
                                <w:szCs w:val="40"/>
                              </w:rPr>
                            </w:pPr>
                            <w:r w:rsidRPr="00022E35">
                              <w:rPr>
                                <w:rFonts w:ascii="Bradley Hand ITC" w:hAnsi="Bradley Hand ITC"/>
                                <w:b/>
                                <w:sz w:val="44"/>
                                <w:szCs w:val="40"/>
                              </w:rPr>
                              <w:t xml:space="preserve">Maestra: Eva Fabiola Ruiz </w:t>
                            </w:r>
                            <w:proofErr w:type="spellStart"/>
                            <w:r w:rsidRPr="00022E35">
                              <w:rPr>
                                <w:rFonts w:ascii="Bradley Hand ITC" w:hAnsi="Bradley Hand ITC"/>
                                <w:b/>
                                <w:sz w:val="44"/>
                                <w:szCs w:val="40"/>
                              </w:rPr>
                              <w:t>Pradis</w:t>
                            </w:r>
                            <w:proofErr w:type="spellEnd"/>
                            <w:r w:rsidRPr="00022E35">
                              <w:rPr>
                                <w:rFonts w:ascii="Bradley Hand ITC" w:hAnsi="Bradley Hand ITC"/>
                                <w:b/>
                                <w:sz w:val="44"/>
                                <w:szCs w:val="40"/>
                              </w:rPr>
                              <w:t xml:space="preserve"> </w:t>
                            </w:r>
                          </w:p>
                          <w:p w14:paraId="2B47FF5E" w14:textId="67369206" w:rsidR="00C80DBA" w:rsidRDefault="00C80DBA" w:rsidP="00C80DBA">
                            <w:pPr>
                              <w:jc w:val="center"/>
                              <w:rPr>
                                <w:rFonts w:ascii="Bradley Hand ITC" w:hAnsi="Bradley Hand ITC"/>
                                <w:b/>
                                <w:sz w:val="44"/>
                                <w:szCs w:val="40"/>
                              </w:rPr>
                            </w:pPr>
                            <w:r>
                              <w:rPr>
                                <w:rFonts w:ascii="Bradley Hand ITC" w:hAnsi="Bradley Hand ITC"/>
                                <w:b/>
                                <w:sz w:val="44"/>
                                <w:szCs w:val="40"/>
                              </w:rPr>
                              <w:t>Alumna: Mónica Guadalupe Cárdenas Tovar #2</w:t>
                            </w:r>
                          </w:p>
                          <w:p w14:paraId="280BB8D0" w14:textId="77777777" w:rsidR="00C80DBA" w:rsidRPr="00022E35" w:rsidRDefault="00C80DBA" w:rsidP="00C80DBA">
                            <w:pPr>
                              <w:jc w:val="center"/>
                              <w:rPr>
                                <w:rFonts w:ascii="Bradley Hand ITC" w:hAnsi="Bradley Hand ITC"/>
                                <w:b/>
                                <w:sz w:val="44"/>
                                <w:szCs w:val="40"/>
                              </w:rPr>
                            </w:pPr>
                            <w:r w:rsidRPr="00022E35">
                              <w:rPr>
                                <w:rFonts w:ascii="Bradley Hand ITC" w:hAnsi="Bradley Hand ITC"/>
                                <w:b/>
                                <w:sz w:val="44"/>
                                <w:szCs w:val="40"/>
                              </w:rPr>
                              <w:t xml:space="preserve">Grado y Sección: 2”C”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F274" id="Cuadro de texto 5" o:spid="_x0000_s1029" type="#_x0000_t202" style="position:absolute;margin-left:0;margin-top:375pt;width:501.2pt;height:12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FhAIAAHEFAAAOAAAAZHJzL2Uyb0RvYy54bWysVN1v2jAQf5+0/8Hy+whQUjbUUDGqTpNQ&#10;W41OfTaODdFsn2cbEvbX7+wkgLq9dNpLcr773ffHzW2jFTkI5yswBR0NhpQIw6GszLag35/vP3yk&#10;xAdmSqbAiIIehae38/fvbmo7E2PYgSqFI2jE+FltC7oLwc6yzPOd0MwPwAqDQglOs4BPt81Kx2q0&#10;rlU2Hg6vsxpcaR1w4T1y71ohnSf7UgoeHqX0IhBVUIwtpK9L3038ZvMbNts6ZncV78Jg/xCFZpVB&#10;pydTdywwsnfVH6Z0xR14kGHAQWcgZcVFygGzGQ1fZbPeMStSLlgcb09l8v/PLH84PDlSlQXNKTFM&#10;Y4uWe1Y6IKUgQTQBSB6LVFs/Q+zaIjo0n6HBZvd8j8yYeyOdjn/MiqAcy308lRgtEY7M66vrfDSd&#10;UMJRNsrzcT5N9rOzunU+fBGgSSQK6rCHqbTssPIBQ0FoD4neDNxXSqU+KkPq6CIfJoWTBDWUiViR&#10;JqIzE1NqQ09UOCoRMcp8ExIrkjKIjDSLYqkcOTCcIsa5MCEln+wiOqIkBvEWxQ5/juotym0evWcw&#10;4aSsKwMuZf8q7PJHH7Js8VjIi7wjGZpNk0bhqu/sBsojNtxBuzfe8vsKm7JiPjwxh4uCPcblD4/4&#10;kQqw+NBRlOzA/fobP+JxflFKSY2LV1D/c8+coER9NTjZn0aTSdzU9Jjk0zE+3KVkcykxe70E7MoI&#10;z4zliYz4oHpSOtAveCMW0SuKmOHou6ChJ5ehPQd4Y7hYLBIId9OysDJry6Pp2KQ4cs/NC3O2m8u4&#10;HA/QryibvRrPFhs1DSz2AWSVZjfWua1qV3/c6zTS3Q2Kh+PynVDnSzn/DQAA//8DAFBLAwQUAAYA&#10;CAAAACEAZgforuAAAAAJAQAADwAAAGRycy9kb3ducmV2LnhtbEyPwU7DMBBE70j8g7VI3KhN1EAb&#10;sqmqSBUSgkNLL9yceJtExOsQu23g63FPcJvVrGbe5KvJ9uJEo+8cI9zPFAji2pmOG4T9++ZuAcIH&#10;zUb3jgnhmzysiuurXGfGnXlLp11oRAxhn2mENoQhk9LXLVntZ24gjt7BjVaHeI6NNKM+x3Dby0Sp&#10;B2l1x7Gh1QOVLdWfu6NFeCk3b3pbJXbx05fPr4f18LX/SBFvb6b1E4hAU/h7hgt+RIciMlXuyMaL&#10;HiEOCQiPqYriYiuVzEFUCMvlPAVZ5PL/guIXAAD//wMAUEsBAi0AFAAGAAgAAAAhALaDOJL+AAAA&#10;4QEAABMAAAAAAAAAAAAAAAAAAAAAAFtDb250ZW50X1R5cGVzXS54bWxQSwECLQAUAAYACAAAACEA&#10;OP0h/9YAAACUAQAACwAAAAAAAAAAAAAAAAAvAQAAX3JlbHMvLnJlbHNQSwECLQAUAAYACAAAACEA&#10;tP8uhYQCAABxBQAADgAAAAAAAAAAAAAAAAAuAgAAZHJzL2Uyb0RvYy54bWxQSwECLQAUAAYACAAA&#10;ACEAZgforuAAAAAJAQAADwAAAAAAAAAAAAAAAADeBAAAZHJzL2Rvd25yZXYueG1sUEsFBgAAAAAE&#10;AAQA8wAAAOsFAAAAAA==&#10;" filled="f" stroked="f" strokeweight=".5pt">
                <v:textbox>
                  <w:txbxContent>
                    <w:p w14:paraId="74EC4B25" w14:textId="77777777" w:rsidR="00C80DBA" w:rsidRDefault="00C80DBA" w:rsidP="00C80DBA">
                      <w:pPr>
                        <w:jc w:val="center"/>
                        <w:rPr>
                          <w:rFonts w:ascii="Bradley Hand ITC" w:hAnsi="Bradley Hand ITC"/>
                          <w:b/>
                          <w:sz w:val="44"/>
                          <w:szCs w:val="40"/>
                        </w:rPr>
                      </w:pPr>
                      <w:r w:rsidRPr="00022E35">
                        <w:rPr>
                          <w:rFonts w:ascii="Bradley Hand ITC" w:hAnsi="Bradley Hand ITC"/>
                          <w:b/>
                          <w:sz w:val="44"/>
                          <w:szCs w:val="40"/>
                        </w:rPr>
                        <w:t xml:space="preserve">Maestra: Eva Fabiola Ruiz </w:t>
                      </w:r>
                      <w:proofErr w:type="spellStart"/>
                      <w:r w:rsidRPr="00022E35">
                        <w:rPr>
                          <w:rFonts w:ascii="Bradley Hand ITC" w:hAnsi="Bradley Hand ITC"/>
                          <w:b/>
                          <w:sz w:val="44"/>
                          <w:szCs w:val="40"/>
                        </w:rPr>
                        <w:t>Pradis</w:t>
                      </w:r>
                      <w:proofErr w:type="spellEnd"/>
                      <w:r w:rsidRPr="00022E35">
                        <w:rPr>
                          <w:rFonts w:ascii="Bradley Hand ITC" w:hAnsi="Bradley Hand ITC"/>
                          <w:b/>
                          <w:sz w:val="44"/>
                          <w:szCs w:val="40"/>
                        </w:rPr>
                        <w:t xml:space="preserve"> </w:t>
                      </w:r>
                    </w:p>
                    <w:p w14:paraId="2B47FF5E" w14:textId="67369206" w:rsidR="00C80DBA" w:rsidRDefault="00C80DBA" w:rsidP="00C80DBA">
                      <w:pPr>
                        <w:jc w:val="center"/>
                        <w:rPr>
                          <w:rFonts w:ascii="Bradley Hand ITC" w:hAnsi="Bradley Hand ITC"/>
                          <w:b/>
                          <w:sz w:val="44"/>
                          <w:szCs w:val="40"/>
                        </w:rPr>
                      </w:pPr>
                      <w:r>
                        <w:rPr>
                          <w:rFonts w:ascii="Bradley Hand ITC" w:hAnsi="Bradley Hand ITC"/>
                          <w:b/>
                          <w:sz w:val="44"/>
                          <w:szCs w:val="40"/>
                        </w:rPr>
                        <w:t>Alumna: Mónica Guadalupe Cárdenas Tovar #2</w:t>
                      </w:r>
                    </w:p>
                    <w:p w14:paraId="280BB8D0" w14:textId="77777777" w:rsidR="00C80DBA" w:rsidRPr="00022E35" w:rsidRDefault="00C80DBA" w:rsidP="00C80DBA">
                      <w:pPr>
                        <w:jc w:val="center"/>
                        <w:rPr>
                          <w:rFonts w:ascii="Bradley Hand ITC" w:hAnsi="Bradley Hand ITC"/>
                          <w:b/>
                          <w:sz w:val="44"/>
                          <w:szCs w:val="40"/>
                        </w:rPr>
                      </w:pPr>
                      <w:r w:rsidRPr="00022E35">
                        <w:rPr>
                          <w:rFonts w:ascii="Bradley Hand ITC" w:hAnsi="Bradley Hand ITC"/>
                          <w:b/>
                          <w:sz w:val="44"/>
                          <w:szCs w:val="40"/>
                        </w:rPr>
                        <w:t xml:space="preserve">Grado y Sección: 2”C”     </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38C4F32" wp14:editId="4BA2172A">
                <wp:simplePos x="0" y="0"/>
                <wp:positionH relativeFrom="margin">
                  <wp:align>left</wp:align>
                </wp:positionH>
                <wp:positionV relativeFrom="paragraph">
                  <wp:posOffset>3190875</wp:posOffset>
                </wp:positionV>
                <wp:extent cx="6038850" cy="1021278"/>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6038850" cy="10212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FB90D" w14:textId="77777777" w:rsidR="00C80DBA" w:rsidRPr="00C80DBA" w:rsidRDefault="00C80DBA" w:rsidP="00C80DBA">
                            <w:pPr>
                              <w:jc w:val="center"/>
                              <w:rPr>
                                <w:rFonts w:ascii="Bradley Hand ITC" w:hAnsi="Bradley Hand ITC"/>
                                <w:color w:val="C45911" w:themeColor="accent2" w:themeShade="BF"/>
                                <w:sz w:val="52"/>
                                <w:szCs w:val="14"/>
                                <w:lang w:val="es-ES"/>
                              </w:rPr>
                            </w:pPr>
                            <w:r w:rsidRPr="00C80DBA">
                              <w:rPr>
                                <w:rFonts w:ascii="Bradley Hand ITC" w:hAnsi="Bradley Hand ITC"/>
                                <w:color w:val="C45911" w:themeColor="accent2" w:themeShade="BF"/>
                                <w:sz w:val="52"/>
                                <w:szCs w:val="14"/>
                                <w:lang w:val="es-ES"/>
                              </w:rPr>
                              <w:t>PLANEACI</w:t>
                            </w:r>
                            <w:r w:rsidRPr="00C80DBA">
                              <w:rPr>
                                <w:rFonts w:ascii="Bradley Hand ITC" w:hAnsi="Bradley Hand ITC" w:cs="Cambria"/>
                                <w:color w:val="C45911" w:themeColor="accent2" w:themeShade="BF"/>
                                <w:sz w:val="44"/>
                                <w:szCs w:val="14"/>
                                <w:lang w:val="es-ES"/>
                              </w:rPr>
                              <w:t>Ó</w:t>
                            </w:r>
                            <w:r w:rsidRPr="00C80DBA">
                              <w:rPr>
                                <w:rFonts w:ascii="Bradley Hand ITC" w:hAnsi="Bradley Hand ITC"/>
                                <w:color w:val="C45911" w:themeColor="accent2" w:themeShade="BF"/>
                                <w:sz w:val="52"/>
                                <w:szCs w:val="14"/>
                                <w:lang w:val="es-ES"/>
                              </w:rPr>
                              <w:t>N Y EVALUACI</w:t>
                            </w:r>
                            <w:r w:rsidRPr="00C80DBA">
                              <w:rPr>
                                <w:rFonts w:ascii="Bradley Hand ITC" w:hAnsi="Bradley Hand ITC" w:cs="Cambria"/>
                                <w:color w:val="C45911" w:themeColor="accent2" w:themeShade="BF"/>
                                <w:sz w:val="44"/>
                                <w:szCs w:val="14"/>
                                <w:lang w:val="es-ES"/>
                              </w:rPr>
                              <w:t>Ó</w:t>
                            </w:r>
                            <w:r w:rsidRPr="00C80DBA">
                              <w:rPr>
                                <w:rFonts w:ascii="Bradley Hand ITC" w:hAnsi="Bradley Hand ITC"/>
                                <w:color w:val="C45911" w:themeColor="accent2" w:themeShade="BF"/>
                                <w:sz w:val="52"/>
                                <w:szCs w:val="14"/>
                                <w:lang w:val="es-ES"/>
                              </w:rPr>
                              <w:t>N DE LA ENSE</w:t>
                            </w:r>
                            <w:r w:rsidRPr="00C80DBA">
                              <w:rPr>
                                <w:rFonts w:ascii="Bradley Hand ITC" w:hAnsi="Bradley Hand ITC" w:cs="Cambria"/>
                                <w:color w:val="C45911" w:themeColor="accent2" w:themeShade="BF"/>
                                <w:sz w:val="44"/>
                                <w:szCs w:val="14"/>
                                <w:lang w:val="es-ES"/>
                              </w:rPr>
                              <w:t>Ñ</w:t>
                            </w:r>
                            <w:r w:rsidRPr="00C80DBA">
                              <w:rPr>
                                <w:rFonts w:ascii="Bradley Hand ITC" w:hAnsi="Bradley Hand ITC"/>
                                <w:color w:val="C45911" w:themeColor="accent2" w:themeShade="BF"/>
                                <w:sz w:val="52"/>
                                <w:szCs w:val="14"/>
                                <w:lang w:val="es-ES"/>
                              </w:rPr>
                              <w:t>ANZA Y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4F32" id="Cuadro de texto 4" o:spid="_x0000_s1030" type="#_x0000_t202" style="position:absolute;margin-left:0;margin-top:251.25pt;width:475.5pt;height:8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zggIAAHEFAAAOAAAAZHJzL2Uyb0RvYy54bWysVN9v2jAQfp+0/8Hy+whQ2jJEqBgV06Sq&#10;rUanPhvHhmi2z7MNCfvrd3YSYGwvnfaSnO8+f77f07taK7IXzpdgcjro9SkRhkNRmk1Ov70sP4wp&#10;8YGZgikwIqcH4end7P27aWUnYghbUIVwBEmMn1Q2p9sQ7CTLPN8KzXwPrDBolOA0C3h0m6xwrEJ2&#10;rbJhv3+TVeAK64AL71F73xjpLPFLKXh4ktKLQFRO0beQvi591/GbzaZssnHMbkveusH+wQvNSoOP&#10;HqnuWWBk58o/qHTJHXiQocdBZyBlyUWKAaMZ9C+iWW2ZFSkWTI63xzT5/0fLH/fPjpRFTkeUGKax&#10;RIsdKxyQQpAg6gBkFJNUWT9B7MoiOtSfoMZid3qPyhh7LZ2Of4yKoB3TfTimGJkIR+VN/2o8vkYT&#10;R9ugPxwMb8eRJztdt86HzwI0iUJOHdYwpZbtH3xooB0kvmZgWSqV6qgMqfCJK+T/zYLkykSNSB3R&#10;0sSQGteTFA5KRIwyX4XEjKQIoiL1olgoR/YMu4hxLkxIwSdeREeURCfecrHFn7x6y+Umju5lMOF4&#10;WZcGXIr+wu3ie+eybPCY87O4oxjqdd22QlvxNRQHLLiDZm685csSi/LAfHhmDgcFC4nDH57wIxVg&#10;8qGVKNmC+/k3fcRj/6KVkgoHL6f+x445QYn6YrCzPw5Gozip6TC6vh3iwZ1b1ucWs9MLwKoMcM1Y&#10;nsSID6oTpQP9ijtiHl9FEzMc385p6MRFaNYB7hgu5vMEwtm0LDyYleWROhYpttxL/cqcbfsyDscj&#10;dCPKJhft2WDjTQPzXQBZpt6NeW6y2uYf5zp1f7uD4uI4PyfUaVPOfgEAAP//AwBQSwMEFAAGAAgA&#10;AAAhAAah4V7gAAAACAEAAA8AAABkcnMvZG93bnJldi54bWxMj8FOwzAQRO9I/IO1lbhRp6kSlZBN&#10;VUWqkBAcWnrh5sTbJGpsh9htA1/PcqLH2VnNvMnXk+nFhUbfOYuwmEcgyNZOd7ZBOHxsH1cgfFBW&#10;q95ZQvgmD+vi/i5XmXZXu6PLPjSCQ6zPFEIbwpBJ6euWjPJzN5Bl7+hGowLLsZF6VFcON72MoyiV&#10;RnWWG1o1UNlSfdqfDcJruX1Xuyo2q5++fHk7boavw2eC+DCbNs8gAk3h/xn+8BkdCmaq3NlqL3oE&#10;HhIQkihOQLD9lCz4UiGk6XIJssjl7YDiFwAA//8DAFBLAQItABQABgAIAAAAIQC2gziS/gAAAOEB&#10;AAATAAAAAAAAAAAAAAAAAAAAAABbQ29udGVudF9UeXBlc10ueG1sUEsBAi0AFAAGAAgAAAAhADj9&#10;If/WAAAAlAEAAAsAAAAAAAAAAAAAAAAALwEAAF9yZWxzLy5yZWxzUEsBAi0AFAAGAAgAAAAhAL9H&#10;dnOCAgAAcQUAAA4AAAAAAAAAAAAAAAAALgIAAGRycy9lMm9Eb2MueG1sUEsBAi0AFAAGAAgAAAAh&#10;AAah4V7gAAAACAEAAA8AAAAAAAAAAAAAAAAA3AQAAGRycy9kb3ducmV2LnhtbFBLBQYAAAAABAAE&#10;APMAAADpBQAAAAA=&#10;" filled="f" stroked="f" strokeweight=".5pt">
                <v:textbox>
                  <w:txbxContent>
                    <w:p w14:paraId="73EFB90D" w14:textId="77777777" w:rsidR="00C80DBA" w:rsidRPr="00C80DBA" w:rsidRDefault="00C80DBA" w:rsidP="00C80DBA">
                      <w:pPr>
                        <w:jc w:val="center"/>
                        <w:rPr>
                          <w:rFonts w:ascii="Bradley Hand ITC" w:hAnsi="Bradley Hand ITC"/>
                          <w:color w:val="C45911" w:themeColor="accent2" w:themeShade="BF"/>
                          <w:sz w:val="52"/>
                          <w:szCs w:val="14"/>
                          <w:lang w:val="es-ES"/>
                        </w:rPr>
                      </w:pPr>
                      <w:r w:rsidRPr="00C80DBA">
                        <w:rPr>
                          <w:rFonts w:ascii="Bradley Hand ITC" w:hAnsi="Bradley Hand ITC"/>
                          <w:color w:val="C45911" w:themeColor="accent2" w:themeShade="BF"/>
                          <w:sz w:val="52"/>
                          <w:szCs w:val="14"/>
                          <w:lang w:val="es-ES"/>
                        </w:rPr>
                        <w:t>PLANEACI</w:t>
                      </w:r>
                      <w:r w:rsidRPr="00C80DBA">
                        <w:rPr>
                          <w:rFonts w:ascii="Bradley Hand ITC" w:hAnsi="Bradley Hand ITC" w:cs="Cambria"/>
                          <w:color w:val="C45911" w:themeColor="accent2" w:themeShade="BF"/>
                          <w:sz w:val="44"/>
                          <w:szCs w:val="14"/>
                          <w:lang w:val="es-ES"/>
                        </w:rPr>
                        <w:t>Ó</w:t>
                      </w:r>
                      <w:r w:rsidRPr="00C80DBA">
                        <w:rPr>
                          <w:rFonts w:ascii="Bradley Hand ITC" w:hAnsi="Bradley Hand ITC"/>
                          <w:color w:val="C45911" w:themeColor="accent2" w:themeShade="BF"/>
                          <w:sz w:val="52"/>
                          <w:szCs w:val="14"/>
                          <w:lang w:val="es-ES"/>
                        </w:rPr>
                        <w:t>N Y EVALUACI</w:t>
                      </w:r>
                      <w:r w:rsidRPr="00C80DBA">
                        <w:rPr>
                          <w:rFonts w:ascii="Bradley Hand ITC" w:hAnsi="Bradley Hand ITC" w:cs="Cambria"/>
                          <w:color w:val="C45911" w:themeColor="accent2" w:themeShade="BF"/>
                          <w:sz w:val="44"/>
                          <w:szCs w:val="14"/>
                          <w:lang w:val="es-ES"/>
                        </w:rPr>
                        <w:t>Ó</w:t>
                      </w:r>
                      <w:r w:rsidRPr="00C80DBA">
                        <w:rPr>
                          <w:rFonts w:ascii="Bradley Hand ITC" w:hAnsi="Bradley Hand ITC"/>
                          <w:color w:val="C45911" w:themeColor="accent2" w:themeShade="BF"/>
                          <w:sz w:val="52"/>
                          <w:szCs w:val="14"/>
                          <w:lang w:val="es-ES"/>
                        </w:rPr>
                        <w:t>N DE LA ENSE</w:t>
                      </w:r>
                      <w:r w:rsidRPr="00C80DBA">
                        <w:rPr>
                          <w:rFonts w:ascii="Bradley Hand ITC" w:hAnsi="Bradley Hand ITC" w:cs="Cambria"/>
                          <w:color w:val="C45911" w:themeColor="accent2" w:themeShade="BF"/>
                          <w:sz w:val="44"/>
                          <w:szCs w:val="14"/>
                          <w:lang w:val="es-ES"/>
                        </w:rPr>
                        <w:t>Ñ</w:t>
                      </w:r>
                      <w:r w:rsidRPr="00C80DBA">
                        <w:rPr>
                          <w:rFonts w:ascii="Bradley Hand ITC" w:hAnsi="Bradley Hand ITC"/>
                          <w:color w:val="C45911" w:themeColor="accent2" w:themeShade="BF"/>
                          <w:sz w:val="52"/>
                          <w:szCs w:val="14"/>
                          <w:lang w:val="es-ES"/>
                        </w:rPr>
                        <w:t>ANZA Y EL APRENDIZAJE</w:t>
                      </w:r>
                    </w:p>
                  </w:txbxContent>
                </v:textbox>
                <w10:wrap anchorx="margin"/>
              </v:shape>
            </w:pict>
          </mc:Fallback>
        </mc:AlternateContent>
      </w:r>
      <w:r>
        <w:rPr>
          <w:noProof/>
          <w:lang w:eastAsia="es-MX"/>
        </w:rPr>
        <mc:AlternateContent>
          <mc:Choice Requires="wps">
            <w:drawing>
              <wp:anchor distT="0" distB="0" distL="114300" distR="114300" simplePos="0" relativeHeight="251669504" behindDoc="0" locked="0" layoutInCell="1" allowOverlap="1" wp14:anchorId="4EBD672C" wp14:editId="10371731">
                <wp:simplePos x="0" y="0"/>
                <wp:positionH relativeFrom="margin">
                  <wp:align>right</wp:align>
                </wp:positionH>
                <wp:positionV relativeFrom="paragraph">
                  <wp:posOffset>7277100</wp:posOffset>
                </wp:positionV>
                <wp:extent cx="5961100" cy="498764"/>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961100" cy="498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88809" w14:textId="77777777" w:rsidR="00C80DBA" w:rsidRPr="00022E35" w:rsidRDefault="00C80DBA" w:rsidP="00C80DBA">
                            <w:pPr>
                              <w:jc w:val="center"/>
                              <w:rPr>
                                <w:rFonts w:ascii="Bradley Hand ITC" w:hAnsi="Bradley Hand ITC"/>
                                <w:b/>
                                <w:sz w:val="44"/>
                                <w:lang w:val="es-ES"/>
                              </w:rPr>
                            </w:pPr>
                            <w:r w:rsidRPr="00022E35">
                              <w:rPr>
                                <w:rFonts w:ascii="Bradley Hand ITC" w:hAnsi="Bradley Hand ITC"/>
                                <w:b/>
                                <w:sz w:val="44"/>
                                <w:lang w:val="es-ES"/>
                              </w:rPr>
                              <w:t>Fecha de entrega: 14 de Abril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D672C" id="Cuadro de texto 6" o:spid="_x0000_s1031" type="#_x0000_t202" style="position:absolute;margin-left:418.2pt;margin-top:573pt;width:469.4pt;height:39.2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VEhQIAAHAFAAAOAAAAZHJzL2Uyb0RvYy54bWysVE1v2zAMvQ/YfxB0X510SdYGdYosRYcB&#10;RVusHXpWZKkxJomaxMTOfv0o2U6DbpcOu9iU+Ejx8evisrWG7VSINbiSj09GnCknoardc8m/P15/&#10;OOMsonCVMOBUyfcq8svF+3cXjZ+rU9iAqVRg5MTFeeNLvkH086KIcqOsiCfglSOlhmAF0jE8F1UQ&#10;DXm3pjgdjWZFA6HyAaSKkW6vOiVfZP9aK4l3WkeFzJScYsP8Dfm7Tt9icSHmz0H4TS37MMQ/RGFF&#10;7ejRg6srgYJtQ/2HK1vLABE0nkiwBWhdS5U5EJvx6BWbh43wKnOh5ER/SFP8f27l7e4+sLoq+Ywz&#10;JyyVaLUVVQBWKYaqRWCzlKTGxzlhHzyhsf0MLRV7uI90mbi3Otj0J1aM9JTu/SHF5IlJupyez8bj&#10;Eakk6SbnZ59mk+SmeLH2IeIXBZYloeSBSpgzK3Y3ETvoAEmPObiujcllNI41xOPjdJQNDhpyblzC&#10;qtwQvZvEqIs8S7g3KmGM+6Y0JSQTSBe5FdXKBLYT1ERCSuUwc89+CZ1QmoJ4i2GPf4nqLcYdj+Fl&#10;cHgwtrWDkNm/Crv6MYSsOzzl/Ih3ErFdt7kTpkNh11Dtqd4BurGJXl7XVJQbEfFeBJoTqiPNPt7R&#10;Rxug5EMvcbaB8Otv9wlP7Utazhqau5LHn1sRFGfmq6PGPh9PJmlQ82Ey/XRKh3CsWR9r3NaugKoy&#10;pi3jZRYTHs0g6gD2iVbEMr1KKuEkvV1yHMQVdtuAVoxUy2UG0Wh6gTfuwcvkOhUptdxj+ySC7/sy&#10;zcYtDBMq5q/as8MmSwfLLYKuc++mPHdZ7fNPY527v19BaW8cnzPqZVEufgMAAP//AwBQSwMEFAAG&#10;AAgAAAAhACXQ++XhAAAACgEAAA8AAABkcnMvZG93bnJldi54bWxMj0FPwzAMhe9I/IfISNxYurJN&#10;pTSdpkoTEoLDxi7c0sZrKxKnNNlW+PWYE9zs96zn7xXryVlxxjH0nhTMZwkIpMabnloFh7ftXQYi&#10;RE1GW0+o4AsDrMvrq0Lnxl9oh+d9bAWHUMi1gi7GIZcyNB06HWZ+QGLv6EenI69jK82oLxzurEyT&#10;ZCWd7ok/dHrAqsPmY39yCp6r7ave1anLvm319HLcDJ+H96VStzfT5hFExCn+HcMvPqNDyUy1P5EJ&#10;wirgIpHV+WLFE/sP9xlXqVlK08USZFnI/xXKHwAAAP//AwBQSwECLQAUAAYACAAAACEAtoM4kv4A&#10;AADhAQAAEwAAAAAAAAAAAAAAAAAAAAAAW0NvbnRlbnRfVHlwZXNdLnhtbFBLAQItABQABgAIAAAA&#10;IQA4/SH/1gAAAJQBAAALAAAAAAAAAAAAAAAAAC8BAABfcmVscy8ucmVsc1BLAQItABQABgAIAAAA&#10;IQBuAgVEhQIAAHAFAAAOAAAAAAAAAAAAAAAAAC4CAABkcnMvZTJvRG9jLnhtbFBLAQItABQABgAI&#10;AAAAIQAl0Pvl4QAAAAoBAAAPAAAAAAAAAAAAAAAAAN8EAABkcnMvZG93bnJldi54bWxQSwUGAAAA&#10;AAQABADzAAAA7QUAAAAA&#10;" filled="f" stroked="f" strokeweight=".5pt">
                <v:textbox>
                  <w:txbxContent>
                    <w:p w14:paraId="30588809" w14:textId="77777777" w:rsidR="00C80DBA" w:rsidRPr="00022E35" w:rsidRDefault="00C80DBA" w:rsidP="00C80DBA">
                      <w:pPr>
                        <w:jc w:val="center"/>
                        <w:rPr>
                          <w:rFonts w:ascii="Bradley Hand ITC" w:hAnsi="Bradley Hand ITC"/>
                          <w:b/>
                          <w:sz w:val="44"/>
                          <w:lang w:val="es-ES"/>
                        </w:rPr>
                      </w:pPr>
                      <w:r w:rsidRPr="00022E35">
                        <w:rPr>
                          <w:rFonts w:ascii="Bradley Hand ITC" w:hAnsi="Bradley Hand ITC"/>
                          <w:b/>
                          <w:sz w:val="44"/>
                          <w:lang w:val="es-ES"/>
                        </w:rPr>
                        <w:t>Fecha de entrega: 14 de Abril del 2021</w:t>
                      </w:r>
                    </w:p>
                  </w:txbxContent>
                </v:textbox>
                <w10:wrap anchorx="margin"/>
              </v:shape>
            </w:pict>
          </mc:Fallback>
        </mc:AlternateContent>
      </w:r>
      <w:r>
        <w:rPr>
          <w:rFonts w:ascii="Arial" w:hAnsi="Arial" w:cs="Arial"/>
          <w:sz w:val="24"/>
          <w:szCs w:val="24"/>
          <w:lang w:val="es-ES"/>
        </w:rPr>
        <w:br w:type="page"/>
      </w:r>
    </w:p>
    <w:p w14:paraId="62EAFA6C" w14:textId="0A724DE2" w:rsidR="00C80DBA" w:rsidRDefault="00C80DBA" w:rsidP="0093501F">
      <w:pPr>
        <w:rPr>
          <w:rFonts w:ascii="Arial" w:hAnsi="Arial" w:cs="Arial"/>
          <w:sz w:val="24"/>
          <w:szCs w:val="24"/>
          <w:lang w:val="es-ES"/>
        </w:rPr>
      </w:pPr>
    </w:p>
    <w:p w14:paraId="4789BF07" w14:textId="2D6606AF" w:rsidR="00C80DBA" w:rsidRPr="00C80DBA" w:rsidRDefault="00C80DBA" w:rsidP="0093501F">
      <w:pPr>
        <w:rPr>
          <w:rFonts w:ascii="Arial" w:hAnsi="Arial" w:cs="Arial"/>
          <w:sz w:val="24"/>
          <w:szCs w:val="24"/>
          <w:lang w:val="es-ES"/>
        </w:rPr>
      </w:pPr>
    </w:p>
    <w:tbl>
      <w:tblPr>
        <w:tblStyle w:val="Tabladecuadrcula3-nfasis2"/>
        <w:tblW w:w="0" w:type="auto"/>
        <w:tblLook w:val="04A0" w:firstRow="1" w:lastRow="0" w:firstColumn="1" w:lastColumn="0" w:noHBand="0" w:noVBand="1"/>
      </w:tblPr>
      <w:tblGrid>
        <w:gridCol w:w="2942"/>
        <w:gridCol w:w="5886"/>
      </w:tblGrid>
      <w:tr w:rsidR="008B15BD" w:rsidRPr="00037FF5" w14:paraId="5FC86050" w14:textId="77777777" w:rsidTr="00C80DBA">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2942" w:type="dxa"/>
          </w:tcPr>
          <w:p w14:paraId="2DC5D1AB" w14:textId="7DD09679" w:rsidR="008B15BD"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t>Autores</w:t>
            </w:r>
          </w:p>
        </w:tc>
        <w:tc>
          <w:tcPr>
            <w:tcW w:w="5886" w:type="dxa"/>
          </w:tcPr>
          <w:p w14:paraId="17137050" w14:textId="5E0E1EB0" w:rsidR="008B15BD" w:rsidRPr="00037FF5" w:rsidRDefault="00037FF5" w:rsidP="008B15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sidRPr="00037FF5">
              <w:rPr>
                <w:rFonts w:ascii="Arial" w:hAnsi="Arial" w:cs="Arial"/>
                <w:sz w:val="24"/>
                <w:szCs w:val="24"/>
                <w:lang w:val="es-ES"/>
              </w:rPr>
              <w:t>Conceptos</w:t>
            </w:r>
          </w:p>
        </w:tc>
      </w:tr>
      <w:tr w:rsidR="008B15BD" w:rsidRPr="00037FF5" w14:paraId="24201F42" w14:textId="77777777" w:rsidTr="00C80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523C032" w14:textId="182DDD4A" w:rsidR="008B15BD"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t>Antoni Zabala</w:t>
            </w:r>
          </w:p>
        </w:tc>
        <w:tc>
          <w:tcPr>
            <w:tcW w:w="5886" w:type="dxa"/>
          </w:tcPr>
          <w:p w14:paraId="405BFDB0" w14:textId="7B7B7F1B" w:rsidR="008B15BD" w:rsidRPr="00037FF5" w:rsidRDefault="008B15BD" w:rsidP="005B7E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037FF5">
              <w:rPr>
                <w:rFonts w:ascii="Arial" w:hAnsi="Arial" w:cs="Arial"/>
                <w:sz w:val="24"/>
                <w:szCs w:val="24"/>
              </w:rPr>
              <w:t xml:space="preserve">La evaluación es un elemento clave de todo el proceso de enseñar y aprender, su función se encuentra estrechamente ligada a la función que se atribuye a todo el proceso. En este sentido, sus posibilidades y potencialidades se vinculan a la forma que adoptan las propias situaciones didácticas. Cuando son homogeneizadoras, cerradas, rutinarias, la evaluación -en la función formativa y reguladora que le hemos atribuido- tiene poco margen para convertirse en un hecho habitual y cotidiano. </w:t>
            </w:r>
          </w:p>
        </w:tc>
      </w:tr>
      <w:tr w:rsidR="008B15BD" w:rsidRPr="00037FF5" w14:paraId="396CF990" w14:textId="77777777" w:rsidTr="00C80DBA">
        <w:tc>
          <w:tcPr>
            <w:cnfStyle w:val="001000000000" w:firstRow="0" w:lastRow="0" w:firstColumn="1" w:lastColumn="0" w:oddVBand="0" w:evenVBand="0" w:oddHBand="0" w:evenHBand="0" w:firstRowFirstColumn="0" w:firstRowLastColumn="0" w:lastRowFirstColumn="0" w:lastRowLastColumn="0"/>
            <w:tcW w:w="2942" w:type="dxa"/>
          </w:tcPr>
          <w:p w14:paraId="7F5BE40A" w14:textId="466E0F69" w:rsidR="008B15BD"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t>Miguel Monrroy</w:t>
            </w:r>
          </w:p>
        </w:tc>
        <w:tc>
          <w:tcPr>
            <w:tcW w:w="5886" w:type="dxa"/>
          </w:tcPr>
          <w:p w14:paraId="6FFED246" w14:textId="4514DC33" w:rsidR="008B15BD" w:rsidRPr="00037FF5" w:rsidRDefault="00037FF5" w:rsidP="007430EB">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7FF5">
              <w:rPr>
                <w:rFonts w:ascii="Arial" w:hAnsi="Arial" w:cs="Arial"/>
                <w:sz w:val="24"/>
                <w:szCs w:val="24"/>
              </w:rPr>
              <w:t>La planeación didáctica según Monroy (1998) anticipa las actuaciones docentes y responde a las necesidades de los estudiantes, de las instituciones y de lo que espera la sociedad. Esta actividad docente crear, recrear y transforma</w:t>
            </w:r>
            <w:r w:rsidR="008B15BD" w:rsidRPr="00037FF5">
              <w:rPr>
                <w:rFonts w:ascii="Arial" w:hAnsi="Arial" w:cs="Arial"/>
                <w:sz w:val="24"/>
                <w:szCs w:val="24"/>
              </w:rPr>
              <w:t>r su práctica, sobre lo que hace y puede hacer durante el proceso educativo. Es a través de la planeación didáctica que el profesor identifica, selecciona, organiza, diseña y evalúa su práctica educativa y los procesos formativos que sus estudiantes alcanzan en su curso.</w:t>
            </w:r>
          </w:p>
          <w:p w14:paraId="6E4A1C77" w14:textId="7D7E9087" w:rsidR="007430EB" w:rsidRPr="00037FF5" w:rsidRDefault="008B15BD" w:rsidP="007430EB">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037FF5">
              <w:rPr>
                <w:rFonts w:ascii="Arial" w:hAnsi="Arial" w:cs="Arial"/>
                <w:sz w:val="24"/>
                <w:szCs w:val="24"/>
                <w:lang w:val="es-ES"/>
              </w:rPr>
              <w:t>Planear siempre es una expresión particular de una teoría</w:t>
            </w:r>
            <w:r w:rsidR="007430EB" w:rsidRPr="00037FF5">
              <w:rPr>
                <w:rFonts w:ascii="Arial" w:hAnsi="Arial" w:cs="Arial"/>
                <w:sz w:val="24"/>
                <w:szCs w:val="24"/>
                <w:lang w:val="es-ES"/>
              </w:rPr>
              <w:t xml:space="preserve"> </w:t>
            </w:r>
            <w:r w:rsidRPr="00037FF5">
              <w:rPr>
                <w:rFonts w:ascii="Arial" w:hAnsi="Arial" w:cs="Arial"/>
                <w:sz w:val="24"/>
                <w:szCs w:val="24"/>
                <w:lang w:val="es-ES"/>
              </w:rPr>
              <w:t>e implica elementos éticos, políticos, científicos y tecnológicos (</w:t>
            </w:r>
            <w:r w:rsidR="00037FF5" w:rsidRPr="00037FF5">
              <w:rPr>
                <w:rFonts w:ascii="Arial" w:hAnsi="Arial" w:cs="Arial"/>
                <w:sz w:val="24"/>
                <w:szCs w:val="24"/>
                <w:lang w:val="es-ES"/>
              </w:rPr>
              <w:t>Villareal</w:t>
            </w:r>
            <w:r w:rsidRPr="00037FF5">
              <w:rPr>
                <w:rFonts w:ascii="Arial" w:hAnsi="Arial" w:cs="Arial"/>
                <w:sz w:val="24"/>
                <w:szCs w:val="24"/>
                <w:lang w:val="es-ES"/>
              </w:rPr>
              <w:t>, 1980). Es una actividad profesional, es un espacio para valorar y transformar la actuación docente sobre lo que sucede o podrá suceder en el aula.</w:t>
            </w:r>
          </w:p>
          <w:p w14:paraId="08FBA81C" w14:textId="7FCFFF8C" w:rsidR="007430EB" w:rsidRPr="00037FF5" w:rsidRDefault="007430EB" w:rsidP="007430EB">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037FF5">
              <w:rPr>
                <w:rFonts w:ascii="Arial" w:hAnsi="Arial" w:cs="Arial"/>
                <w:sz w:val="24"/>
                <w:szCs w:val="24"/>
                <w:lang w:val="es-ES"/>
              </w:rPr>
              <w:t xml:space="preserve">La evaluación no es la parte final del proceso educativo, inicia desde el diagnostico de necesidades educativas, la investigación de la disposición de los participantes y de la situación del contexto; la evaluación </w:t>
            </w:r>
            <w:r w:rsidR="0093501F" w:rsidRPr="00037FF5">
              <w:rPr>
                <w:rFonts w:ascii="Arial" w:hAnsi="Arial" w:cs="Arial"/>
                <w:sz w:val="24"/>
                <w:szCs w:val="24"/>
                <w:lang w:val="es-ES"/>
              </w:rPr>
              <w:t>está</w:t>
            </w:r>
            <w:r w:rsidRPr="00037FF5">
              <w:rPr>
                <w:rFonts w:ascii="Arial" w:hAnsi="Arial" w:cs="Arial"/>
                <w:sz w:val="24"/>
                <w:szCs w:val="24"/>
                <w:lang w:val="es-ES"/>
              </w:rPr>
              <w:t xml:space="preserve"> presente como autorregulación de los procesos educativos, además, aparece al final para reflexionar sobre los niveles </w:t>
            </w:r>
            <w:r w:rsidR="00037FF5" w:rsidRPr="00037FF5">
              <w:rPr>
                <w:rFonts w:ascii="Arial" w:hAnsi="Arial" w:cs="Arial"/>
                <w:sz w:val="24"/>
                <w:szCs w:val="24"/>
                <w:lang w:val="es-ES"/>
              </w:rPr>
              <w:t>logrados,</w:t>
            </w:r>
            <w:r w:rsidRPr="00037FF5">
              <w:rPr>
                <w:rFonts w:ascii="Arial" w:hAnsi="Arial" w:cs="Arial"/>
                <w:sz w:val="24"/>
                <w:szCs w:val="24"/>
                <w:lang w:val="es-ES"/>
              </w:rPr>
              <w:t xml:space="preserve"> así como para señalar la manera en la cual se puede seguir avanzando en el desarrollo humano y profesional. </w:t>
            </w:r>
          </w:p>
        </w:tc>
      </w:tr>
      <w:tr w:rsidR="007430EB" w:rsidRPr="00037FF5" w14:paraId="06461D69" w14:textId="77777777" w:rsidTr="00C80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4AEED69" w14:textId="769EAF13" w:rsidR="007430EB"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lastRenderedPageBreak/>
              <w:t>Perrenoud</w:t>
            </w:r>
          </w:p>
        </w:tc>
        <w:tc>
          <w:tcPr>
            <w:tcW w:w="5886" w:type="dxa"/>
          </w:tcPr>
          <w:p w14:paraId="3BA7CD73" w14:textId="4AC824F8" w:rsidR="007430EB" w:rsidRPr="00037FF5" w:rsidRDefault="002C15E0" w:rsidP="007430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37FF5">
              <w:rPr>
                <w:rFonts w:ascii="Arial" w:hAnsi="Arial" w:cs="Arial"/>
                <w:sz w:val="24"/>
                <w:szCs w:val="24"/>
              </w:rPr>
              <w:t>En la perspectiva de una escuela más eficaz para todos, organizar y animar situaciones de aprendizaje ya no es un modo a la vez banal y complicado de definir lo que hacen de manera espontánea todos los profesores. Este lenguaje hace hincapié en la voluntad de elaborar situaciones didácticas óptimas, incluso y en primer lugar para los alumnos que no aprenden escuchando lecciones. Las situaciones pensadas así se alejan de los ejercicios clásicos, que sólo exigen la puesta en práctica de un procedimiento conoc</w:t>
            </w:r>
            <w:r w:rsidR="00037FF5" w:rsidRPr="00037FF5">
              <w:rPr>
                <w:rFonts w:ascii="Arial" w:hAnsi="Arial" w:cs="Arial"/>
                <w:sz w:val="24"/>
                <w:szCs w:val="24"/>
              </w:rPr>
              <w:t>ido. Ahora bien, siguen siendo útiles, pero ya no son el alfa y omega del trabajo en clase, no más que el curso magistral, limitado a funciones precisas (</w:t>
            </w:r>
            <w:r w:rsidR="0093501F" w:rsidRPr="00037FF5">
              <w:rPr>
                <w:rFonts w:ascii="Arial" w:hAnsi="Arial" w:cs="Arial"/>
                <w:sz w:val="24"/>
                <w:szCs w:val="24"/>
              </w:rPr>
              <w:t>Étienne</w:t>
            </w:r>
            <w:r w:rsidR="00037FF5" w:rsidRPr="00037FF5">
              <w:rPr>
                <w:rFonts w:ascii="Arial" w:hAnsi="Arial" w:cs="Arial"/>
                <w:sz w:val="24"/>
                <w:szCs w:val="24"/>
              </w:rPr>
              <w:t xml:space="preserve"> y lerouge, 1997, p. 64). Organizar y animar situaciones de aprendizaje es mantener un lugar ju</w:t>
            </w:r>
            <w:r w:rsidRPr="00037FF5">
              <w:rPr>
                <w:rFonts w:ascii="Arial" w:hAnsi="Arial" w:cs="Arial"/>
                <w:sz w:val="24"/>
                <w:szCs w:val="24"/>
              </w:rPr>
              <w:t>sto para estos métodos</w:t>
            </w:r>
          </w:p>
          <w:p w14:paraId="73D67B53" w14:textId="554BB4BE" w:rsidR="00444B5D" w:rsidRPr="00037FF5" w:rsidRDefault="00444B5D" w:rsidP="005B7E4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037FF5">
              <w:rPr>
                <w:rFonts w:ascii="Arial" w:hAnsi="Arial" w:cs="Arial"/>
                <w:sz w:val="24"/>
                <w:szCs w:val="24"/>
              </w:rPr>
              <w:t xml:space="preserve">La condición de ampliarla e integrar enfoques más constructivistas. La enseñanza sin duda persigue objetivos, pero no de una forma mecánica y obsesiva. Estos intervienen en tres </w:t>
            </w:r>
            <w:r w:rsidR="0093501F" w:rsidRPr="00037FF5">
              <w:rPr>
                <w:rFonts w:ascii="Arial" w:hAnsi="Arial" w:cs="Arial"/>
                <w:sz w:val="24"/>
                <w:szCs w:val="24"/>
              </w:rPr>
              <w:t>estadios:</w:t>
            </w:r>
            <w:r w:rsidRPr="00037FF5">
              <w:rPr>
                <w:rFonts w:ascii="Arial" w:hAnsi="Arial" w:cs="Arial"/>
                <w:sz w:val="24"/>
                <w:szCs w:val="24"/>
              </w:rPr>
              <w:t xml:space="preserve"> El de la planificación didáctica, no para dictar situaciones de aprendizaje propias a cada objetivo, sino para identificar los objetivos trabajados en las situaciones consideradas, para elegirlas y fomentarlas con conocimiento de causa. </w:t>
            </w:r>
            <w:r w:rsidR="00037FF5" w:rsidRPr="00037FF5">
              <w:rPr>
                <w:rFonts w:ascii="Arial" w:hAnsi="Arial" w:cs="Arial"/>
                <w:sz w:val="24"/>
                <w:szCs w:val="24"/>
              </w:rPr>
              <w:t>La evaluación formativa se sitúa en una perspectiva pragmática (perrenoud, 1991, 1998b) y no tiene ningún motivo para ser estandarizada, ni notificada a los padre</w:t>
            </w:r>
            <w:r w:rsidRPr="00037FF5">
              <w:rPr>
                <w:rFonts w:ascii="Arial" w:hAnsi="Arial" w:cs="Arial"/>
                <w:sz w:val="24"/>
                <w:szCs w:val="24"/>
              </w:rPr>
              <w:t xml:space="preserve">s o a la administración. </w:t>
            </w:r>
            <w:r w:rsidR="00037FF5" w:rsidRPr="00037FF5">
              <w:rPr>
                <w:rFonts w:ascii="Arial" w:hAnsi="Arial" w:cs="Arial"/>
                <w:sz w:val="24"/>
                <w:szCs w:val="24"/>
              </w:rPr>
              <w:t xml:space="preserve">El profesor tiene igualmente el derecho de confiar en su intuición (allal, 1983; </w:t>
            </w:r>
            <w:r w:rsidR="0093501F" w:rsidRPr="00037FF5">
              <w:rPr>
                <w:rFonts w:ascii="Arial" w:hAnsi="Arial" w:cs="Arial"/>
                <w:sz w:val="24"/>
                <w:szCs w:val="24"/>
              </w:rPr>
              <w:t>Weiss</w:t>
            </w:r>
            <w:r w:rsidR="00037FF5" w:rsidRPr="00037FF5">
              <w:rPr>
                <w:rFonts w:ascii="Arial" w:hAnsi="Arial" w:cs="Arial"/>
                <w:sz w:val="24"/>
                <w:szCs w:val="24"/>
              </w:rPr>
              <w:t>, 1986, 1992). Para no sentirse desbordado, es importante: Que apueste por tecnologías y dispositivos interactivos, portadores de regulación (</w:t>
            </w:r>
            <w:r w:rsidR="0093501F" w:rsidRPr="00037FF5">
              <w:rPr>
                <w:rFonts w:ascii="Arial" w:hAnsi="Arial" w:cs="Arial"/>
                <w:sz w:val="24"/>
                <w:szCs w:val="24"/>
              </w:rPr>
              <w:t>Weiss</w:t>
            </w:r>
            <w:r w:rsidR="00037FF5" w:rsidRPr="00037FF5">
              <w:rPr>
                <w:rFonts w:ascii="Arial" w:hAnsi="Arial" w:cs="Arial"/>
                <w:sz w:val="24"/>
                <w:szCs w:val="24"/>
              </w:rPr>
              <w:t xml:space="preserve">, 1993, perrenoud, 1993c, 19986, 1998/). Que forme a sus alumnos en la evaluación mutua (allal y </w:t>
            </w:r>
            <w:r w:rsidR="0093501F" w:rsidRPr="00037FF5">
              <w:rPr>
                <w:rFonts w:ascii="Arial" w:hAnsi="Arial" w:cs="Arial"/>
                <w:sz w:val="24"/>
                <w:szCs w:val="24"/>
              </w:rPr>
              <w:t>Michel</w:t>
            </w:r>
            <w:r w:rsidR="00037FF5" w:rsidRPr="00037FF5">
              <w:rPr>
                <w:rFonts w:ascii="Arial" w:hAnsi="Arial" w:cs="Arial"/>
                <w:sz w:val="24"/>
                <w:szCs w:val="24"/>
              </w:rPr>
              <w:t xml:space="preserve">, 1993). Que desarrolle una evaluación formadora, de la cual se encargue el sujeto aprendiz (nunziati, 1990); la autoevaluación no consiste pues en rellenar uno mismo su libreta, sino en dar prueba de una forma de lucidez con respecto a la manera de la que se aprende.  </w:t>
            </w:r>
          </w:p>
        </w:tc>
      </w:tr>
      <w:tr w:rsidR="007430EB" w:rsidRPr="00037FF5" w14:paraId="64C4D1AD" w14:textId="77777777" w:rsidTr="00C80DBA">
        <w:tc>
          <w:tcPr>
            <w:cnfStyle w:val="001000000000" w:firstRow="0" w:lastRow="0" w:firstColumn="1" w:lastColumn="0" w:oddVBand="0" w:evenVBand="0" w:oddHBand="0" w:evenHBand="0" w:firstRowFirstColumn="0" w:firstRowLastColumn="0" w:lastRowFirstColumn="0" w:lastRowLastColumn="0"/>
            <w:tcW w:w="2942" w:type="dxa"/>
          </w:tcPr>
          <w:p w14:paraId="57029834" w14:textId="565B9319" w:rsidR="007430EB"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t>Aprender A Enseñar</w:t>
            </w:r>
          </w:p>
        </w:tc>
        <w:tc>
          <w:tcPr>
            <w:tcW w:w="5886" w:type="dxa"/>
          </w:tcPr>
          <w:p w14:paraId="252DAFFA" w14:textId="16C8DA49" w:rsidR="007430EB" w:rsidRPr="00037FF5" w:rsidRDefault="008457F1" w:rsidP="008457F1">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037FF5">
              <w:rPr>
                <w:rFonts w:ascii="Arial" w:hAnsi="Arial" w:cs="Arial"/>
                <w:sz w:val="24"/>
                <w:szCs w:val="24"/>
                <w:lang w:val="es-ES"/>
              </w:rPr>
              <w:t xml:space="preserve">Evaluar competencias siempre implica evaluar su aplicación en situaciones reales. Para poder evaluar competencias es necesario tener datos fiables sobre el grado de aprendizaje de cada alumno con relación a la </w:t>
            </w:r>
            <w:r w:rsidRPr="00037FF5">
              <w:rPr>
                <w:rFonts w:ascii="Arial" w:hAnsi="Arial" w:cs="Arial"/>
                <w:sz w:val="24"/>
                <w:szCs w:val="24"/>
                <w:lang w:val="es-ES"/>
              </w:rPr>
              <w:lastRenderedPageBreak/>
              <w:t xml:space="preserve">competencia en cuestión. Identificar los indicadores de logro para cada uno de ellos, que se puedan integrar en la competencia correspondiente. El medio para conocer el grado de aprendizaje de una competencia será la intervención del alumno ante una situación-problema que sea reflejo, lo </w:t>
            </w:r>
            <w:r w:rsidR="0093501F" w:rsidRPr="00037FF5">
              <w:rPr>
                <w:rFonts w:ascii="Arial" w:hAnsi="Arial" w:cs="Arial"/>
                <w:sz w:val="24"/>
                <w:szCs w:val="24"/>
                <w:lang w:val="es-ES"/>
              </w:rPr>
              <w:t>más</w:t>
            </w:r>
            <w:r w:rsidRPr="00037FF5">
              <w:rPr>
                <w:rFonts w:ascii="Arial" w:hAnsi="Arial" w:cs="Arial"/>
                <w:sz w:val="24"/>
                <w:szCs w:val="24"/>
                <w:lang w:val="es-ES"/>
              </w:rPr>
              <w:t xml:space="preserve"> aproximado posible, de las situaciones reales en las que se pretende que sea competente.</w:t>
            </w:r>
          </w:p>
        </w:tc>
      </w:tr>
      <w:tr w:rsidR="008457F1" w:rsidRPr="00037FF5" w14:paraId="6DC6BB3E" w14:textId="77777777" w:rsidTr="00C80DBA">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828" w:type="dxa"/>
            <w:gridSpan w:val="2"/>
          </w:tcPr>
          <w:p w14:paraId="0EABBEE3" w14:textId="5327BDCE" w:rsidR="008457F1" w:rsidRPr="00037FF5" w:rsidRDefault="00037FF5" w:rsidP="008457F1">
            <w:pPr>
              <w:jc w:val="center"/>
              <w:rPr>
                <w:rFonts w:ascii="Arial" w:hAnsi="Arial" w:cs="Arial"/>
                <w:sz w:val="24"/>
                <w:szCs w:val="24"/>
                <w:lang w:val="es-ES"/>
              </w:rPr>
            </w:pPr>
            <w:r w:rsidRPr="00037FF5">
              <w:rPr>
                <w:rFonts w:ascii="Arial" w:hAnsi="Arial" w:cs="Arial"/>
                <w:sz w:val="24"/>
                <w:szCs w:val="24"/>
                <w:lang w:val="es-ES"/>
              </w:rPr>
              <w:lastRenderedPageBreak/>
              <w:t>Encuestas A Docentes</w:t>
            </w:r>
          </w:p>
        </w:tc>
      </w:tr>
      <w:tr w:rsidR="008457F1" w:rsidRPr="00037FF5" w14:paraId="1FE96A3F" w14:textId="77777777" w:rsidTr="00C80DBA">
        <w:tc>
          <w:tcPr>
            <w:cnfStyle w:val="001000000000" w:firstRow="0" w:lastRow="0" w:firstColumn="1" w:lastColumn="0" w:oddVBand="0" w:evenVBand="0" w:oddHBand="0" w:evenHBand="0" w:firstRowFirstColumn="0" w:firstRowLastColumn="0" w:lastRowFirstColumn="0" w:lastRowLastColumn="0"/>
            <w:tcW w:w="2942" w:type="dxa"/>
          </w:tcPr>
          <w:p w14:paraId="4C15F850" w14:textId="7BBC29F9" w:rsidR="008457F1" w:rsidRPr="00037FF5" w:rsidRDefault="00866043" w:rsidP="000F4EEB">
            <w:pPr>
              <w:jc w:val="center"/>
              <w:rPr>
                <w:rFonts w:ascii="Arial" w:hAnsi="Arial" w:cs="Arial"/>
                <w:sz w:val="24"/>
                <w:szCs w:val="24"/>
                <w:lang w:val="es-ES"/>
              </w:rPr>
            </w:pPr>
            <w:r w:rsidRPr="00037FF5">
              <w:rPr>
                <w:rFonts w:ascii="Arial" w:hAnsi="Arial" w:cs="Arial"/>
                <w:sz w:val="24"/>
                <w:szCs w:val="24"/>
                <w:lang w:val="es-ES"/>
              </w:rPr>
              <w:t xml:space="preserve">Encuesta </w:t>
            </w:r>
            <w:r w:rsidR="00037FF5" w:rsidRPr="00037FF5">
              <w:rPr>
                <w:rFonts w:ascii="Arial" w:hAnsi="Arial" w:cs="Arial"/>
                <w:sz w:val="24"/>
                <w:szCs w:val="24"/>
                <w:lang w:val="es-ES"/>
              </w:rPr>
              <w:t>1</w:t>
            </w:r>
          </w:p>
        </w:tc>
        <w:tc>
          <w:tcPr>
            <w:tcW w:w="5886" w:type="dxa"/>
          </w:tcPr>
          <w:p w14:paraId="6DBD794C" w14:textId="4A2D7718" w:rsidR="008457F1" w:rsidRPr="00037FF5" w:rsidRDefault="008457F1" w:rsidP="008457F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Para realizar una planeación se toman en cuenta las necesidades e intereses de mis alumnos para partir de eso y realizar una planeación acorde a ellos. Las actividades que se realizan tienen distintos tiempos destinados, y aun aún que se tengan los tiempos destinados esos tiempos dependen del interés o atención que presten los alumnos en ese momento o en dichas actividades. A través de la observación y recopilación de evidencias de trabajo de mis alumnos, llevando a cabo también rubricas de evaluación. Se evalúa diariamente por medio de la observación. Se toman en cuenta los trabajos como evidencias y las actitudes al estar ante alguna actividad. Para evaluar y toman en cuenta en educación socioemocional, trabajando los aprendizajes esperados que nos marca el programa, o al realizar cualquier otra actividad ya que siempre está implícito lo socioemocional </w:t>
            </w:r>
          </w:p>
          <w:p w14:paraId="1035A62E" w14:textId="5461C672" w:rsidR="00FD4C00" w:rsidRPr="00037FF5" w:rsidRDefault="00FD4C00" w:rsidP="00FD4C0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Para planear se toman en cuenta las necesidades e intereses de mis alumnos para partir de eso y realizar una planeación acorde a ellos. Los elementos que se utilizan son fecha, campo/área, aprendizajes esperados, nombre de la actividad, desarrollo de la actividad, evaluación, materiales a utilizar. </w:t>
            </w:r>
          </w:p>
          <w:p w14:paraId="01E3EC35" w14:textId="4606F30F" w:rsidR="008457F1" w:rsidRPr="00037FF5" w:rsidRDefault="00FD4C00" w:rsidP="008457F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bookmarkStart w:id="0" w:name="_GoBack"/>
            <w:bookmarkEnd w:id="0"/>
            <w:r w:rsidRPr="00037FF5">
              <w:rPr>
                <w:rFonts w:ascii="Arial" w:hAnsi="Arial" w:cs="Arial"/>
                <w:sz w:val="24"/>
                <w:szCs w:val="24"/>
              </w:rPr>
              <w:t xml:space="preserve">Para evaluar las conductas de los niños se toman en cuenta en educación socioemocional, trabajando los aprendizajes esperados que nos marca el programa, o al realizar cualquier otra actividad ya que siempre está implícito lo socioemocional. </w:t>
            </w:r>
          </w:p>
        </w:tc>
      </w:tr>
      <w:tr w:rsidR="00FD4C00" w:rsidRPr="00037FF5" w14:paraId="4C5FEF6E" w14:textId="77777777" w:rsidTr="00C80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6B7DB283" w14:textId="1D345BCC" w:rsidR="00FD4C00" w:rsidRPr="00037FF5" w:rsidRDefault="00866043" w:rsidP="000F4EEB">
            <w:pPr>
              <w:jc w:val="center"/>
              <w:rPr>
                <w:rFonts w:ascii="Arial" w:hAnsi="Arial" w:cs="Arial"/>
                <w:sz w:val="24"/>
                <w:szCs w:val="24"/>
                <w:lang w:val="es-ES"/>
              </w:rPr>
            </w:pPr>
            <w:r w:rsidRPr="00037FF5">
              <w:rPr>
                <w:rFonts w:ascii="Arial" w:hAnsi="Arial" w:cs="Arial"/>
                <w:sz w:val="24"/>
                <w:szCs w:val="24"/>
                <w:lang w:val="es-ES"/>
              </w:rPr>
              <w:t>E</w:t>
            </w:r>
            <w:r w:rsidR="00037FF5" w:rsidRPr="00037FF5">
              <w:rPr>
                <w:rFonts w:ascii="Arial" w:hAnsi="Arial" w:cs="Arial"/>
                <w:sz w:val="24"/>
                <w:szCs w:val="24"/>
                <w:lang w:val="es-ES"/>
              </w:rPr>
              <w:t>ncuestas 2</w:t>
            </w:r>
          </w:p>
        </w:tc>
        <w:tc>
          <w:tcPr>
            <w:tcW w:w="5886" w:type="dxa"/>
          </w:tcPr>
          <w:p w14:paraId="015762F3" w14:textId="6BE1DEA8" w:rsidR="00FD4C00" w:rsidRPr="00037FF5" w:rsidRDefault="00FD4C00" w:rsidP="00FD4C0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La planeación se realiza toman en cuenta en educación socioemocional, trabajando los aprendizajes esperados que nos marca el programa, o al realizar cualquier otra actividad ya que siempre está implícito lo socioemocional. Para organizar tiempos se comienza toman en cuenta en educación </w:t>
            </w:r>
            <w:r w:rsidRPr="00037FF5">
              <w:rPr>
                <w:rFonts w:ascii="Arial" w:hAnsi="Arial" w:cs="Arial"/>
                <w:sz w:val="24"/>
                <w:szCs w:val="24"/>
              </w:rPr>
              <w:lastRenderedPageBreak/>
              <w:t xml:space="preserve">socioemocional, trabajando los aprendizajes esperados que nos marca el programa, o al realizar cualquier otra actividad ya que siempre está implícito lo socioemocional. Los elementos que tienen la planeación son campo, aprendizajes esperados, secuencia de actividades, tiempo, materiales, evaluación, y está fundamenta en el programa de educación preescolar. </w:t>
            </w:r>
          </w:p>
          <w:p w14:paraId="503640C7" w14:textId="6B808D53" w:rsidR="00FD4C00" w:rsidRPr="00037FF5" w:rsidRDefault="00FD4C00" w:rsidP="00FD4C0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Para evaluar diariamente y observo si los alumnos participan, si muestran interés en la actividad </w:t>
            </w:r>
            <w:r w:rsidR="0093501F" w:rsidRPr="00037FF5">
              <w:rPr>
                <w:rFonts w:ascii="Arial" w:hAnsi="Arial" w:cs="Arial"/>
                <w:sz w:val="24"/>
                <w:szCs w:val="24"/>
              </w:rPr>
              <w:t>y,</w:t>
            </w:r>
            <w:r w:rsidRPr="00037FF5">
              <w:rPr>
                <w:rFonts w:ascii="Arial" w:hAnsi="Arial" w:cs="Arial"/>
                <w:sz w:val="24"/>
                <w:szCs w:val="24"/>
              </w:rPr>
              <w:t xml:space="preserve"> sobre todo, si logran tener un aprendizaje significativo. Tomo en cuenta los aprendizajes que supuestamente tienen de acuerdo con su edad, si vienen de casa o si tienen algún grado cursado anteriormente. Los instrumentos que utiliza son </w:t>
            </w:r>
            <w:r w:rsidR="00037FF5" w:rsidRPr="00037FF5">
              <w:rPr>
                <w:rFonts w:ascii="Arial" w:hAnsi="Arial" w:cs="Arial"/>
                <w:sz w:val="24"/>
                <w:szCs w:val="24"/>
              </w:rPr>
              <w:t>observación, activ</w:t>
            </w:r>
            <w:r w:rsidRPr="00037FF5">
              <w:rPr>
                <w:rFonts w:ascii="Arial" w:hAnsi="Arial" w:cs="Arial"/>
                <w:sz w:val="24"/>
                <w:szCs w:val="24"/>
              </w:rPr>
              <w:t xml:space="preserve">idades concretas, diario, entrevistas, etc. Las conductas se evalúan siempre tratando de que se cumpla la convivencia sana y pacífica, espero que todos los alumnos cumplan con esta forma de convivencia. Basada en el cumplimiento de valores y hábitos. </w:t>
            </w:r>
          </w:p>
        </w:tc>
      </w:tr>
      <w:tr w:rsidR="00FD4C00" w:rsidRPr="00037FF5" w14:paraId="1642085E" w14:textId="77777777" w:rsidTr="00C80DBA">
        <w:tc>
          <w:tcPr>
            <w:cnfStyle w:val="001000000000" w:firstRow="0" w:lastRow="0" w:firstColumn="1" w:lastColumn="0" w:oddVBand="0" w:evenVBand="0" w:oddHBand="0" w:evenHBand="0" w:firstRowFirstColumn="0" w:firstRowLastColumn="0" w:lastRowFirstColumn="0" w:lastRowLastColumn="0"/>
            <w:tcW w:w="2942" w:type="dxa"/>
          </w:tcPr>
          <w:p w14:paraId="0DAB3130" w14:textId="63B6A9E2" w:rsidR="00FD4C00"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lastRenderedPageBreak/>
              <w:t>Encuestas 3</w:t>
            </w:r>
          </w:p>
        </w:tc>
        <w:tc>
          <w:tcPr>
            <w:tcW w:w="5886" w:type="dxa"/>
          </w:tcPr>
          <w:p w14:paraId="6A394386" w14:textId="77777777" w:rsidR="00866043" w:rsidRPr="00037FF5" w:rsidRDefault="00FD4C00" w:rsidP="0086604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La forma en la que planea </w:t>
            </w:r>
            <w:r w:rsidR="00866043" w:rsidRPr="00037FF5">
              <w:rPr>
                <w:rFonts w:ascii="Arial" w:hAnsi="Arial" w:cs="Arial"/>
                <w:sz w:val="24"/>
                <w:szCs w:val="24"/>
              </w:rPr>
              <w:t xml:space="preserve">es seleccionando los aprendizajes que deseo favorecer, posterior seleccionando alguna situación, unidad, proyecto que sea de interés para mis alumnos y buscando, diseñando y aplicando actividades novedosas. </w:t>
            </w:r>
          </w:p>
          <w:p w14:paraId="31E064EA" w14:textId="0BE781AE" w:rsidR="00866043" w:rsidRPr="00037FF5" w:rsidRDefault="00866043" w:rsidP="0086604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Actualmente, acorde a los aprendizajes esperados propuestos por </w:t>
            </w:r>
            <w:r w:rsidR="0093501F" w:rsidRPr="00037FF5">
              <w:rPr>
                <w:rFonts w:ascii="Arial" w:hAnsi="Arial" w:cs="Arial"/>
                <w:sz w:val="24"/>
                <w:szCs w:val="24"/>
              </w:rPr>
              <w:t>aprender</w:t>
            </w:r>
            <w:r w:rsidRPr="00037FF5">
              <w:rPr>
                <w:rFonts w:ascii="Arial" w:hAnsi="Arial" w:cs="Arial"/>
                <w:sz w:val="24"/>
                <w:szCs w:val="24"/>
              </w:rPr>
              <w:t xml:space="preserve"> en casa, aplicando actividades acordes a las características de los alumnos y que favorezcan tales aprendizajes. </w:t>
            </w:r>
          </w:p>
          <w:p w14:paraId="45C306A3" w14:textId="4E6F904E" w:rsidR="00866043" w:rsidRPr="00037FF5" w:rsidRDefault="00866043" w:rsidP="0086604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Se organizan </w:t>
            </w:r>
            <w:r w:rsidR="00037FF5" w:rsidRPr="00037FF5">
              <w:rPr>
                <w:rFonts w:ascii="Arial" w:hAnsi="Arial" w:cs="Arial"/>
                <w:sz w:val="24"/>
                <w:szCs w:val="24"/>
              </w:rPr>
              <w:t xml:space="preserve">normalmente </w:t>
            </w:r>
            <w:r w:rsidRPr="00037FF5">
              <w:rPr>
                <w:rFonts w:ascii="Arial" w:hAnsi="Arial" w:cs="Arial"/>
                <w:sz w:val="24"/>
                <w:szCs w:val="24"/>
              </w:rPr>
              <w:t xml:space="preserve">por 15 días, trato de equilibrar actividades de los campos y áreas. Cada actividad le destinó aprox 25-35 min, con la posibilidad de ajuste según sean los resultados al momento de aplicar. Los elementos que tiene son nombre de la situación, tiempo, campo/área, aprendizajes esperados, nombre de las </w:t>
            </w:r>
            <w:r w:rsidR="0093501F" w:rsidRPr="00037FF5">
              <w:rPr>
                <w:rFonts w:ascii="Arial" w:hAnsi="Arial" w:cs="Arial"/>
                <w:sz w:val="24"/>
                <w:szCs w:val="24"/>
              </w:rPr>
              <w:t>actas</w:t>
            </w:r>
            <w:r w:rsidRPr="00037FF5">
              <w:rPr>
                <w:rFonts w:ascii="Arial" w:hAnsi="Arial" w:cs="Arial"/>
                <w:sz w:val="24"/>
                <w:szCs w:val="24"/>
              </w:rPr>
              <w:t xml:space="preserve">., desarrollo, materiales, evaluación. Y su efectividad se </w:t>
            </w:r>
            <w:r w:rsidR="00037FF5" w:rsidRPr="00037FF5">
              <w:rPr>
                <w:rFonts w:ascii="Arial" w:hAnsi="Arial" w:cs="Arial"/>
                <w:sz w:val="24"/>
                <w:szCs w:val="24"/>
              </w:rPr>
              <w:t>comprueba</w:t>
            </w:r>
            <w:r w:rsidRPr="00037FF5">
              <w:rPr>
                <w:rFonts w:ascii="Arial" w:hAnsi="Arial" w:cs="Arial"/>
                <w:sz w:val="24"/>
                <w:szCs w:val="24"/>
              </w:rPr>
              <w:t xml:space="preserve"> </w:t>
            </w:r>
            <w:r w:rsidR="00037FF5" w:rsidRPr="00037FF5">
              <w:rPr>
                <w:rFonts w:ascii="Arial" w:hAnsi="Arial" w:cs="Arial"/>
                <w:sz w:val="24"/>
                <w:szCs w:val="24"/>
              </w:rPr>
              <w:t>elaborando previamente listas de cotejo para reali</w:t>
            </w:r>
            <w:r w:rsidRPr="00037FF5">
              <w:rPr>
                <w:rFonts w:ascii="Arial" w:hAnsi="Arial" w:cs="Arial"/>
                <w:sz w:val="24"/>
                <w:szCs w:val="24"/>
              </w:rPr>
              <w:t>zar evaluación, al llenarla y corroborar con los alumnos lo aprendido al final de la situación.</w:t>
            </w:r>
          </w:p>
          <w:p w14:paraId="45A3E2A3" w14:textId="049E86F8" w:rsidR="00866043" w:rsidRPr="00037FF5" w:rsidRDefault="00866043" w:rsidP="0086604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Para realizar la evaluación se hace </w:t>
            </w:r>
            <w:r w:rsidR="00037FF5" w:rsidRPr="00037FF5">
              <w:rPr>
                <w:rFonts w:ascii="Arial" w:hAnsi="Arial" w:cs="Arial"/>
                <w:sz w:val="24"/>
                <w:szCs w:val="24"/>
              </w:rPr>
              <w:t xml:space="preserve">con la observación y registro diariamente y al finalizar las situaciones. </w:t>
            </w:r>
            <w:r w:rsidRPr="00037FF5">
              <w:rPr>
                <w:rFonts w:ascii="Arial" w:hAnsi="Arial" w:cs="Arial"/>
                <w:sz w:val="24"/>
                <w:szCs w:val="24"/>
              </w:rPr>
              <w:t xml:space="preserve"> Los instrumentos que utiliza es el registro de observaciones y </w:t>
            </w:r>
            <w:r w:rsidR="00037FF5" w:rsidRPr="00037FF5">
              <w:rPr>
                <w:rFonts w:ascii="Arial" w:hAnsi="Arial" w:cs="Arial"/>
                <w:sz w:val="24"/>
                <w:szCs w:val="24"/>
              </w:rPr>
              <w:t>listas de cotejo</w:t>
            </w:r>
          </w:p>
          <w:p w14:paraId="5C975902" w14:textId="5ECD726F" w:rsidR="00866043" w:rsidRPr="00037FF5" w:rsidRDefault="00866043" w:rsidP="0086604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8AC8B0" w14:textId="3B3A5F55" w:rsidR="00FD4C00" w:rsidRPr="00037FF5" w:rsidRDefault="00FD4C00" w:rsidP="0086604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66043" w:rsidRPr="00037FF5" w14:paraId="2C47745E" w14:textId="77777777" w:rsidTr="00C80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681235E4" w14:textId="3A1ACB6E" w:rsidR="00866043" w:rsidRPr="00037FF5" w:rsidRDefault="00037FF5" w:rsidP="000F4EEB">
            <w:pPr>
              <w:jc w:val="center"/>
              <w:rPr>
                <w:rFonts w:ascii="Arial" w:hAnsi="Arial" w:cs="Arial"/>
                <w:sz w:val="24"/>
                <w:szCs w:val="24"/>
                <w:lang w:val="es-ES"/>
              </w:rPr>
            </w:pPr>
            <w:r>
              <w:rPr>
                <w:rFonts w:ascii="Arial" w:hAnsi="Arial" w:cs="Arial"/>
                <w:sz w:val="24"/>
                <w:szCs w:val="24"/>
                <w:lang w:val="es-ES"/>
              </w:rPr>
              <w:lastRenderedPageBreak/>
              <w:t>Encuesta 4</w:t>
            </w:r>
          </w:p>
        </w:tc>
        <w:tc>
          <w:tcPr>
            <w:tcW w:w="5886" w:type="dxa"/>
          </w:tcPr>
          <w:p w14:paraId="222B7B6D" w14:textId="3565630B" w:rsidR="00866043" w:rsidRPr="00037FF5" w:rsidRDefault="00866043" w:rsidP="0086604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Para planear se hace </w:t>
            </w:r>
            <w:r w:rsidR="00037FF5" w:rsidRPr="00037FF5">
              <w:rPr>
                <w:rFonts w:ascii="Arial" w:hAnsi="Arial" w:cs="Arial"/>
                <w:sz w:val="24"/>
                <w:szCs w:val="24"/>
              </w:rPr>
              <w:t xml:space="preserve">tomando en cuenta las características de mi grupo y basándome en los aprendizajes esperados que maneja en programa. </w:t>
            </w:r>
            <w:r w:rsidRPr="00037FF5">
              <w:rPr>
                <w:rFonts w:ascii="Arial" w:hAnsi="Arial" w:cs="Arial"/>
                <w:sz w:val="24"/>
                <w:szCs w:val="24"/>
              </w:rPr>
              <w:t>Se organiza comenzando por las actividades que requieren de más atención para comprender el procedimiento y luego con las que son más de juego. Duran aproximadamente media hora. Los elem</w:t>
            </w:r>
            <w:r w:rsidR="00037FF5" w:rsidRPr="00037FF5">
              <w:rPr>
                <w:rFonts w:ascii="Arial" w:hAnsi="Arial" w:cs="Arial"/>
                <w:sz w:val="24"/>
                <w:szCs w:val="24"/>
              </w:rPr>
              <w:t>entos que tiene son campo, aprendizajes esperados, secuencia de actividades, tiempo, materiales, evaluación, y está fundamenta en el programa de educación preescolar. Y su efectividad se comprueba por medio de la observación o de actividades concretas.</w:t>
            </w:r>
          </w:p>
          <w:p w14:paraId="1DAA6092" w14:textId="2ED7B08B" w:rsidR="00866043" w:rsidRPr="00037FF5" w:rsidRDefault="00037FF5" w:rsidP="0086604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37FF5">
              <w:rPr>
                <w:rFonts w:ascii="Arial" w:hAnsi="Arial" w:cs="Arial"/>
                <w:sz w:val="24"/>
                <w:szCs w:val="24"/>
              </w:rPr>
              <w:t xml:space="preserve">Para evaluar diariamente y observo si los alumnos participan, si muestran interés en la actividad </w:t>
            </w:r>
            <w:r w:rsidR="0093501F" w:rsidRPr="00037FF5">
              <w:rPr>
                <w:rFonts w:ascii="Arial" w:hAnsi="Arial" w:cs="Arial"/>
                <w:sz w:val="24"/>
                <w:szCs w:val="24"/>
              </w:rPr>
              <w:t>y,</w:t>
            </w:r>
            <w:r w:rsidRPr="00037FF5">
              <w:rPr>
                <w:rFonts w:ascii="Arial" w:hAnsi="Arial" w:cs="Arial"/>
                <w:sz w:val="24"/>
                <w:szCs w:val="24"/>
              </w:rPr>
              <w:t xml:space="preserve"> sobre todo, si logran tener un aprendizaje significativo. La evaluación se realiza tomando en cuenta los aprendizajes que supuestamente tienen de acuerdo con su edad, si vienen de casa o si tienen algún grado cursado anteriormente. Los instrumentos que se utilizan son la observación, actividades concretas, diario, entrevistas, etc. Las conductas de los niños se evalúan siempre tratando de que se cumpla la convivencia sana y pacífica, espero que todos los alumnos cumplan con esta forma de convivencia. Basada en el cumplimiento de valores y hábitos. Si no se logran los aprendizajes esperados lo vuelvo a retomar con una estrategia de trabajo distinta, cambiando tiempos y forma de realización.</w:t>
            </w:r>
          </w:p>
        </w:tc>
      </w:tr>
    </w:tbl>
    <w:p w14:paraId="5663989D" w14:textId="36A95B88" w:rsidR="0075674B" w:rsidRPr="0075674B" w:rsidRDefault="0075674B" w:rsidP="0075674B">
      <w:pPr>
        <w:rPr>
          <w:sz w:val="24"/>
          <w:szCs w:val="24"/>
          <w:lang w:val="es-ES"/>
        </w:rPr>
      </w:pPr>
    </w:p>
    <w:sectPr w:rsidR="0075674B" w:rsidRPr="007567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715EA"/>
    <w:multiLevelType w:val="hybridMultilevel"/>
    <w:tmpl w:val="E9087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251959"/>
    <w:multiLevelType w:val="hybridMultilevel"/>
    <w:tmpl w:val="A36AB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4B"/>
    <w:rsid w:val="00037FF5"/>
    <w:rsid w:val="000F4EEB"/>
    <w:rsid w:val="002C15E0"/>
    <w:rsid w:val="00444B5D"/>
    <w:rsid w:val="005B7E4A"/>
    <w:rsid w:val="007430EB"/>
    <w:rsid w:val="0075674B"/>
    <w:rsid w:val="008457F1"/>
    <w:rsid w:val="00866043"/>
    <w:rsid w:val="008B15BD"/>
    <w:rsid w:val="0093501F"/>
    <w:rsid w:val="00B8320A"/>
    <w:rsid w:val="00C80DBA"/>
    <w:rsid w:val="00F4686D"/>
    <w:rsid w:val="00FD4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96AB"/>
  <w15:chartTrackingRefBased/>
  <w15:docId w15:val="{F5E1DD8F-BC9F-45BC-BB26-BC02C55E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6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430EB"/>
    <w:pPr>
      <w:ind w:left="720"/>
      <w:contextualSpacing/>
    </w:pPr>
  </w:style>
  <w:style w:type="table" w:styleId="Tabladecuadrcula3-nfasis2">
    <w:name w:val="Grid Table 3 Accent 2"/>
    <w:basedOn w:val="Tablanormal"/>
    <w:uiPriority w:val="48"/>
    <w:rsid w:val="00C80DB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5183">
      <w:bodyDiv w:val="1"/>
      <w:marLeft w:val="0"/>
      <w:marRight w:val="0"/>
      <w:marTop w:val="0"/>
      <w:marBottom w:val="0"/>
      <w:divBdr>
        <w:top w:val="none" w:sz="0" w:space="0" w:color="auto"/>
        <w:left w:val="none" w:sz="0" w:space="0" w:color="auto"/>
        <w:bottom w:val="none" w:sz="0" w:space="0" w:color="auto"/>
        <w:right w:val="none" w:sz="0" w:space="0" w:color="auto"/>
      </w:divBdr>
    </w:div>
    <w:div w:id="602155085">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92265829">
      <w:bodyDiv w:val="1"/>
      <w:marLeft w:val="0"/>
      <w:marRight w:val="0"/>
      <w:marTop w:val="0"/>
      <w:marBottom w:val="0"/>
      <w:divBdr>
        <w:top w:val="none" w:sz="0" w:space="0" w:color="auto"/>
        <w:left w:val="none" w:sz="0" w:space="0" w:color="auto"/>
        <w:bottom w:val="none" w:sz="0" w:space="0" w:color="auto"/>
        <w:right w:val="none" w:sz="0" w:space="0" w:color="auto"/>
      </w:divBdr>
    </w:div>
    <w:div w:id="777944773">
      <w:bodyDiv w:val="1"/>
      <w:marLeft w:val="0"/>
      <w:marRight w:val="0"/>
      <w:marTop w:val="0"/>
      <w:marBottom w:val="0"/>
      <w:divBdr>
        <w:top w:val="none" w:sz="0" w:space="0" w:color="auto"/>
        <w:left w:val="none" w:sz="0" w:space="0" w:color="auto"/>
        <w:bottom w:val="none" w:sz="0" w:space="0" w:color="auto"/>
        <w:right w:val="none" w:sz="0" w:space="0" w:color="auto"/>
      </w:divBdr>
    </w:div>
    <w:div w:id="1051924450">
      <w:bodyDiv w:val="1"/>
      <w:marLeft w:val="0"/>
      <w:marRight w:val="0"/>
      <w:marTop w:val="0"/>
      <w:marBottom w:val="0"/>
      <w:divBdr>
        <w:top w:val="none" w:sz="0" w:space="0" w:color="auto"/>
        <w:left w:val="none" w:sz="0" w:space="0" w:color="auto"/>
        <w:bottom w:val="none" w:sz="0" w:space="0" w:color="auto"/>
        <w:right w:val="none" w:sz="0" w:space="0" w:color="auto"/>
      </w:divBdr>
    </w:div>
    <w:div w:id="1165630038">
      <w:bodyDiv w:val="1"/>
      <w:marLeft w:val="0"/>
      <w:marRight w:val="0"/>
      <w:marTop w:val="0"/>
      <w:marBottom w:val="0"/>
      <w:divBdr>
        <w:top w:val="none" w:sz="0" w:space="0" w:color="auto"/>
        <w:left w:val="none" w:sz="0" w:space="0" w:color="auto"/>
        <w:bottom w:val="none" w:sz="0" w:space="0" w:color="auto"/>
        <w:right w:val="none" w:sz="0" w:space="0" w:color="auto"/>
      </w:divBdr>
    </w:div>
    <w:div w:id="1222403124">
      <w:bodyDiv w:val="1"/>
      <w:marLeft w:val="0"/>
      <w:marRight w:val="0"/>
      <w:marTop w:val="0"/>
      <w:marBottom w:val="0"/>
      <w:divBdr>
        <w:top w:val="none" w:sz="0" w:space="0" w:color="auto"/>
        <w:left w:val="none" w:sz="0" w:space="0" w:color="auto"/>
        <w:bottom w:val="none" w:sz="0" w:space="0" w:color="auto"/>
        <w:right w:val="none" w:sz="0" w:space="0" w:color="auto"/>
      </w:divBdr>
    </w:div>
    <w:div w:id="1429690858">
      <w:bodyDiv w:val="1"/>
      <w:marLeft w:val="0"/>
      <w:marRight w:val="0"/>
      <w:marTop w:val="0"/>
      <w:marBottom w:val="0"/>
      <w:divBdr>
        <w:top w:val="none" w:sz="0" w:space="0" w:color="auto"/>
        <w:left w:val="none" w:sz="0" w:space="0" w:color="auto"/>
        <w:bottom w:val="none" w:sz="0" w:space="0" w:color="auto"/>
        <w:right w:val="none" w:sz="0" w:space="0" w:color="auto"/>
      </w:divBdr>
    </w:div>
    <w:div w:id="1454785559">
      <w:bodyDiv w:val="1"/>
      <w:marLeft w:val="0"/>
      <w:marRight w:val="0"/>
      <w:marTop w:val="0"/>
      <w:marBottom w:val="0"/>
      <w:divBdr>
        <w:top w:val="none" w:sz="0" w:space="0" w:color="auto"/>
        <w:left w:val="none" w:sz="0" w:space="0" w:color="auto"/>
        <w:bottom w:val="none" w:sz="0" w:space="0" w:color="auto"/>
        <w:right w:val="none" w:sz="0" w:space="0" w:color="auto"/>
      </w:divBdr>
    </w:div>
    <w:div w:id="1531453227">
      <w:bodyDiv w:val="1"/>
      <w:marLeft w:val="0"/>
      <w:marRight w:val="0"/>
      <w:marTop w:val="0"/>
      <w:marBottom w:val="0"/>
      <w:divBdr>
        <w:top w:val="none" w:sz="0" w:space="0" w:color="auto"/>
        <w:left w:val="none" w:sz="0" w:space="0" w:color="auto"/>
        <w:bottom w:val="none" w:sz="0" w:space="0" w:color="auto"/>
        <w:right w:val="none" w:sz="0" w:space="0" w:color="auto"/>
      </w:divBdr>
    </w:div>
    <w:div w:id="1618412164">
      <w:bodyDiv w:val="1"/>
      <w:marLeft w:val="0"/>
      <w:marRight w:val="0"/>
      <w:marTop w:val="0"/>
      <w:marBottom w:val="0"/>
      <w:divBdr>
        <w:top w:val="none" w:sz="0" w:space="0" w:color="auto"/>
        <w:left w:val="none" w:sz="0" w:space="0" w:color="auto"/>
        <w:bottom w:val="none" w:sz="0" w:space="0" w:color="auto"/>
        <w:right w:val="none" w:sz="0" w:space="0" w:color="auto"/>
      </w:divBdr>
    </w:div>
    <w:div w:id="1744327483">
      <w:bodyDiv w:val="1"/>
      <w:marLeft w:val="0"/>
      <w:marRight w:val="0"/>
      <w:marTop w:val="0"/>
      <w:marBottom w:val="0"/>
      <w:divBdr>
        <w:top w:val="none" w:sz="0" w:space="0" w:color="auto"/>
        <w:left w:val="none" w:sz="0" w:space="0" w:color="auto"/>
        <w:bottom w:val="none" w:sz="0" w:space="0" w:color="auto"/>
        <w:right w:val="none" w:sz="0" w:space="0" w:color="auto"/>
      </w:divBdr>
    </w:div>
    <w:div w:id="1804107148">
      <w:bodyDiv w:val="1"/>
      <w:marLeft w:val="0"/>
      <w:marRight w:val="0"/>
      <w:marTop w:val="0"/>
      <w:marBottom w:val="0"/>
      <w:divBdr>
        <w:top w:val="none" w:sz="0" w:space="0" w:color="auto"/>
        <w:left w:val="none" w:sz="0" w:space="0" w:color="auto"/>
        <w:bottom w:val="none" w:sz="0" w:space="0" w:color="auto"/>
        <w:right w:val="none" w:sz="0" w:space="0" w:color="auto"/>
      </w:divBdr>
    </w:div>
    <w:div w:id="1840458959">
      <w:bodyDiv w:val="1"/>
      <w:marLeft w:val="0"/>
      <w:marRight w:val="0"/>
      <w:marTop w:val="0"/>
      <w:marBottom w:val="0"/>
      <w:divBdr>
        <w:top w:val="none" w:sz="0" w:space="0" w:color="auto"/>
        <w:left w:val="none" w:sz="0" w:space="0" w:color="auto"/>
        <w:bottom w:val="none" w:sz="0" w:space="0" w:color="auto"/>
        <w:right w:val="none" w:sz="0" w:space="0" w:color="auto"/>
      </w:divBdr>
    </w:div>
    <w:div w:id="21453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EDUARDO CARDENAS TOVAR</cp:lastModifiedBy>
  <cp:revision>3</cp:revision>
  <dcterms:created xsi:type="dcterms:W3CDTF">2021-04-22T04:39:00Z</dcterms:created>
  <dcterms:modified xsi:type="dcterms:W3CDTF">2021-04-22T04:41:00Z</dcterms:modified>
</cp:coreProperties>
</file>