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1EE10" w14:textId="0C4BF98E" w:rsidR="00D07C90" w:rsidRDefault="00FE681A" w:rsidP="00D07C90">
      <w:pPr>
        <w:jc w:val="center"/>
        <w:rPr>
          <w:rFonts w:ascii="Times New Roman" w:hAnsi="Times New Roman" w:cs="Times New Roman"/>
          <w:sz w:val="28"/>
          <w:szCs w:val="28"/>
        </w:rPr>
      </w:pPr>
      <w:r>
        <w:rPr>
          <w:noProof/>
        </w:rPr>
        <w:t xml:space="preserve"> </w:t>
      </w:r>
      <w:r w:rsidR="00D07C90">
        <w:rPr>
          <w:rFonts w:ascii="Times New Roman" w:hAnsi="Times New Roman" w:cs="Times New Roman"/>
          <w:sz w:val="28"/>
          <w:szCs w:val="28"/>
        </w:rPr>
        <w:t>Escuela Normal de Educación Preescolar</w:t>
      </w:r>
    </w:p>
    <w:p w14:paraId="34BAC973" w14:textId="77777777" w:rsidR="00FE681A" w:rsidRDefault="00FE681A" w:rsidP="00D07C90">
      <w:pPr>
        <w:jc w:val="center"/>
        <w:rPr>
          <w:rFonts w:ascii="Times New Roman" w:hAnsi="Times New Roman" w:cs="Times New Roman"/>
          <w:sz w:val="28"/>
          <w:szCs w:val="28"/>
        </w:rPr>
      </w:pPr>
      <w:r>
        <w:rPr>
          <w:rFonts w:ascii="Times New Roman" w:hAnsi="Times New Roman" w:cs="Times New Roman"/>
          <w:sz w:val="28"/>
          <w:szCs w:val="28"/>
        </w:rPr>
        <w:t>Licenciatura en Educación Preescolar</w:t>
      </w:r>
    </w:p>
    <w:p w14:paraId="6EC68E49" w14:textId="6497AA57" w:rsidR="00FE681A" w:rsidRDefault="00FE681A" w:rsidP="00D07C90">
      <w:pPr>
        <w:jc w:val="center"/>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59264" behindDoc="1" locked="0" layoutInCell="1" allowOverlap="1" wp14:anchorId="28CDB660" wp14:editId="3E8FB3D0">
            <wp:simplePos x="0" y="0"/>
            <wp:positionH relativeFrom="column">
              <wp:posOffset>1806500</wp:posOffset>
            </wp:positionH>
            <wp:positionV relativeFrom="paragraph">
              <wp:posOffset>320339</wp:posOffset>
            </wp:positionV>
            <wp:extent cx="2277036" cy="1693180"/>
            <wp:effectExtent l="0" t="0" r="0"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2280438" cy="1695710"/>
                    </a:xfrm>
                    <a:prstGeom prst="rect">
                      <a:avLst/>
                    </a:prstGeom>
                  </pic:spPr>
                </pic:pic>
              </a:graphicData>
            </a:graphic>
            <wp14:sizeRelH relativeFrom="page">
              <wp14:pctWidth>0</wp14:pctWidth>
            </wp14:sizeRelH>
            <wp14:sizeRelV relativeFrom="page">
              <wp14:pctHeight>0</wp14:pctHeight>
            </wp14:sizeRelV>
          </wp:anchor>
        </w:drawing>
      </w:r>
      <w:r w:rsidRPr="00FE681A">
        <w:rPr>
          <w:rFonts w:ascii="Times New Roman" w:hAnsi="Times New Roman" w:cs="Times New Roman"/>
          <w:b/>
          <w:bCs/>
          <w:sz w:val="28"/>
          <w:szCs w:val="28"/>
        </w:rPr>
        <w:t xml:space="preserve">Ciclo escolar 2020-2021 </w:t>
      </w:r>
    </w:p>
    <w:p w14:paraId="296EACB7" w14:textId="15E4AB8B" w:rsidR="00FE681A" w:rsidRDefault="00FE681A" w:rsidP="00D07C90">
      <w:pPr>
        <w:jc w:val="center"/>
        <w:rPr>
          <w:rFonts w:ascii="Times New Roman" w:hAnsi="Times New Roman" w:cs="Times New Roman"/>
          <w:b/>
          <w:bCs/>
          <w:sz w:val="28"/>
          <w:szCs w:val="28"/>
        </w:rPr>
      </w:pPr>
    </w:p>
    <w:p w14:paraId="0095BCC8" w14:textId="0B77EA80" w:rsidR="00FE681A" w:rsidRDefault="00FE681A" w:rsidP="00D07C90">
      <w:pPr>
        <w:jc w:val="center"/>
        <w:rPr>
          <w:rFonts w:ascii="Times New Roman" w:hAnsi="Times New Roman" w:cs="Times New Roman"/>
          <w:b/>
          <w:bCs/>
          <w:sz w:val="28"/>
          <w:szCs w:val="28"/>
        </w:rPr>
      </w:pPr>
    </w:p>
    <w:p w14:paraId="126BD991" w14:textId="4E863CF8" w:rsidR="00FE681A" w:rsidRDefault="00FE681A" w:rsidP="00D07C90">
      <w:pPr>
        <w:jc w:val="center"/>
        <w:rPr>
          <w:rFonts w:ascii="Times New Roman" w:hAnsi="Times New Roman" w:cs="Times New Roman"/>
          <w:b/>
          <w:bCs/>
          <w:sz w:val="28"/>
          <w:szCs w:val="28"/>
        </w:rPr>
      </w:pPr>
    </w:p>
    <w:p w14:paraId="0EDDDB83" w14:textId="703AF17A" w:rsidR="00FE681A" w:rsidRDefault="00FE681A" w:rsidP="00D07C90">
      <w:pPr>
        <w:jc w:val="center"/>
        <w:rPr>
          <w:rFonts w:ascii="Times New Roman" w:hAnsi="Times New Roman" w:cs="Times New Roman"/>
          <w:b/>
          <w:bCs/>
          <w:sz w:val="28"/>
          <w:szCs w:val="28"/>
        </w:rPr>
      </w:pPr>
    </w:p>
    <w:p w14:paraId="204EBAB3" w14:textId="075D35BB" w:rsidR="00FE681A" w:rsidRDefault="00FE681A" w:rsidP="00D07C90">
      <w:pPr>
        <w:jc w:val="center"/>
        <w:rPr>
          <w:rFonts w:ascii="Times New Roman" w:hAnsi="Times New Roman" w:cs="Times New Roman"/>
          <w:b/>
          <w:bCs/>
          <w:sz w:val="28"/>
          <w:szCs w:val="28"/>
        </w:rPr>
      </w:pPr>
    </w:p>
    <w:p w14:paraId="1DE2EC1A" w14:textId="25885885" w:rsidR="00FE681A" w:rsidRDefault="00FE681A" w:rsidP="00D07C90">
      <w:pPr>
        <w:jc w:val="center"/>
        <w:rPr>
          <w:rFonts w:ascii="Times New Roman" w:hAnsi="Times New Roman" w:cs="Times New Roman"/>
          <w:b/>
          <w:bCs/>
          <w:sz w:val="28"/>
          <w:szCs w:val="28"/>
        </w:rPr>
      </w:pPr>
    </w:p>
    <w:p w14:paraId="60CAD8E3" w14:textId="70D60EC1" w:rsidR="00FE681A" w:rsidRDefault="00FE681A" w:rsidP="00D07C90">
      <w:pPr>
        <w:jc w:val="center"/>
        <w:rPr>
          <w:rFonts w:ascii="Times New Roman" w:hAnsi="Times New Roman" w:cs="Times New Roman"/>
          <w:b/>
          <w:bCs/>
          <w:sz w:val="28"/>
          <w:szCs w:val="28"/>
        </w:rPr>
      </w:pPr>
      <w:r>
        <w:rPr>
          <w:rFonts w:ascii="Times New Roman" w:hAnsi="Times New Roman" w:cs="Times New Roman"/>
          <w:b/>
          <w:bCs/>
          <w:sz w:val="28"/>
          <w:szCs w:val="28"/>
        </w:rPr>
        <w:t>Actividad:</w:t>
      </w:r>
    </w:p>
    <w:p w14:paraId="5F00FDD1" w14:textId="57554AB7" w:rsidR="00FE681A" w:rsidRDefault="00FE681A" w:rsidP="00D07C90">
      <w:pPr>
        <w:jc w:val="center"/>
        <w:rPr>
          <w:rFonts w:ascii="Times New Roman" w:hAnsi="Times New Roman" w:cs="Times New Roman"/>
          <w:sz w:val="28"/>
          <w:szCs w:val="28"/>
        </w:rPr>
      </w:pPr>
      <w:r>
        <w:rPr>
          <w:rFonts w:ascii="Times New Roman" w:hAnsi="Times New Roman" w:cs="Times New Roman"/>
          <w:sz w:val="28"/>
          <w:szCs w:val="28"/>
        </w:rPr>
        <w:t xml:space="preserve">CUADRO COMPARATIVO </w:t>
      </w:r>
    </w:p>
    <w:p w14:paraId="7E2028EA" w14:textId="780CACD0" w:rsidR="00FE681A" w:rsidRDefault="00FE681A" w:rsidP="00D07C90">
      <w:pPr>
        <w:jc w:val="center"/>
        <w:rPr>
          <w:rFonts w:ascii="Times New Roman" w:hAnsi="Times New Roman" w:cs="Times New Roman"/>
          <w:sz w:val="28"/>
          <w:szCs w:val="28"/>
        </w:rPr>
      </w:pPr>
      <w:r>
        <w:rPr>
          <w:rFonts w:ascii="Times New Roman" w:hAnsi="Times New Roman" w:cs="Times New Roman"/>
          <w:sz w:val="28"/>
          <w:szCs w:val="28"/>
        </w:rPr>
        <w:t xml:space="preserve">Curso: Planeación y Evaluación de la Enseñanza y Aprendizaje </w:t>
      </w:r>
    </w:p>
    <w:p w14:paraId="194EB268" w14:textId="3BD2FD41" w:rsidR="00FE681A" w:rsidRDefault="00FE681A" w:rsidP="00D07C90">
      <w:pPr>
        <w:jc w:val="center"/>
        <w:rPr>
          <w:rFonts w:ascii="Times New Roman" w:hAnsi="Times New Roman" w:cs="Times New Roman"/>
          <w:sz w:val="28"/>
          <w:szCs w:val="28"/>
        </w:rPr>
      </w:pPr>
      <w:r>
        <w:rPr>
          <w:rFonts w:ascii="Times New Roman" w:hAnsi="Times New Roman" w:cs="Times New Roman"/>
          <w:sz w:val="28"/>
          <w:szCs w:val="28"/>
        </w:rPr>
        <w:t xml:space="preserve">Titular: Eva Fabiola Ruiz Pradis </w:t>
      </w:r>
    </w:p>
    <w:p w14:paraId="261EAA9E" w14:textId="77777777" w:rsidR="00FE681A" w:rsidRDefault="00FE681A" w:rsidP="00D07C90">
      <w:pPr>
        <w:jc w:val="center"/>
        <w:rPr>
          <w:rFonts w:ascii="Times New Roman" w:hAnsi="Times New Roman" w:cs="Times New Roman"/>
          <w:sz w:val="28"/>
          <w:szCs w:val="28"/>
        </w:rPr>
      </w:pPr>
      <w:r>
        <w:rPr>
          <w:rFonts w:ascii="Times New Roman" w:hAnsi="Times New Roman" w:cs="Times New Roman"/>
          <w:sz w:val="28"/>
          <w:szCs w:val="28"/>
        </w:rPr>
        <w:t>Alumna: Verena Concepción Sosa Domínguez #17</w:t>
      </w:r>
    </w:p>
    <w:p w14:paraId="284A70DE" w14:textId="387AB552" w:rsidR="00FE681A" w:rsidRDefault="00FE681A" w:rsidP="00D07C90">
      <w:pPr>
        <w:jc w:val="center"/>
        <w:rPr>
          <w:rFonts w:ascii="Times New Roman" w:hAnsi="Times New Roman" w:cs="Times New Roman"/>
          <w:sz w:val="28"/>
          <w:szCs w:val="28"/>
        </w:rPr>
      </w:pPr>
      <w:r>
        <w:rPr>
          <w:rFonts w:ascii="Times New Roman" w:hAnsi="Times New Roman" w:cs="Times New Roman"/>
          <w:sz w:val="28"/>
          <w:szCs w:val="28"/>
        </w:rPr>
        <w:t xml:space="preserve">Grado:1                        Sección: C </w:t>
      </w:r>
    </w:p>
    <w:p w14:paraId="568ADF75" w14:textId="46049856" w:rsidR="00FE681A" w:rsidRDefault="00FE681A" w:rsidP="00D07C90">
      <w:pPr>
        <w:jc w:val="center"/>
        <w:rPr>
          <w:rFonts w:ascii="Times New Roman" w:hAnsi="Times New Roman" w:cs="Times New Roman"/>
          <w:b/>
          <w:bCs/>
          <w:sz w:val="28"/>
          <w:szCs w:val="28"/>
        </w:rPr>
      </w:pPr>
      <w:r>
        <w:rPr>
          <w:rFonts w:ascii="Times New Roman" w:hAnsi="Times New Roman" w:cs="Times New Roman"/>
          <w:b/>
          <w:bCs/>
          <w:sz w:val="28"/>
          <w:szCs w:val="28"/>
        </w:rPr>
        <w:t xml:space="preserve">Evidencia unidad 1 </w:t>
      </w:r>
    </w:p>
    <w:p w14:paraId="395505CA" w14:textId="0CAF489C" w:rsidR="00FE681A" w:rsidRDefault="00FE681A" w:rsidP="00D07C90">
      <w:pPr>
        <w:jc w:val="center"/>
        <w:rPr>
          <w:rFonts w:ascii="Times New Roman" w:hAnsi="Times New Roman" w:cs="Times New Roman"/>
          <w:b/>
          <w:bCs/>
          <w:sz w:val="28"/>
          <w:szCs w:val="28"/>
        </w:rPr>
      </w:pPr>
      <w:r>
        <w:rPr>
          <w:rFonts w:ascii="Times New Roman" w:hAnsi="Times New Roman" w:cs="Times New Roman"/>
          <w:b/>
          <w:bCs/>
          <w:sz w:val="28"/>
          <w:szCs w:val="28"/>
        </w:rPr>
        <w:t>Competencias Profesionales:</w:t>
      </w:r>
    </w:p>
    <w:p w14:paraId="724F8685" w14:textId="7C5D850A" w:rsidR="00FE681A" w:rsidRDefault="00FE681A" w:rsidP="00FE681A">
      <w:pPr>
        <w:pStyle w:val="Prrafodelista"/>
        <w:numPr>
          <w:ilvl w:val="0"/>
          <w:numId w:val="2"/>
        </w:numPr>
        <w:rPr>
          <w:rFonts w:ascii="Times New Roman" w:hAnsi="Times New Roman" w:cs="Times New Roman"/>
          <w:b/>
          <w:bCs/>
          <w:sz w:val="28"/>
          <w:szCs w:val="28"/>
        </w:rPr>
      </w:pPr>
      <w:r w:rsidRPr="00FE681A">
        <w:rPr>
          <w:rFonts w:ascii="Times New Roman" w:hAnsi="Times New Roman" w:cs="Times New Roman"/>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FE681A">
        <w:rPr>
          <w:rFonts w:ascii="Times New Roman" w:hAnsi="Times New Roman" w:cs="Times New Roman"/>
          <w:b/>
          <w:bCs/>
          <w:sz w:val="28"/>
          <w:szCs w:val="28"/>
        </w:rPr>
        <w:t xml:space="preserve">. </w:t>
      </w:r>
    </w:p>
    <w:p w14:paraId="2AC5BA5C" w14:textId="7663C7E4" w:rsidR="00FE681A" w:rsidRPr="00FE681A" w:rsidRDefault="00FE681A" w:rsidP="00FE681A">
      <w:pPr>
        <w:pStyle w:val="Prrafodelista"/>
        <w:numPr>
          <w:ilvl w:val="0"/>
          <w:numId w:val="2"/>
        </w:numPr>
        <w:rPr>
          <w:rFonts w:ascii="Times New Roman" w:hAnsi="Times New Roman" w:cs="Times New Roman"/>
          <w:b/>
          <w:bCs/>
          <w:sz w:val="28"/>
          <w:szCs w:val="28"/>
        </w:rPr>
      </w:pPr>
    </w:p>
    <w:p w14:paraId="582F2C23" w14:textId="44101DD3" w:rsidR="00FE681A" w:rsidRPr="00FE681A" w:rsidRDefault="00FE681A" w:rsidP="00FE681A">
      <w:pPr>
        <w:pStyle w:val="Prrafodelista"/>
        <w:numPr>
          <w:ilvl w:val="0"/>
          <w:numId w:val="2"/>
        </w:numPr>
        <w:rPr>
          <w:rFonts w:ascii="Times New Roman" w:hAnsi="Times New Roman" w:cs="Times New Roman"/>
          <w:sz w:val="28"/>
          <w:szCs w:val="28"/>
        </w:rPr>
      </w:pPr>
      <w:r w:rsidRPr="00FE681A">
        <w:rPr>
          <w:rFonts w:ascii="Times New Roman" w:hAnsi="Times New Roman" w:cs="Times New Roman"/>
          <w:sz w:val="28"/>
          <w:szCs w:val="28"/>
        </w:rPr>
        <w:t xml:space="preserve">Integra recursos de la investigación educativa para enriquecer su práctica profesional expresando su interés por el conocimiento, la ciencia y la mejora de la educación. </w:t>
      </w:r>
    </w:p>
    <w:p w14:paraId="33EEC85F" w14:textId="3E8F71D5" w:rsidR="00FE681A" w:rsidRPr="00FE681A" w:rsidRDefault="006C28E1" w:rsidP="00FE681A">
      <w:pPr>
        <w:pStyle w:val="Prrafodelista"/>
        <w:numPr>
          <w:ilvl w:val="0"/>
          <w:numId w:val="2"/>
        </w:num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200EC6D5" wp14:editId="12780FC5">
                <wp:simplePos x="0" y="0"/>
                <wp:positionH relativeFrom="column">
                  <wp:posOffset>546735</wp:posOffset>
                </wp:positionH>
                <wp:positionV relativeFrom="paragraph">
                  <wp:posOffset>767715</wp:posOffset>
                </wp:positionV>
                <wp:extent cx="4073237" cy="593767"/>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073237" cy="593767"/>
                        </a:xfrm>
                        <a:prstGeom prst="rect">
                          <a:avLst/>
                        </a:prstGeom>
                        <a:noFill/>
                        <a:ln w="6350">
                          <a:noFill/>
                        </a:ln>
                      </wps:spPr>
                      <wps:txbx>
                        <w:txbxContent>
                          <w:p w14:paraId="68A41376" w14:textId="5459C8B0" w:rsidR="006C28E1" w:rsidRPr="006C28E1" w:rsidRDefault="006C28E1" w:rsidP="006C28E1">
                            <w:pPr>
                              <w:jc w:val="center"/>
                              <w:rPr>
                                <w:rFonts w:ascii="Times New Roman" w:hAnsi="Times New Roman" w:cs="Times New Roman"/>
                                <w:b/>
                                <w:bCs/>
                                <w:sz w:val="28"/>
                                <w:szCs w:val="28"/>
                                <w:lang w:val="es-ES"/>
                              </w:rPr>
                            </w:pPr>
                            <w:r w:rsidRPr="006C28E1">
                              <w:rPr>
                                <w:rFonts w:ascii="Times New Roman" w:hAnsi="Times New Roman" w:cs="Times New Roman"/>
                                <w:b/>
                                <w:bCs/>
                                <w:sz w:val="28"/>
                                <w:szCs w:val="28"/>
                                <w:lang w:val="es-ES"/>
                              </w:rPr>
                              <w:t>Saltillo Coahuila a 20 de abril del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0EC6D5" id="_x0000_t202" coordsize="21600,21600" o:spt="202" path="m,l,21600r21600,l21600,xe">
                <v:stroke joinstyle="miter"/>
                <v:path gradientshapeok="t" o:connecttype="rect"/>
              </v:shapetype>
              <v:shape id="Cuadro de texto 3" o:spid="_x0000_s1026" type="#_x0000_t202" style="position:absolute;left:0;text-align:left;margin-left:43.05pt;margin-top:60.45pt;width:320.75pt;height:46.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" filled="f" stroked="f" strokeweight=".5pt">
                <v:textbox>
                  <w:txbxContent>
                    <w:p w14:paraId="68A41376" w14:textId="5459C8B0" w:rsidR="006C28E1" w:rsidRPr="006C28E1" w:rsidRDefault="006C28E1" w:rsidP="006C28E1">
                      <w:pPr>
                        <w:jc w:val="center"/>
                        <w:rPr>
                          <w:rFonts w:ascii="Times New Roman" w:hAnsi="Times New Roman" w:cs="Times New Roman"/>
                          <w:b/>
                          <w:bCs/>
                          <w:sz w:val="28"/>
                          <w:szCs w:val="28"/>
                          <w:lang w:val="es-ES"/>
                        </w:rPr>
                      </w:pPr>
                      <w:r w:rsidRPr="006C28E1">
                        <w:rPr>
                          <w:rFonts w:ascii="Times New Roman" w:hAnsi="Times New Roman" w:cs="Times New Roman"/>
                          <w:b/>
                          <w:bCs/>
                          <w:sz w:val="28"/>
                          <w:szCs w:val="28"/>
                          <w:lang w:val="es-ES"/>
                        </w:rPr>
                        <w:t>Saltillo Coahuila a 20 de abril del 2021</w:t>
                      </w:r>
                    </w:p>
                  </w:txbxContent>
                </v:textbox>
              </v:shape>
            </w:pict>
          </mc:Fallback>
        </mc:AlternateContent>
      </w:r>
      <w:r w:rsidR="00FE681A" w:rsidRPr="00FE681A">
        <w:rPr>
          <w:rFonts w:ascii="Times New Roman" w:hAnsi="Times New Roman" w:cs="Times New Roman"/>
          <w:sz w:val="28"/>
          <w:szCs w:val="28"/>
        </w:rPr>
        <w:t>Emplea la evaluación para intervenir en los diferentes ámbitos y momentos de la tarea educativa para mejorar los aprendizajes de sus alumnos.</w:t>
      </w:r>
    </w:p>
    <w:p w14:paraId="3B814F68" w14:textId="00361FFB" w:rsidR="00FE681A" w:rsidRPr="00FE681A" w:rsidRDefault="0092319D" w:rsidP="006C28E1">
      <w:pPr>
        <w:pStyle w:val="Prrafodelista"/>
        <w:rPr>
          <w:rFonts w:ascii="Times New Roman" w:hAnsi="Times New Roman" w:cs="Times New Roman"/>
          <w:b/>
          <w:bCs/>
          <w:sz w:val="28"/>
          <w:szCs w:val="28"/>
        </w:rPr>
      </w:pPr>
      <w:r>
        <w:rPr>
          <w:noProof/>
        </w:rPr>
        <w:lastRenderedPageBreak/>
        <mc:AlternateContent>
          <mc:Choice Requires="wps">
            <w:drawing>
              <wp:anchor distT="0" distB="0" distL="114300" distR="114300" simplePos="0" relativeHeight="251660799" behindDoc="0" locked="0" layoutInCell="1" allowOverlap="1" wp14:anchorId="25FB69FF" wp14:editId="36499993">
                <wp:simplePos x="0" y="0"/>
                <wp:positionH relativeFrom="column">
                  <wp:posOffset>1269268</wp:posOffset>
                </wp:positionH>
                <wp:positionV relativeFrom="paragraph">
                  <wp:posOffset>-263863</wp:posOffset>
                </wp:positionV>
                <wp:extent cx="3009418" cy="474562"/>
                <wp:effectExtent l="0" t="0" r="0" b="1905"/>
                <wp:wrapNone/>
                <wp:docPr id="5" name="Cuadro de texto 5"/>
                <wp:cNvGraphicFramePr/>
                <a:graphic xmlns:a="http://schemas.openxmlformats.org/drawingml/2006/main">
                  <a:graphicData uri="http://schemas.microsoft.com/office/word/2010/wordprocessingShape">
                    <wps:wsp>
                      <wps:cNvSpPr txBox="1"/>
                      <wps:spPr>
                        <a:xfrm>
                          <a:off x="0" y="0"/>
                          <a:ext cx="3009418" cy="474562"/>
                        </a:xfrm>
                        <a:prstGeom prst="rect">
                          <a:avLst/>
                        </a:prstGeom>
                        <a:noFill/>
                        <a:ln w="6350">
                          <a:noFill/>
                        </a:ln>
                      </wps:spPr>
                      <wps:txbx>
                        <w:txbxContent>
                          <w:p w14:paraId="1B431A93" w14:textId="5B8B183B" w:rsidR="006C28E1" w:rsidRPr="0092319D" w:rsidRDefault="006C28E1" w:rsidP="006C28E1">
                            <w:pPr>
                              <w:jc w:val="center"/>
                              <w:rPr>
                                <w:rFonts w:ascii="Muthiara -Demo Version-" w:hAnsi="Muthiara -Demo Version-"/>
                                <w:outline/>
                                <w:sz w:val="40"/>
                                <w:szCs w:val="40"/>
                                <w:lang w:val="es-ES"/>
                                <w14:textOutline w14:w="9525" w14:cap="rnd" w14:cmpd="sng" w14:algn="ctr">
                                  <w14:solidFill>
                                    <w14:srgbClr w14:val="000000"/>
                                  </w14:solidFill>
                                  <w14:prstDash w14:val="sysDot"/>
                                  <w14:bevel/>
                                </w14:textOutline>
                                <w14:textFill>
                                  <w14:noFill/>
                                </w14:textFill>
                              </w:rPr>
                            </w:pPr>
                            <w:r w:rsidRPr="0092319D">
                              <w:rPr>
                                <w:rFonts w:ascii="Muthiara -Demo Version-" w:hAnsi="Muthiara -Demo Version-"/>
                                <w:outline/>
                                <w:sz w:val="40"/>
                                <w:szCs w:val="40"/>
                                <w:lang w:val="es-ES"/>
                                <w14:textOutline w14:w="9525" w14:cap="rnd" w14:cmpd="sng" w14:algn="ctr">
                                  <w14:solidFill>
                                    <w14:srgbClr w14:val="000000"/>
                                  </w14:solidFill>
                                  <w14:prstDash w14:val="sysDot"/>
                                  <w14:bevel/>
                                </w14:textOutline>
                                <w14:textFill>
                                  <w14:noFill/>
                                </w14:textFill>
                              </w:rPr>
                              <w:t>Cuadro comparativo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FB69FF" id="Cuadro de texto 5" o:spid="_x0000_s1027" type="#_x0000_t202" style="position:absolute;left:0;text-align:left;margin-left:99.95pt;margin-top:-20.8pt;width:236.95pt;height:37.35pt;z-index:25166079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" filled="f" stroked="f" strokeweight=".5pt">
                <v:textbox>
                  <w:txbxContent>
                    <w:p w14:paraId="1B431A93" w14:textId="5B8B183B" w:rsidR="006C28E1" w:rsidRPr="0092319D" w:rsidRDefault="006C28E1" w:rsidP="006C28E1">
                      <w:pPr>
                        <w:jc w:val="center"/>
                        <w:rPr>
                          <w:rFonts w:ascii="Muthiara -Demo Version-" w:hAnsi="Muthiara -Demo Version-"/>
                          <w:outline/>
                          <w:sz w:val="40"/>
                          <w:szCs w:val="40"/>
                          <w:lang w:val="es-ES"/>
                          <w14:textOutline w14:w="9525" w14:cap="rnd" w14:cmpd="sng" w14:algn="ctr">
                            <w14:solidFill>
                              <w14:srgbClr w14:val="000000"/>
                            </w14:solidFill>
                            <w14:prstDash w14:val="sysDot"/>
                            <w14:bevel/>
                          </w14:textOutline>
                          <w14:textFill>
                            <w14:noFill/>
                          </w14:textFill>
                        </w:rPr>
                      </w:pPr>
                      <w:r w:rsidRPr="0092319D">
                        <w:rPr>
                          <w:rFonts w:ascii="Muthiara -Demo Version-" w:hAnsi="Muthiara -Demo Version-"/>
                          <w:outline/>
                          <w:sz w:val="40"/>
                          <w:szCs w:val="40"/>
                          <w:lang w:val="es-ES"/>
                          <w14:textOutline w14:w="9525" w14:cap="rnd" w14:cmpd="sng" w14:algn="ctr">
                            <w14:solidFill>
                              <w14:srgbClr w14:val="000000"/>
                            </w14:solidFill>
                            <w14:prstDash w14:val="sysDot"/>
                            <w14:bevel/>
                          </w14:textOutline>
                          <w14:textFill>
                            <w14:noFill/>
                          </w14:textFill>
                        </w:rPr>
                        <w:t>Cuadro comparativo</w:t>
                      </w:r>
                    </w:p>
                  </w:txbxContent>
                </v:textbox>
              </v:shape>
            </w:pict>
          </mc:Fallback>
        </mc:AlternateContent>
      </w:r>
      <w:r w:rsidR="006C28E1">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2FFD3FDD" wp14:editId="4128F6F2">
                <wp:simplePos x="0" y="0"/>
                <wp:positionH relativeFrom="column">
                  <wp:posOffset>760240</wp:posOffset>
                </wp:positionH>
                <wp:positionV relativeFrom="paragraph">
                  <wp:posOffset>-286336</wp:posOffset>
                </wp:positionV>
                <wp:extent cx="4039564" cy="497712"/>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4039564" cy="497712"/>
                        </a:xfrm>
                        <a:prstGeom prst="rect">
                          <a:avLst/>
                        </a:prstGeom>
                        <a:noFill/>
                        <a:ln w="6350">
                          <a:noFill/>
                        </a:ln>
                      </wps:spPr>
                      <wps:txbx>
                        <w:txbxContent>
                          <w:p w14:paraId="292A0BAA" w14:textId="66EB29B7" w:rsidR="006C28E1" w:rsidRPr="006C28E1" w:rsidRDefault="006C28E1" w:rsidP="006C28E1">
                            <w:pPr>
                              <w:jc w:val="center"/>
                              <w:rPr>
                                <w:rFonts w:ascii="Muthiara -Demo Version-" w:hAnsi="Muthiara -Demo Version-"/>
                                <w:color w:val="C00000"/>
                                <w:sz w:val="40"/>
                                <w:szCs w:val="40"/>
                                <w:lang w:val="es-ES"/>
                              </w:rPr>
                            </w:pPr>
                            <w:r w:rsidRPr="006C28E1">
                              <w:rPr>
                                <w:rFonts w:ascii="Muthiara -Demo Version-" w:hAnsi="Muthiara -Demo Version-"/>
                                <w:color w:val="C00000"/>
                                <w:sz w:val="40"/>
                                <w:szCs w:val="40"/>
                                <w:lang w:val="es-ES"/>
                              </w:rPr>
                              <w:t>Cuadro comparativo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FD3FDD" id="Cuadro de texto 4" o:spid="_x0000_s1028" type="#_x0000_t202" style="position:absolute;left:0;text-align:left;margin-left:59.85pt;margin-top:-22.55pt;width:318.1pt;height:39.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" filled="f" stroked="f" strokeweight=".5pt">
                <v:textbox>
                  <w:txbxContent>
                    <w:p w14:paraId="292A0BAA" w14:textId="66EB29B7" w:rsidR="006C28E1" w:rsidRPr="006C28E1" w:rsidRDefault="006C28E1" w:rsidP="006C28E1">
                      <w:pPr>
                        <w:jc w:val="center"/>
                        <w:rPr>
                          <w:rFonts w:ascii="Muthiara -Demo Version-" w:hAnsi="Muthiara -Demo Version-"/>
                          <w:color w:val="C00000"/>
                          <w:sz w:val="40"/>
                          <w:szCs w:val="40"/>
                          <w:lang w:val="es-ES"/>
                        </w:rPr>
                      </w:pPr>
                      <w:r w:rsidRPr="006C28E1">
                        <w:rPr>
                          <w:rFonts w:ascii="Muthiara -Demo Version-" w:hAnsi="Muthiara -Demo Version-"/>
                          <w:color w:val="C00000"/>
                          <w:sz w:val="40"/>
                          <w:szCs w:val="40"/>
                          <w:lang w:val="es-ES"/>
                        </w:rPr>
                        <w:t>Cuadro comparativo</w:t>
                      </w:r>
                    </w:p>
                  </w:txbxContent>
                </v:textbox>
              </v:shape>
            </w:pict>
          </mc:Fallback>
        </mc:AlternateContent>
      </w:r>
    </w:p>
    <w:tbl>
      <w:tblPr>
        <w:tblStyle w:val="Tablaconcuadrcula"/>
        <w:tblW w:w="10348" w:type="dxa"/>
        <w:tblInd w:w="-724" w:type="dxa"/>
        <w:tblLook w:val="04A0" w:firstRow="1" w:lastRow="0" w:firstColumn="1" w:lastColumn="0" w:noHBand="0" w:noVBand="1"/>
      </w:tblPr>
      <w:tblGrid>
        <w:gridCol w:w="2926"/>
        <w:gridCol w:w="2200"/>
        <w:gridCol w:w="2203"/>
        <w:gridCol w:w="3019"/>
      </w:tblGrid>
      <w:tr w:rsidR="0092319D" w14:paraId="1E4237FC" w14:textId="77777777" w:rsidTr="00D7275C">
        <w:tc>
          <w:tcPr>
            <w:tcW w:w="2926" w:type="dxa"/>
            <w:tcBorders>
              <w:top w:val="single" w:sz="12" w:space="0" w:color="auto"/>
              <w:left w:val="single" w:sz="12" w:space="0" w:color="auto"/>
              <w:bottom w:val="single" w:sz="12" w:space="0" w:color="auto"/>
              <w:right w:val="single" w:sz="12" w:space="0" w:color="auto"/>
            </w:tcBorders>
            <w:shd w:val="clear" w:color="auto" w:fill="FBE4D5" w:themeFill="accent2" w:themeFillTint="33"/>
          </w:tcPr>
          <w:p w14:paraId="0976505A" w14:textId="644EC018" w:rsidR="0092319D" w:rsidRDefault="00D7275C" w:rsidP="00D7275C">
            <w:pPr>
              <w:jc w:val="center"/>
              <w:rPr>
                <w:rFonts w:ascii="Times New Roman" w:hAnsi="Times New Roman" w:cs="Times New Roman"/>
                <w:b/>
                <w:bCs/>
                <w:sz w:val="28"/>
                <w:szCs w:val="28"/>
              </w:rPr>
            </w:pPr>
            <w:r>
              <w:rPr>
                <w:rFonts w:ascii="Times New Roman" w:hAnsi="Times New Roman" w:cs="Times New Roman"/>
                <w:b/>
                <w:bCs/>
                <w:sz w:val="28"/>
                <w:szCs w:val="28"/>
              </w:rPr>
              <w:t>Monroy Farias</w:t>
            </w:r>
          </w:p>
        </w:tc>
        <w:tc>
          <w:tcPr>
            <w:tcW w:w="2200" w:type="dxa"/>
            <w:tcBorders>
              <w:top w:val="single" w:sz="12" w:space="0" w:color="auto"/>
              <w:left w:val="single" w:sz="12" w:space="0" w:color="auto"/>
              <w:bottom w:val="single" w:sz="12" w:space="0" w:color="auto"/>
              <w:right w:val="single" w:sz="12" w:space="0" w:color="auto"/>
            </w:tcBorders>
            <w:shd w:val="clear" w:color="auto" w:fill="FBE4D5" w:themeFill="accent2" w:themeFillTint="33"/>
          </w:tcPr>
          <w:p w14:paraId="1AF5389B" w14:textId="775485AA" w:rsidR="0092319D" w:rsidRDefault="00D7275C" w:rsidP="00D7275C">
            <w:pPr>
              <w:jc w:val="center"/>
              <w:rPr>
                <w:rFonts w:ascii="Times New Roman" w:hAnsi="Times New Roman" w:cs="Times New Roman"/>
                <w:b/>
                <w:bCs/>
                <w:sz w:val="28"/>
                <w:szCs w:val="28"/>
              </w:rPr>
            </w:pPr>
            <w:r>
              <w:rPr>
                <w:rFonts w:ascii="Times New Roman" w:hAnsi="Times New Roman" w:cs="Times New Roman"/>
                <w:b/>
                <w:bCs/>
                <w:sz w:val="28"/>
                <w:szCs w:val="28"/>
              </w:rPr>
              <w:t>Antoni Zavala Villela</w:t>
            </w:r>
          </w:p>
        </w:tc>
        <w:tc>
          <w:tcPr>
            <w:tcW w:w="2203" w:type="dxa"/>
            <w:tcBorders>
              <w:top w:val="single" w:sz="12" w:space="0" w:color="auto"/>
              <w:left w:val="single" w:sz="12" w:space="0" w:color="auto"/>
              <w:bottom w:val="single" w:sz="12" w:space="0" w:color="auto"/>
              <w:right w:val="single" w:sz="12" w:space="0" w:color="auto"/>
            </w:tcBorders>
            <w:shd w:val="clear" w:color="auto" w:fill="FBE4D5" w:themeFill="accent2" w:themeFillTint="33"/>
          </w:tcPr>
          <w:p w14:paraId="4C8956B8" w14:textId="0098C33F" w:rsidR="0092319D" w:rsidRDefault="00D7275C" w:rsidP="00D7275C">
            <w:pPr>
              <w:jc w:val="center"/>
              <w:rPr>
                <w:rFonts w:ascii="Times New Roman" w:hAnsi="Times New Roman" w:cs="Times New Roman"/>
                <w:b/>
                <w:bCs/>
                <w:sz w:val="28"/>
                <w:szCs w:val="28"/>
              </w:rPr>
            </w:pPr>
            <w:r>
              <w:rPr>
                <w:rFonts w:ascii="Times New Roman" w:hAnsi="Times New Roman" w:cs="Times New Roman"/>
                <w:b/>
                <w:bCs/>
                <w:sz w:val="28"/>
                <w:szCs w:val="28"/>
              </w:rPr>
              <w:t>Educadora 1</w:t>
            </w:r>
          </w:p>
        </w:tc>
        <w:tc>
          <w:tcPr>
            <w:tcW w:w="3019" w:type="dxa"/>
            <w:tcBorders>
              <w:top w:val="single" w:sz="12" w:space="0" w:color="auto"/>
              <w:left w:val="single" w:sz="12" w:space="0" w:color="auto"/>
              <w:bottom w:val="single" w:sz="12" w:space="0" w:color="auto"/>
              <w:right w:val="single" w:sz="12" w:space="0" w:color="auto"/>
            </w:tcBorders>
            <w:shd w:val="clear" w:color="auto" w:fill="FBE4D5" w:themeFill="accent2" w:themeFillTint="33"/>
          </w:tcPr>
          <w:p w14:paraId="4BD0A477" w14:textId="7F86FE5B" w:rsidR="0092319D" w:rsidRDefault="00D7275C" w:rsidP="00D7275C">
            <w:pPr>
              <w:jc w:val="center"/>
              <w:rPr>
                <w:rFonts w:ascii="Times New Roman" w:hAnsi="Times New Roman" w:cs="Times New Roman"/>
                <w:b/>
                <w:bCs/>
                <w:sz w:val="28"/>
                <w:szCs w:val="28"/>
              </w:rPr>
            </w:pPr>
            <w:r>
              <w:rPr>
                <w:rFonts w:ascii="Times New Roman" w:hAnsi="Times New Roman" w:cs="Times New Roman"/>
                <w:b/>
                <w:bCs/>
                <w:sz w:val="28"/>
                <w:szCs w:val="28"/>
              </w:rPr>
              <w:t>Educadora 2</w:t>
            </w:r>
          </w:p>
        </w:tc>
      </w:tr>
      <w:tr w:rsidR="0092319D" w:rsidRPr="006A5F7E" w14:paraId="45590068" w14:textId="77777777" w:rsidTr="00D7275C">
        <w:trPr>
          <w:trHeight w:val="9423"/>
        </w:trPr>
        <w:tc>
          <w:tcPr>
            <w:tcW w:w="2926" w:type="dxa"/>
            <w:tcBorders>
              <w:top w:val="single" w:sz="12" w:space="0" w:color="auto"/>
              <w:left w:val="single" w:sz="12" w:space="0" w:color="auto"/>
              <w:bottom w:val="single" w:sz="12" w:space="0" w:color="auto"/>
              <w:right w:val="single" w:sz="12" w:space="0" w:color="auto"/>
            </w:tcBorders>
          </w:tcPr>
          <w:p w14:paraId="3875E30C" w14:textId="77777777" w:rsidR="0092319D" w:rsidRPr="00666E93" w:rsidRDefault="00D7275C" w:rsidP="006C28E1">
            <w:pPr>
              <w:rPr>
                <w:rFonts w:ascii="Times New Roman" w:hAnsi="Times New Roman" w:cs="Times New Roman"/>
                <w:b/>
                <w:bCs/>
                <w:sz w:val="20"/>
                <w:szCs w:val="20"/>
              </w:rPr>
            </w:pPr>
            <w:r w:rsidRPr="00666E93">
              <w:rPr>
                <w:rFonts w:ascii="Times New Roman" w:hAnsi="Times New Roman" w:cs="Times New Roman"/>
                <w:b/>
                <w:bCs/>
                <w:sz w:val="20"/>
                <w:szCs w:val="20"/>
              </w:rPr>
              <w:t>Planeación cerrada:</w:t>
            </w:r>
          </w:p>
          <w:p w14:paraId="3E88B2D8" w14:textId="77777777" w:rsidR="00D7275C" w:rsidRPr="00666E93" w:rsidRDefault="00D7275C" w:rsidP="006C28E1">
            <w:pPr>
              <w:rPr>
                <w:rFonts w:ascii="Times New Roman" w:hAnsi="Times New Roman" w:cs="Times New Roman"/>
                <w:sz w:val="20"/>
                <w:szCs w:val="20"/>
                <w:lang w:val="es-ES"/>
              </w:rPr>
            </w:pPr>
            <w:r w:rsidRPr="00666E93">
              <w:rPr>
                <w:rFonts w:ascii="Times New Roman" w:hAnsi="Times New Roman" w:cs="Times New Roman"/>
                <w:sz w:val="20"/>
                <w:szCs w:val="20"/>
                <w:lang w:val="es-ES"/>
              </w:rPr>
              <w:t>Se concibe como burocrática e institucional porque se espera que se aplique en secuencias inalterables. Son programas oficiales que se aplican cada año. Es una planeación que ignora las necesidades sociales amplias y las de la escuela, así como las características de los alumnos, además de degradas la profesión docente al ignorar su capacidad intelectual y sus habilidades</w:t>
            </w:r>
            <w:r w:rsidRPr="00666E93">
              <w:rPr>
                <w:rFonts w:ascii="Times New Roman" w:hAnsi="Times New Roman" w:cs="Times New Roman"/>
                <w:sz w:val="20"/>
                <w:szCs w:val="20"/>
                <w:lang w:val="es-ES"/>
              </w:rPr>
              <w:t>.</w:t>
            </w:r>
          </w:p>
          <w:p w14:paraId="1A1C6D51" w14:textId="77777777" w:rsidR="00D7275C" w:rsidRPr="00666E93" w:rsidRDefault="00D7275C" w:rsidP="006C28E1">
            <w:pPr>
              <w:rPr>
                <w:rFonts w:ascii="Times New Roman" w:hAnsi="Times New Roman" w:cs="Times New Roman"/>
                <w:b/>
                <w:bCs/>
                <w:sz w:val="20"/>
                <w:szCs w:val="20"/>
                <w:lang w:val="es-ES"/>
              </w:rPr>
            </w:pPr>
            <w:r w:rsidRPr="00666E93">
              <w:rPr>
                <w:rFonts w:ascii="Times New Roman" w:hAnsi="Times New Roman" w:cs="Times New Roman"/>
                <w:b/>
                <w:bCs/>
                <w:sz w:val="20"/>
                <w:szCs w:val="20"/>
                <w:lang w:val="es-ES"/>
              </w:rPr>
              <w:t>Planeación flexible:</w:t>
            </w:r>
          </w:p>
          <w:p w14:paraId="6E5FFF99" w14:textId="77777777" w:rsidR="00D7275C" w:rsidRPr="00D7275C" w:rsidRDefault="00D7275C" w:rsidP="00D7275C">
            <w:pPr>
              <w:rPr>
                <w:rFonts w:ascii="Times New Roman" w:hAnsi="Times New Roman" w:cs="Times New Roman"/>
                <w:sz w:val="20"/>
                <w:szCs w:val="20"/>
                <w:lang w:val="es-ES"/>
              </w:rPr>
            </w:pPr>
            <w:r w:rsidRPr="00D7275C">
              <w:rPr>
                <w:rFonts w:ascii="Times New Roman" w:hAnsi="Times New Roman" w:cs="Times New Roman"/>
                <w:sz w:val="20"/>
                <w:szCs w:val="20"/>
                <w:lang w:val="es-ES"/>
              </w:rPr>
              <w:t>Programación creciente y progresiva. Considera las necesidades que surgen dentro del aula y permite al docente enriquecer y aportar decisiones y acciones inteligentes para mejorar.</w:t>
            </w:r>
          </w:p>
          <w:p w14:paraId="69E109C5" w14:textId="77777777" w:rsidR="00D7275C" w:rsidRPr="00666E93" w:rsidRDefault="00D7275C" w:rsidP="006C28E1">
            <w:pPr>
              <w:rPr>
                <w:rFonts w:ascii="Times New Roman" w:hAnsi="Times New Roman" w:cs="Times New Roman"/>
                <w:b/>
                <w:bCs/>
                <w:sz w:val="20"/>
                <w:szCs w:val="20"/>
              </w:rPr>
            </w:pPr>
            <w:r w:rsidRPr="00666E93">
              <w:rPr>
                <w:rFonts w:ascii="Times New Roman" w:hAnsi="Times New Roman" w:cs="Times New Roman"/>
                <w:b/>
                <w:bCs/>
                <w:sz w:val="20"/>
                <w:szCs w:val="20"/>
              </w:rPr>
              <w:t>Los propósitos las enseñanzas y los objetivos:</w:t>
            </w:r>
          </w:p>
          <w:p w14:paraId="33B05C4C" w14:textId="7EFB6399" w:rsidR="00D7275C" w:rsidRPr="00666E93" w:rsidRDefault="00D7275C" w:rsidP="00D7275C">
            <w:pPr>
              <w:rPr>
                <w:rFonts w:ascii="Times New Roman" w:hAnsi="Times New Roman" w:cs="Times New Roman"/>
                <w:sz w:val="20"/>
                <w:szCs w:val="20"/>
                <w:lang w:val="es-ES"/>
              </w:rPr>
            </w:pPr>
            <w:r w:rsidRPr="00D7275C">
              <w:rPr>
                <w:rFonts w:ascii="Times New Roman" w:hAnsi="Times New Roman" w:cs="Times New Roman"/>
                <w:sz w:val="20"/>
                <w:szCs w:val="20"/>
                <w:lang w:val="es-ES"/>
              </w:rPr>
              <w:t xml:space="preserve">Están expresadas dentro de la constitución política en donde se mencionan los fines y las políticas diseñadas para toda la nación, las cuales deberán ser seguidas por las instituciones educativas. Sin embargo, cada una de estas fue creada con intenciones diversas y posee un modelo educativo distinto con soportes teóricos metodológicos diferentes. Es necesario que los soportes filosóficos, psicológicos y pedagógicos que orientan la actividad del docente, consideren los objetivos de la institución en la que labora. La planeación es esencial, puesto que, en ella, el docente incorpora sus teorías, creencias y valores que tiene sobre el sentido de actuación profesional. Planear las intenciones de los procesos educativos implica un reto al integrar las demandas nacionales, institucionales y los objetivos de aprendizaje de la unidad temática y las necesidades de los alumnos </w:t>
            </w:r>
            <w:r w:rsidRPr="00D7275C">
              <w:rPr>
                <w:rFonts w:ascii="Times New Roman" w:hAnsi="Times New Roman" w:cs="Times New Roman"/>
                <w:sz w:val="20"/>
                <w:szCs w:val="20"/>
                <w:lang w:val="es-ES"/>
              </w:rPr>
              <w:lastRenderedPageBreak/>
              <w:t xml:space="preserve">y maestros. Una visión panorámica exige conocer las intenciones de otras unidades temáticas, los propósitos generales de la asignatura y sus vínculos con las demás materias, además de tomar en cuenta el tiempo. </w:t>
            </w:r>
          </w:p>
          <w:p w14:paraId="0D28E59D" w14:textId="5D4D793C" w:rsidR="00D7275C" w:rsidRPr="00666E93" w:rsidRDefault="006A5F7E" w:rsidP="00D7275C">
            <w:pPr>
              <w:rPr>
                <w:rFonts w:ascii="Times New Roman" w:hAnsi="Times New Roman" w:cs="Times New Roman"/>
                <w:b/>
                <w:bCs/>
                <w:sz w:val="20"/>
                <w:szCs w:val="20"/>
                <w:lang w:val="es-ES"/>
              </w:rPr>
            </w:pPr>
            <w:r w:rsidRPr="00666E93">
              <w:rPr>
                <w:rFonts w:ascii="Times New Roman" w:hAnsi="Times New Roman" w:cs="Times New Roman"/>
                <w:b/>
                <w:bCs/>
                <w:sz w:val="20"/>
                <w:szCs w:val="20"/>
                <w:lang w:val="es-ES"/>
              </w:rPr>
              <w:t>Los contenidos:</w:t>
            </w:r>
          </w:p>
          <w:p w14:paraId="57F8CEBD" w14:textId="68451BFF" w:rsidR="006A5F7E" w:rsidRPr="006A5F7E" w:rsidRDefault="006A5F7E" w:rsidP="006A5F7E">
            <w:pPr>
              <w:rPr>
                <w:rFonts w:ascii="Times New Roman" w:hAnsi="Times New Roman" w:cs="Times New Roman"/>
                <w:sz w:val="20"/>
                <w:szCs w:val="20"/>
                <w:lang w:val="es-ES"/>
              </w:rPr>
            </w:pPr>
            <w:r w:rsidRPr="006A5F7E">
              <w:rPr>
                <w:rFonts w:ascii="Times New Roman" w:hAnsi="Times New Roman" w:cs="Times New Roman"/>
                <w:sz w:val="20"/>
                <w:szCs w:val="20"/>
                <w:lang w:val="es-ES"/>
              </w:rPr>
              <w:t xml:space="preserve">Son fruto de lo que la sociedad ha acumulado de manera histórica. El profesor se convierte en un transmisor que los estudiantes asumen sin reclamo, lo que genera la responsabilidad docente para seleccionar los contenidos más pertinentes, fundamentales y hasta pedir a </w:t>
            </w:r>
            <w:r w:rsidRPr="00666E93">
              <w:rPr>
                <w:rFonts w:ascii="Times New Roman" w:hAnsi="Times New Roman" w:cs="Times New Roman"/>
                <w:sz w:val="20"/>
                <w:szCs w:val="20"/>
                <w:lang w:val="es-ES"/>
              </w:rPr>
              <w:t>las estudiantes propuestas</w:t>
            </w:r>
            <w:r w:rsidRPr="006A5F7E">
              <w:rPr>
                <w:rFonts w:ascii="Times New Roman" w:hAnsi="Times New Roman" w:cs="Times New Roman"/>
                <w:sz w:val="20"/>
                <w:szCs w:val="20"/>
                <w:lang w:val="es-ES"/>
              </w:rPr>
              <w:t xml:space="preserve"> de contenidos. Se debe realizar un programa donde haya contenidos coherentes, se puedan relacionar con otros contenidos y que considera una programación flexible para una adaptación.</w:t>
            </w:r>
          </w:p>
          <w:p w14:paraId="0030DB8D" w14:textId="18584125" w:rsidR="006A5F7E" w:rsidRPr="00666E93" w:rsidRDefault="006A5F7E" w:rsidP="00D7275C">
            <w:pPr>
              <w:rPr>
                <w:rFonts w:ascii="Times New Roman" w:hAnsi="Times New Roman" w:cs="Times New Roman"/>
                <w:b/>
                <w:bCs/>
                <w:sz w:val="20"/>
                <w:szCs w:val="20"/>
                <w:lang w:val="es-ES"/>
              </w:rPr>
            </w:pPr>
            <w:r w:rsidRPr="00666E93">
              <w:rPr>
                <w:rFonts w:ascii="Times New Roman" w:hAnsi="Times New Roman" w:cs="Times New Roman"/>
                <w:b/>
                <w:bCs/>
                <w:sz w:val="20"/>
                <w:szCs w:val="20"/>
                <w:lang w:val="es-ES"/>
              </w:rPr>
              <w:t>La situación de la enseñanza y el aprendizaje:</w:t>
            </w:r>
          </w:p>
          <w:p w14:paraId="5931844A" w14:textId="77777777" w:rsidR="006A5F7E" w:rsidRPr="006A5F7E" w:rsidRDefault="006A5F7E" w:rsidP="006A5F7E">
            <w:pPr>
              <w:rPr>
                <w:rFonts w:ascii="Times New Roman" w:hAnsi="Times New Roman" w:cs="Times New Roman"/>
                <w:sz w:val="20"/>
                <w:szCs w:val="20"/>
                <w:lang w:val="es-ES"/>
              </w:rPr>
            </w:pPr>
            <w:r w:rsidRPr="006A5F7E">
              <w:rPr>
                <w:rFonts w:ascii="Times New Roman" w:hAnsi="Times New Roman" w:cs="Times New Roman"/>
                <w:sz w:val="20"/>
                <w:szCs w:val="20"/>
                <w:lang w:val="es-ES"/>
              </w:rPr>
              <w:t>Se refiere a la labor del docente para permitir que los alumnos participen de manera activa y reflexiva en las actividades. Implica prever la organización y la secuencia del modelo educativo. El profesor es el mediador del aprendizaje, hay que prever actividades para que los estudiantes aprendan haciendo y reflexionando sobre lo que hacen.</w:t>
            </w:r>
          </w:p>
          <w:p w14:paraId="0CC7F04D" w14:textId="05748557" w:rsidR="006A5F7E" w:rsidRPr="00666E93" w:rsidRDefault="006A5F7E" w:rsidP="00D7275C">
            <w:pPr>
              <w:rPr>
                <w:rFonts w:ascii="Times New Roman" w:hAnsi="Times New Roman" w:cs="Times New Roman"/>
                <w:b/>
                <w:bCs/>
                <w:sz w:val="20"/>
                <w:szCs w:val="20"/>
                <w:lang w:val="es-ES"/>
              </w:rPr>
            </w:pPr>
            <w:r w:rsidRPr="00666E93">
              <w:rPr>
                <w:rFonts w:ascii="Times New Roman" w:hAnsi="Times New Roman" w:cs="Times New Roman"/>
                <w:b/>
                <w:bCs/>
                <w:sz w:val="20"/>
                <w:szCs w:val="20"/>
                <w:lang w:val="es-ES"/>
              </w:rPr>
              <w:t>La evaluación del aprendizaje:</w:t>
            </w:r>
          </w:p>
          <w:p w14:paraId="5FA1D6B7" w14:textId="77777777" w:rsidR="006A5F7E" w:rsidRPr="006A5F7E" w:rsidRDefault="006A5F7E" w:rsidP="006A5F7E">
            <w:pPr>
              <w:rPr>
                <w:rFonts w:ascii="Times New Roman" w:hAnsi="Times New Roman" w:cs="Times New Roman"/>
                <w:sz w:val="20"/>
                <w:szCs w:val="20"/>
                <w:lang w:val="es-ES"/>
              </w:rPr>
            </w:pPr>
            <w:r w:rsidRPr="006A5F7E">
              <w:rPr>
                <w:rFonts w:ascii="Times New Roman" w:hAnsi="Times New Roman" w:cs="Times New Roman"/>
                <w:sz w:val="20"/>
                <w:szCs w:val="20"/>
                <w:lang w:val="es-ES"/>
              </w:rPr>
              <w:t>La evaluación es un proceso sistemático, dialógico y reflexivo. La evaluación es reflexionar para mejorar las relaciones de enseñanza y el aprendizaje.</w:t>
            </w:r>
          </w:p>
          <w:p w14:paraId="5EB703CB" w14:textId="77777777" w:rsidR="006A5F7E" w:rsidRPr="006A5F7E" w:rsidRDefault="006A5F7E" w:rsidP="006A5F7E">
            <w:pPr>
              <w:rPr>
                <w:rFonts w:ascii="Times New Roman" w:hAnsi="Times New Roman" w:cs="Times New Roman"/>
                <w:sz w:val="20"/>
                <w:szCs w:val="20"/>
                <w:lang w:val="es-ES"/>
              </w:rPr>
            </w:pPr>
            <w:r w:rsidRPr="006A5F7E">
              <w:rPr>
                <w:rFonts w:ascii="Times New Roman" w:hAnsi="Times New Roman" w:cs="Times New Roman"/>
                <w:sz w:val="20"/>
                <w:szCs w:val="20"/>
                <w:lang w:val="es-ES"/>
              </w:rPr>
              <w:t xml:space="preserve">La evaluación no es la parte final del proceso educativo, inicia desde el principio con el diagnóstico de necesidades educativas, la investigación de la disposición de los participantes y de la situación del contexto; la evaluación también está presente como autorregulación de los procesos educativos, además, </w:t>
            </w:r>
            <w:r w:rsidRPr="006A5F7E">
              <w:rPr>
                <w:rFonts w:ascii="Times New Roman" w:hAnsi="Times New Roman" w:cs="Times New Roman"/>
                <w:sz w:val="20"/>
                <w:szCs w:val="20"/>
                <w:lang w:val="es-ES"/>
              </w:rPr>
              <w:lastRenderedPageBreak/>
              <w:t>aparece al final para reflexionar sobre los niveles logrados, así como para señalar la manera en la cual se puede seguir avanzando en el desarrollo humano y profesional.</w:t>
            </w:r>
          </w:p>
          <w:p w14:paraId="2E19705E" w14:textId="77777777" w:rsidR="006A5F7E" w:rsidRPr="006A5F7E" w:rsidRDefault="006A5F7E" w:rsidP="006A5F7E">
            <w:pPr>
              <w:rPr>
                <w:rFonts w:ascii="Times New Roman" w:hAnsi="Times New Roman" w:cs="Times New Roman"/>
                <w:b/>
                <w:bCs/>
                <w:sz w:val="20"/>
                <w:szCs w:val="20"/>
                <w:lang w:val="es-ES"/>
              </w:rPr>
            </w:pPr>
            <w:r w:rsidRPr="006A5F7E">
              <w:rPr>
                <w:rFonts w:ascii="Times New Roman" w:hAnsi="Times New Roman" w:cs="Times New Roman"/>
                <w:sz w:val="20"/>
                <w:szCs w:val="20"/>
                <w:lang w:val="es-ES"/>
              </w:rPr>
              <w:t>Lo deseable es hacer posible que la evaluación permita observar, analizar y tomar decisiones sobre la situación inicial del aprendizaje, pero también sobre los avances que van logrando durante los procesos de la enseñanza y el aprendizaje</w:t>
            </w:r>
            <w:r w:rsidRPr="006A5F7E">
              <w:rPr>
                <w:rFonts w:ascii="Times New Roman" w:hAnsi="Times New Roman" w:cs="Times New Roman"/>
                <w:b/>
                <w:bCs/>
                <w:sz w:val="20"/>
                <w:szCs w:val="20"/>
                <w:lang w:val="es-ES"/>
              </w:rPr>
              <w:t>.</w:t>
            </w:r>
          </w:p>
          <w:p w14:paraId="622C205D" w14:textId="2BE667E1" w:rsidR="006A5F7E" w:rsidRPr="00666E93" w:rsidRDefault="006A5F7E" w:rsidP="00D7275C">
            <w:pPr>
              <w:rPr>
                <w:rFonts w:ascii="Times New Roman" w:hAnsi="Times New Roman" w:cs="Times New Roman"/>
                <w:b/>
                <w:bCs/>
                <w:sz w:val="20"/>
                <w:szCs w:val="20"/>
                <w:lang w:val="es-ES"/>
              </w:rPr>
            </w:pPr>
            <w:r w:rsidRPr="00666E93">
              <w:rPr>
                <w:rFonts w:ascii="Times New Roman" w:hAnsi="Times New Roman" w:cs="Times New Roman"/>
                <w:b/>
                <w:bCs/>
                <w:sz w:val="20"/>
                <w:szCs w:val="20"/>
                <w:lang w:val="es-ES"/>
              </w:rPr>
              <w:t>Elementos de la situación educativa.</w:t>
            </w:r>
          </w:p>
          <w:p w14:paraId="30688E01" w14:textId="77777777" w:rsidR="006A5F7E" w:rsidRPr="006A5F7E" w:rsidRDefault="006A5F7E" w:rsidP="006A5F7E">
            <w:pPr>
              <w:rPr>
                <w:rFonts w:ascii="Times New Roman" w:hAnsi="Times New Roman" w:cs="Times New Roman"/>
                <w:sz w:val="20"/>
                <w:szCs w:val="20"/>
                <w:lang w:val="es-ES"/>
              </w:rPr>
            </w:pPr>
            <w:r w:rsidRPr="006A5F7E">
              <w:rPr>
                <w:rFonts w:ascii="Times New Roman" w:hAnsi="Times New Roman" w:cs="Times New Roman"/>
                <w:sz w:val="20"/>
                <w:szCs w:val="20"/>
                <w:lang w:val="es-ES"/>
              </w:rPr>
              <w:t>1. PROFESORES:</w:t>
            </w:r>
          </w:p>
          <w:p w14:paraId="361C9A8D" w14:textId="77777777" w:rsidR="006A5F7E" w:rsidRPr="006A5F7E" w:rsidRDefault="006A5F7E" w:rsidP="006A5F7E">
            <w:pPr>
              <w:rPr>
                <w:rFonts w:ascii="Times New Roman" w:hAnsi="Times New Roman" w:cs="Times New Roman"/>
                <w:sz w:val="20"/>
                <w:szCs w:val="20"/>
                <w:lang w:val="es-ES"/>
              </w:rPr>
            </w:pPr>
            <w:r w:rsidRPr="006A5F7E">
              <w:rPr>
                <w:rFonts w:ascii="Times New Roman" w:hAnsi="Times New Roman" w:cs="Times New Roman"/>
                <w:sz w:val="20"/>
                <w:szCs w:val="20"/>
                <w:lang w:val="es-ES"/>
              </w:rPr>
              <w:t xml:space="preserve">La función del docente consiste en enseñar, propiciar, promover, facilitar, orientar, y crear condiciones para que suceda el aprendizaje. Por lo tanto, debe tener dominio de los contenidos, habilidad para tomar decisiones y equilibro emocional. </w:t>
            </w:r>
          </w:p>
          <w:p w14:paraId="0261EA12" w14:textId="532CB74C" w:rsidR="006A5F7E" w:rsidRPr="00666E93" w:rsidRDefault="006A5F7E" w:rsidP="006A5F7E">
            <w:pPr>
              <w:rPr>
                <w:rFonts w:ascii="Times New Roman" w:hAnsi="Times New Roman" w:cs="Times New Roman"/>
                <w:sz w:val="20"/>
                <w:szCs w:val="20"/>
                <w:lang w:val="es-ES"/>
              </w:rPr>
            </w:pPr>
            <w:r w:rsidRPr="006A5F7E">
              <w:rPr>
                <w:rFonts w:ascii="Times New Roman" w:hAnsi="Times New Roman" w:cs="Times New Roman"/>
                <w:sz w:val="20"/>
                <w:szCs w:val="20"/>
                <w:lang w:val="es-ES"/>
              </w:rPr>
              <w:t>La planeación didáctica contiene las estrategias y actividades que usara el profesor para que el alumno construya su aprendizaje.</w:t>
            </w:r>
          </w:p>
          <w:p w14:paraId="244D6482" w14:textId="77777777" w:rsidR="006A5F7E" w:rsidRPr="006A5F7E" w:rsidRDefault="006A5F7E" w:rsidP="006A5F7E">
            <w:pPr>
              <w:rPr>
                <w:rFonts w:ascii="Times New Roman" w:hAnsi="Times New Roman" w:cs="Times New Roman"/>
                <w:sz w:val="20"/>
                <w:szCs w:val="20"/>
                <w:lang w:val="es-ES"/>
              </w:rPr>
            </w:pPr>
            <w:r w:rsidRPr="006A5F7E">
              <w:rPr>
                <w:rFonts w:ascii="Times New Roman" w:hAnsi="Times New Roman" w:cs="Times New Roman"/>
                <w:sz w:val="20"/>
                <w:szCs w:val="20"/>
                <w:lang w:val="es-ES"/>
              </w:rPr>
              <w:t>2. ESTUDIANTE:</w:t>
            </w:r>
          </w:p>
          <w:p w14:paraId="481590A4" w14:textId="555E0922" w:rsidR="006A5F7E" w:rsidRPr="00666E93" w:rsidRDefault="006A5F7E" w:rsidP="006A5F7E">
            <w:pPr>
              <w:rPr>
                <w:rFonts w:ascii="Times New Roman" w:hAnsi="Times New Roman" w:cs="Times New Roman"/>
                <w:sz w:val="20"/>
                <w:szCs w:val="20"/>
                <w:lang w:val="es-ES"/>
              </w:rPr>
            </w:pPr>
            <w:r w:rsidRPr="006A5F7E">
              <w:rPr>
                <w:rFonts w:ascii="Times New Roman" w:hAnsi="Times New Roman" w:cs="Times New Roman"/>
                <w:sz w:val="20"/>
                <w:szCs w:val="20"/>
                <w:lang w:val="es-ES"/>
              </w:rPr>
              <w:t>Una propuesta para que el estudiante aprenda es prever actividades que requiere que el alumno a la hora de irlas realizando también vaya reflexionando.</w:t>
            </w:r>
          </w:p>
          <w:p w14:paraId="13914162" w14:textId="77777777" w:rsidR="00666E93" w:rsidRPr="006A5F7E" w:rsidRDefault="00666E93" w:rsidP="006A5F7E">
            <w:pPr>
              <w:rPr>
                <w:rFonts w:ascii="Times New Roman" w:hAnsi="Times New Roman" w:cs="Times New Roman"/>
                <w:sz w:val="20"/>
                <w:szCs w:val="20"/>
                <w:lang w:val="es-ES"/>
              </w:rPr>
            </w:pPr>
          </w:p>
          <w:p w14:paraId="7580C230" w14:textId="23297EE3" w:rsidR="006A5F7E" w:rsidRPr="00666E93" w:rsidRDefault="00666E93" w:rsidP="006A5F7E">
            <w:pPr>
              <w:rPr>
                <w:rFonts w:ascii="Times New Roman" w:hAnsi="Times New Roman" w:cs="Times New Roman"/>
                <w:sz w:val="20"/>
                <w:szCs w:val="20"/>
                <w:lang w:val="es-ES"/>
              </w:rPr>
            </w:pPr>
            <w:r w:rsidRPr="00666E93">
              <w:rPr>
                <w:rFonts w:ascii="Times New Roman" w:hAnsi="Times New Roman" w:cs="Times New Roman"/>
                <w:sz w:val="20"/>
                <w:szCs w:val="20"/>
                <w:lang w:val="es-ES"/>
              </w:rPr>
              <w:t>3. RECURSOS, MEDIOS, MATERIALES DIDÁCTICOS O CURRICULARES</w:t>
            </w:r>
          </w:p>
          <w:p w14:paraId="7F7A7D7D" w14:textId="77777777" w:rsidR="00666E93" w:rsidRPr="00666E93" w:rsidRDefault="00666E93" w:rsidP="00666E93">
            <w:pPr>
              <w:rPr>
                <w:rFonts w:ascii="Times New Roman" w:hAnsi="Times New Roman" w:cs="Times New Roman"/>
                <w:sz w:val="20"/>
                <w:szCs w:val="20"/>
                <w:lang w:val="es-ES"/>
              </w:rPr>
            </w:pPr>
            <w:r w:rsidRPr="00666E93">
              <w:rPr>
                <w:rFonts w:ascii="Times New Roman" w:hAnsi="Times New Roman" w:cs="Times New Roman"/>
                <w:sz w:val="20"/>
                <w:szCs w:val="20"/>
                <w:lang w:val="es-ES"/>
              </w:rPr>
              <w:t xml:space="preserve">El uso de recursos didácticos determina la habilidad con la que cuenta el docente para emplearlos de manera pertinente. </w:t>
            </w:r>
          </w:p>
          <w:p w14:paraId="192D304E" w14:textId="77777777" w:rsidR="00666E93" w:rsidRPr="00666E93" w:rsidRDefault="00666E93" w:rsidP="00666E93">
            <w:pPr>
              <w:rPr>
                <w:rFonts w:ascii="Times New Roman" w:hAnsi="Times New Roman" w:cs="Times New Roman"/>
                <w:sz w:val="20"/>
                <w:szCs w:val="20"/>
                <w:lang w:val="es-ES"/>
              </w:rPr>
            </w:pPr>
            <w:r w:rsidRPr="00666E93">
              <w:rPr>
                <w:rFonts w:ascii="Times New Roman" w:hAnsi="Times New Roman" w:cs="Times New Roman"/>
                <w:sz w:val="20"/>
                <w:szCs w:val="20"/>
                <w:lang w:val="es-ES"/>
              </w:rPr>
              <w:t>Los materiales didácticos se clasifican de la siguiente manera:</w:t>
            </w:r>
          </w:p>
          <w:p w14:paraId="75A2D89B" w14:textId="77777777" w:rsidR="00666E93" w:rsidRPr="00666E93" w:rsidRDefault="00666E93" w:rsidP="00666E93">
            <w:pPr>
              <w:numPr>
                <w:ilvl w:val="0"/>
                <w:numId w:val="5"/>
              </w:numPr>
              <w:rPr>
                <w:rFonts w:ascii="Times New Roman" w:hAnsi="Times New Roman" w:cs="Times New Roman"/>
                <w:sz w:val="20"/>
                <w:szCs w:val="20"/>
                <w:lang w:val="es-ES"/>
              </w:rPr>
            </w:pPr>
            <w:r w:rsidRPr="00666E93">
              <w:rPr>
                <w:rFonts w:ascii="Times New Roman" w:hAnsi="Times New Roman" w:cs="Times New Roman"/>
                <w:sz w:val="20"/>
                <w:szCs w:val="20"/>
                <w:lang w:val="es-ES"/>
              </w:rPr>
              <w:t>Criterio de intencionalidad</w:t>
            </w:r>
          </w:p>
          <w:p w14:paraId="035C9BF6" w14:textId="77777777" w:rsidR="00666E93" w:rsidRPr="00666E93" w:rsidRDefault="00666E93" w:rsidP="00666E93">
            <w:pPr>
              <w:numPr>
                <w:ilvl w:val="0"/>
                <w:numId w:val="5"/>
              </w:numPr>
              <w:rPr>
                <w:rFonts w:ascii="Times New Roman" w:hAnsi="Times New Roman" w:cs="Times New Roman"/>
                <w:sz w:val="20"/>
                <w:szCs w:val="20"/>
                <w:lang w:val="es-ES"/>
              </w:rPr>
            </w:pPr>
            <w:r w:rsidRPr="00666E93">
              <w:rPr>
                <w:rFonts w:ascii="Times New Roman" w:hAnsi="Times New Roman" w:cs="Times New Roman"/>
                <w:sz w:val="20"/>
                <w:szCs w:val="20"/>
                <w:lang w:val="es-ES"/>
              </w:rPr>
              <w:t>Tipo de los contenidos</w:t>
            </w:r>
          </w:p>
          <w:p w14:paraId="12D7E457" w14:textId="77777777" w:rsidR="00666E93" w:rsidRPr="00666E93" w:rsidRDefault="00666E93" w:rsidP="00666E93">
            <w:pPr>
              <w:numPr>
                <w:ilvl w:val="0"/>
                <w:numId w:val="5"/>
              </w:numPr>
              <w:rPr>
                <w:rFonts w:ascii="Times New Roman" w:hAnsi="Times New Roman" w:cs="Times New Roman"/>
                <w:sz w:val="20"/>
                <w:szCs w:val="20"/>
                <w:lang w:val="es-ES"/>
              </w:rPr>
            </w:pPr>
            <w:r w:rsidRPr="00666E93">
              <w:rPr>
                <w:rFonts w:ascii="Times New Roman" w:hAnsi="Times New Roman" w:cs="Times New Roman"/>
                <w:sz w:val="20"/>
                <w:szCs w:val="20"/>
                <w:lang w:val="es-ES"/>
              </w:rPr>
              <w:t>El medio de comunicado o soporte</w:t>
            </w:r>
          </w:p>
          <w:p w14:paraId="7F5FAB61" w14:textId="77777777" w:rsidR="00666E93" w:rsidRPr="00666E93" w:rsidRDefault="00666E93" w:rsidP="00666E93">
            <w:pPr>
              <w:rPr>
                <w:rFonts w:ascii="Times New Roman" w:hAnsi="Times New Roman" w:cs="Times New Roman"/>
                <w:sz w:val="20"/>
                <w:szCs w:val="20"/>
                <w:lang w:val="es-ES"/>
              </w:rPr>
            </w:pPr>
            <w:r w:rsidRPr="00666E93">
              <w:rPr>
                <w:rFonts w:ascii="Times New Roman" w:hAnsi="Times New Roman" w:cs="Times New Roman"/>
                <w:sz w:val="20"/>
                <w:szCs w:val="20"/>
                <w:lang w:val="es-ES"/>
              </w:rPr>
              <w:t>Para elegir un medio didáctico hay que tomar en cuenta lo siguiente:</w:t>
            </w:r>
          </w:p>
          <w:p w14:paraId="143E96E9" w14:textId="77777777" w:rsidR="00666E93" w:rsidRPr="00666E93" w:rsidRDefault="00666E93" w:rsidP="00666E93">
            <w:pPr>
              <w:numPr>
                <w:ilvl w:val="0"/>
                <w:numId w:val="6"/>
              </w:numPr>
              <w:rPr>
                <w:rFonts w:ascii="Times New Roman" w:hAnsi="Times New Roman" w:cs="Times New Roman"/>
                <w:sz w:val="20"/>
                <w:szCs w:val="20"/>
                <w:lang w:val="es-ES"/>
              </w:rPr>
            </w:pPr>
            <w:r w:rsidRPr="00666E93">
              <w:rPr>
                <w:rFonts w:ascii="Times New Roman" w:hAnsi="Times New Roman" w:cs="Times New Roman"/>
                <w:sz w:val="20"/>
                <w:szCs w:val="20"/>
                <w:lang w:val="es-ES"/>
              </w:rPr>
              <w:t>Objetivo, calidad y duración adecuadas.</w:t>
            </w:r>
          </w:p>
          <w:p w14:paraId="4030270F" w14:textId="77777777" w:rsidR="00666E93" w:rsidRPr="00666E93" w:rsidRDefault="00666E93" w:rsidP="00666E93">
            <w:pPr>
              <w:numPr>
                <w:ilvl w:val="0"/>
                <w:numId w:val="6"/>
              </w:numPr>
              <w:rPr>
                <w:rFonts w:ascii="Times New Roman" w:hAnsi="Times New Roman" w:cs="Times New Roman"/>
                <w:sz w:val="20"/>
                <w:szCs w:val="20"/>
                <w:lang w:val="es-ES"/>
              </w:rPr>
            </w:pPr>
            <w:r w:rsidRPr="00666E93">
              <w:rPr>
                <w:rFonts w:ascii="Times New Roman" w:hAnsi="Times New Roman" w:cs="Times New Roman"/>
                <w:sz w:val="20"/>
                <w:szCs w:val="20"/>
                <w:lang w:val="es-ES"/>
              </w:rPr>
              <w:lastRenderedPageBreak/>
              <w:t>Imágenes y comentarios que facilitan la comprensión.</w:t>
            </w:r>
          </w:p>
          <w:p w14:paraId="1257500E" w14:textId="77777777" w:rsidR="00666E93" w:rsidRPr="00666E93" w:rsidRDefault="00666E93" w:rsidP="00666E93">
            <w:pPr>
              <w:numPr>
                <w:ilvl w:val="0"/>
                <w:numId w:val="6"/>
              </w:numPr>
              <w:rPr>
                <w:rFonts w:ascii="Times New Roman" w:hAnsi="Times New Roman" w:cs="Times New Roman"/>
                <w:sz w:val="20"/>
                <w:szCs w:val="20"/>
                <w:lang w:val="es-ES"/>
              </w:rPr>
            </w:pPr>
            <w:r w:rsidRPr="00666E93">
              <w:rPr>
                <w:rFonts w:ascii="Times New Roman" w:hAnsi="Times New Roman" w:cs="Times New Roman"/>
                <w:sz w:val="20"/>
                <w:szCs w:val="20"/>
                <w:lang w:val="es-ES"/>
              </w:rPr>
              <w:t>Ideas que comunican el mensaje con claridad.</w:t>
            </w:r>
          </w:p>
          <w:p w14:paraId="3AA6E840" w14:textId="77777777" w:rsidR="00666E93" w:rsidRPr="00666E93" w:rsidRDefault="00666E93" w:rsidP="00666E93">
            <w:pPr>
              <w:numPr>
                <w:ilvl w:val="0"/>
                <w:numId w:val="6"/>
              </w:numPr>
              <w:rPr>
                <w:rFonts w:ascii="Times New Roman" w:hAnsi="Times New Roman" w:cs="Times New Roman"/>
                <w:sz w:val="20"/>
                <w:szCs w:val="20"/>
                <w:lang w:val="es-ES"/>
              </w:rPr>
            </w:pPr>
            <w:r w:rsidRPr="00666E93">
              <w:rPr>
                <w:rFonts w:ascii="Times New Roman" w:hAnsi="Times New Roman" w:cs="Times New Roman"/>
                <w:sz w:val="20"/>
                <w:szCs w:val="20"/>
                <w:lang w:val="es-ES"/>
              </w:rPr>
              <w:t>El sonido apropiado.</w:t>
            </w:r>
          </w:p>
          <w:p w14:paraId="3028BDD0" w14:textId="77777777" w:rsidR="00666E93" w:rsidRPr="00666E93" w:rsidRDefault="00666E93" w:rsidP="00666E93">
            <w:pPr>
              <w:numPr>
                <w:ilvl w:val="0"/>
                <w:numId w:val="6"/>
              </w:numPr>
              <w:rPr>
                <w:rFonts w:ascii="Times New Roman" w:hAnsi="Times New Roman" w:cs="Times New Roman"/>
                <w:sz w:val="20"/>
                <w:szCs w:val="20"/>
                <w:lang w:val="es-ES"/>
              </w:rPr>
            </w:pPr>
            <w:r w:rsidRPr="00666E93">
              <w:rPr>
                <w:rFonts w:ascii="Times New Roman" w:hAnsi="Times New Roman" w:cs="Times New Roman"/>
                <w:sz w:val="20"/>
                <w:szCs w:val="20"/>
                <w:lang w:val="es-ES"/>
              </w:rPr>
              <w:t xml:space="preserve">Impacto </w:t>
            </w:r>
          </w:p>
          <w:p w14:paraId="260690E2" w14:textId="77777777" w:rsidR="00666E93" w:rsidRPr="00666E93" w:rsidRDefault="00666E93" w:rsidP="00666E93">
            <w:pPr>
              <w:numPr>
                <w:ilvl w:val="0"/>
                <w:numId w:val="6"/>
              </w:numPr>
              <w:rPr>
                <w:rFonts w:ascii="Times New Roman" w:hAnsi="Times New Roman" w:cs="Times New Roman"/>
                <w:sz w:val="20"/>
                <w:szCs w:val="20"/>
                <w:lang w:val="es-ES"/>
              </w:rPr>
            </w:pPr>
            <w:r w:rsidRPr="00666E93">
              <w:rPr>
                <w:rFonts w:ascii="Times New Roman" w:hAnsi="Times New Roman" w:cs="Times New Roman"/>
                <w:sz w:val="20"/>
                <w:szCs w:val="20"/>
                <w:lang w:val="es-ES"/>
              </w:rPr>
              <w:t>Está avalado por un tratamiento científico</w:t>
            </w:r>
          </w:p>
          <w:p w14:paraId="09F594A6" w14:textId="0145612D" w:rsidR="00666E93" w:rsidRPr="00666E93" w:rsidRDefault="00666E93" w:rsidP="006A5F7E">
            <w:pPr>
              <w:rPr>
                <w:rFonts w:ascii="Times New Roman" w:hAnsi="Times New Roman" w:cs="Times New Roman"/>
                <w:b/>
                <w:bCs/>
                <w:sz w:val="20"/>
                <w:szCs w:val="20"/>
                <w:lang w:val="es-ES"/>
              </w:rPr>
            </w:pPr>
            <w:r w:rsidRPr="00666E93">
              <w:rPr>
                <w:rFonts w:ascii="Times New Roman" w:hAnsi="Times New Roman" w:cs="Times New Roman"/>
                <w:b/>
                <w:bCs/>
                <w:sz w:val="20"/>
                <w:szCs w:val="20"/>
                <w:lang w:val="es-ES"/>
              </w:rPr>
              <w:t xml:space="preserve">Funciones y tipos de evaluación: </w:t>
            </w:r>
          </w:p>
          <w:p w14:paraId="4E6472B5" w14:textId="77777777" w:rsidR="00666E93" w:rsidRPr="00666E93" w:rsidRDefault="00666E93" w:rsidP="00666E93">
            <w:pPr>
              <w:rPr>
                <w:rFonts w:ascii="Times New Roman" w:hAnsi="Times New Roman" w:cs="Times New Roman"/>
                <w:sz w:val="20"/>
                <w:szCs w:val="20"/>
                <w:lang w:val="es-ES"/>
              </w:rPr>
            </w:pPr>
            <w:r w:rsidRPr="00666E93">
              <w:rPr>
                <w:rFonts w:ascii="Times New Roman" w:hAnsi="Times New Roman" w:cs="Times New Roman"/>
                <w:sz w:val="20"/>
                <w:szCs w:val="20"/>
                <w:lang w:val="es-ES"/>
              </w:rPr>
              <w:t>EVALUACIÓN DIAGNÓSTICA O INICIAL.</w:t>
            </w:r>
          </w:p>
          <w:p w14:paraId="7E91653D" w14:textId="77777777" w:rsidR="00666E93" w:rsidRPr="00666E93" w:rsidRDefault="00666E93" w:rsidP="00666E93">
            <w:pPr>
              <w:rPr>
                <w:rFonts w:ascii="Times New Roman" w:hAnsi="Times New Roman" w:cs="Times New Roman"/>
                <w:sz w:val="20"/>
                <w:szCs w:val="20"/>
                <w:lang w:val="es-ES"/>
              </w:rPr>
            </w:pPr>
            <w:r w:rsidRPr="00666E93">
              <w:rPr>
                <w:rFonts w:ascii="Times New Roman" w:hAnsi="Times New Roman" w:cs="Times New Roman"/>
                <w:sz w:val="20"/>
                <w:szCs w:val="20"/>
                <w:lang w:val="es-ES"/>
              </w:rPr>
              <w:t xml:space="preserve">Ocurre al inicio de las actividades o se aplica de manera puntual cunado surge un nuevo concepto o tema durante el proceso educativo. </w:t>
            </w:r>
          </w:p>
          <w:p w14:paraId="2AE5CD0C" w14:textId="77777777" w:rsidR="00666E93" w:rsidRPr="00666E93" w:rsidRDefault="00666E93" w:rsidP="00666E93">
            <w:pPr>
              <w:rPr>
                <w:rFonts w:ascii="Times New Roman" w:hAnsi="Times New Roman" w:cs="Times New Roman"/>
                <w:sz w:val="20"/>
                <w:szCs w:val="20"/>
                <w:lang w:val="es-ES"/>
              </w:rPr>
            </w:pPr>
            <w:r w:rsidRPr="00666E93">
              <w:rPr>
                <w:rFonts w:ascii="Times New Roman" w:hAnsi="Times New Roman" w:cs="Times New Roman"/>
                <w:sz w:val="20"/>
                <w:szCs w:val="20"/>
                <w:lang w:val="es-ES"/>
              </w:rPr>
              <w:t xml:space="preserve">La evaluación </w:t>
            </w:r>
            <w:r w:rsidRPr="00666E93">
              <w:rPr>
                <w:rFonts w:ascii="Times New Roman" w:hAnsi="Times New Roman" w:cs="Times New Roman"/>
                <w:b/>
                <w:bCs/>
                <w:sz w:val="20"/>
                <w:szCs w:val="20"/>
                <w:lang w:val="es-ES"/>
              </w:rPr>
              <w:t xml:space="preserve">diagnostica </w:t>
            </w:r>
            <w:r w:rsidRPr="00666E93">
              <w:rPr>
                <w:rFonts w:ascii="Times New Roman" w:hAnsi="Times New Roman" w:cs="Times New Roman"/>
                <w:sz w:val="20"/>
                <w:szCs w:val="20"/>
                <w:lang w:val="es-ES"/>
              </w:rPr>
              <w:t xml:space="preserve">permite indagar en el nivel de organización de los aprendizajes, para integrar y enriquecer su conocimiento con los nuevos contenidos. </w:t>
            </w:r>
          </w:p>
          <w:p w14:paraId="4CF810D0" w14:textId="77777777" w:rsidR="00666E93" w:rsidRPr="00666E93" w:rsidRDefault="00666E93" w:rsidP="00666E93">
            <w:pPr>
              <w:rPr>
                <w:rFonts w:ascii="Times New Roman" w:hAnsi="Times New Roman" w:cs="Times New Roman"/>
                <w:sz w:val="20"/>
                <w:szCs w:val="20"/>
                <w:lang w:val="es-ES"/>
              </w:rPr>
            </w:pPr>
            <w:r w:rsidRPr="00666E93">
              <w:rPr>
                <w:rFonts w:ascii="Times New Roman" w:hAnsi="Times New Roman" w:cs="Times New Roman"/>
                <w:sz w:val="20"/>
                <w:szCs w:val="20"/>
                <w:lang w:val="es-ES"/>
              </w:rPr>
              <w:t>La evaluación</w:t>
            </w:r>
            <w:r w:rsidRPr="00666E93">
              <w:rPr>
                <w:rFonts w:ascii="Times New Roman" w:hAnsi="Times New Roman" w:cs="Times New Roman"/>
                <w:b/>
                <w:bCs/>
                <w:sz w:val="20"/>
                <w:szCs w:val="20"/>
                <w:lang w:val="es-ES"/>
              </w:rPr>
              <w:t xml:space="preserve"> inicial</w:t>
            </w:r>
            <w:r w:rsidRPr="00666E93">
              <w:rPr>
                <w:rFonts w:ascii="Times New Roman" w:hAnsi="Times New Roman" w:cs="Times New Roman"/>
                <w:sz w:val="20"/>
                <w:szCs w:val="20"/>
                <w:lang w:val="es-ES"/>
              </w:rPr>
              <w:t xml:space="preserve"> permite conocer las necesidades y virtudes con que los estudiantes se presentan ante sus compañeros, el profesor y el nuevo conocimiento, se conoce si los estudiantes cuentan con requisitos mínimos indispensables </w:t>
            </w:r>
          </w:p>
          <w:p w14:paraId="63A9D207" w14:textId="77777777" w:rsidR="00666E93" w:rsidRPr="00666E93" w:rsidRDefault="00666E93" w:rsidP="00666E93">
            <w:pPr>
              <w:rPr>
                <w:rFonts w:ascii="Times New Roman" w:hAnsi="Times New Roman" w:cs="Times New Roman"/>
                <w:sz w:val="20"/>
                <w:szCs w:val="20"/>
                <w:lang w:val="es-ES"/>
              </w:rPr>
            </w:pPr>
            <w:r w:rsidRPr="00666E93">
              <w:rPr>
                <w:rFonts w:ascii="Times New Roman" w:hAnsi="Times New Roman" w:cs="Times New Roman"/>
                <w:sz w:val="20"/>
                <w:szCs w:val="20"/>
                <w:lang w:val="es-ES"/>
              </w:rPr>
              <w:t xml:space="preserve">La evaluación </w:t>
            </w:r>
            <w:r w:rsidRPr="00666E93">
              <w:rPr>
                <w:rFonts w:ascii="Times New Roman" w:hAnsi="Times New Roman" w:cs="Times New Roman"/>
                <w:b/>
                <w:bCs/>
                <w:sz w:val="20"/>
                <w:szCs w:val="20"/>
                <w:lang w:val="es-ES"/>
              </w:rPr>
              <w:t>formativa</w:t>
            </w:r>
            <w:r w:rsidRPr="00666E93">
              <w:rPr>
                <w:rFonts w:ascii="Times New Roman" w:hAnsi="Times New Roman" w:cs="Times New Roman"/>
                <w:sz w:val="20"/>
                <w:szCs w:val="20"/>
                <w:lang w:val="es-ES"/>
              </w:rPr>
              <w:t xml:space="preserve"> implica recoger información para analizar cómo se va avanzando, que tipo de interacción se fomenta entre profesores y estudiantes, qué cambiar, qué apoyar o que mantener. </w:t>
            </w:r>
          </w:p>
          <w:p w14:paraId="3B80584D" w14:textId="77777777" w:rsidR="00666E93" w:rsidRPr="00666E93" w:rsidRDefault="00666E93" w:rsidP="00666E93">
            <w:pPr>
              <w:rPr>
                <w:rFonts w:ascii="Times New Roman" w:hAnsi="Times New Roman" w:cs="Times New Roman"/>
                <w:sz w:val="20"/>
                <w:szCs w:val="20"/>
                <w:lang w:val="es-ES"/>
              </w:rPr>
            </w:pPr>
            <w:r w:rsidRPr="00666E93">
              <w:rPr>
                <w:rFonts w:ascii="Times New Roman" w:hAnsi="Times New Roman" w:cs="Times New Roman"/>
                <w:sz w:val="20"/>
                <w:szCs w:val="20"/>
                <w:lang w:val="es-ES"/>
              </w:rPr>
              <w:t>EVALUACIÓN SUMATIVA, FINAL O ACUMULATIVA.</w:t>
            </w:r>
          </w:p>
          <w:p w14:paraId="45C8500C" w14:textId="77777777" w:rsidR="00666E93" w:rsidRPr="00666E93" w:rsidRDefault="00666E93" w:rsidP="00666E93">
            <w:pPr>
              <w:rPr>
                <w:rFonts w:ascii="Times New Roman" w:hAnsi="Times New Roman" w:cs="Times New Roman"/>
                <w:sz w:val="20"/>
                <w:szCs w:val="20"/>
                <w:lang w:val="es-ES"/>
              </w:rPr>
            </w:pPr>
            <w:r w:rsidRPr="00666E93">
              <w:rPr>
                <w:rFonts w:ascii="Times New Roman" w:hAnsi="Times New Roman" w:cs="Times New Roman"/>
                <w:sz w:val="20"/>
                <w:szCs w:val="20"/>
                <w:lang w:val="es-ES"/>
              </w:rPr>
              <w:t xml:space="preserve">La evaluación sumativa, final o acumulativa se analiza en alcance logrado para ponderar el suficiente nivel de aprendizaje alcanzado de mejorar aprendizajes y enseñanzas. Es una evaluación del alumno y del profesor. </w:t>
            </w:r>
          </w:p>
          <w:p w14:paraId="30B3C08A" w14:textId="58B32CDA" w:rsidR="00666E93" w:rsidRPr="00666E93" w:rsidRDefault="00666E93" w:rsidP="00666E93">
            <w:pPr>
              <w:rPr>
                <w:rFonts w:ascii="Times New Roman" w:hAnsi="Times New Roman" w:cs="Times New Roman"/>
                <w:lang w:val="es-ES"/>
              </w:rPr>
            </w:pPr>
            <w:r w:rsidRPr="00666E93">
              <w:rPr>
                <w:rFonts w:ascii="Times New Roman" w:hAnsi="Times New Roman" w:cs="Times New Roman"/>
                <w:sz w:val="20"/>
                <w:szCs w:val="20"/>
                <w:lang w:val="es-ES"/>
              </w:rPr>
              <w:t xml:space="preserve">Los momentos de la planeación didáctica, operación y evaluación habrán cumplido sus propósitos posibles de desarrollar la comprensión </w:t>
            </w:r>
            <w:r w:rsidR="00884463" w:rsidRPr="00666E93">
              <w:rPr>
                <w:rFonts w:ascii="Times New Roman" w:hAnsi="Times New Roman" w:cs="Times New Roman"/>
                <w:sz w:val="20"/>
                <w:szCs w:val="20"/>
                <w:lang w:val="es-ES"/>
              </w:rPr>
              <w:t xml:space="preserve">de los </w:t>
            </w:r>
            <w:r w:rsidR="00884463" w:rsidRPr="00666E93">
              <w:rPr>
                <w:rFonts w:ascii="Times New Roman" w:hAnsi="Times New Roman" w:cs="Times New Roman"/>
                <w:sz w:val="20"/>
                <w:szCs w:val="20"/>
                <w:lang w:val="es-ES"/>
              </w:rPr>
              <w:lastRenderedPageBreak/>
              <w:t>conocimientos</w:t>
            </w:r>
            <w:r w:rsidRPr="00666E93">
              <w:rPr>
                <w:rFonts w:ascii="Times New Roman" w:hAnsi="Times New Roman" w:cs="Times New Roman"/>
                <w:sz w:val="20"/>
                <w:szCs w:val="20"/>
                <w:lang w:val="es-ES"/>
              </w:rPr>
              <w:t xml:space="preserve">, habilidades de pensamiento, desarrollo social y ético, de manera que pueda continuar aprendiendo por sí </w:t>
            </w:r>
            <w:r w:rsidRPr="00666E93">
              <w:rPr>
                <w:rFonts w:ascii="Times New Roman" w:hAnsi="Times New Roman" w:cs="Times New Roman"/>
                <w:sz w:val="20"/>
                <w:szCs w:val="20"/>
                <w:lang w:val="es-ES"/>
              </w:rPr>
              <w:t>solo</w:t>
            </w:r>
            <w:r w:rsidRPr="00666E93">
              <w:rPr>
                <w:rFonts w:ascii="Times New Roman" w:hAnsi="Times New Roman" w:cs="Times New Roman"/>
                <w:lang w:val="es-ES"/>
              </w:rPr>
              <w:t>.</w:t>
            </w:r>
            <w:r w:rsidRPr="00666E93">
              <w:rPr>
                <w:rFonts w:ascii="Times New Roman" w:hAnsi="Times New Roman" w:cs="Times New Roman"/>
                <w:lang w:val="es-ES"/>
              </w:rPr>
              <w:t xml:space="preserve"> </w:t>
            </w:r>
          </w:p>
          <w:p w14:paraId="5DADA741" w14:textId="77777777" w:rsidR="00666E93" w:rsidRPr="006A5F7E" w:rsidRDefault="00666E93" w:rsidP="006A5F7E">
            <w:pPr>
              <w:rPr>
                <w:rFonts w:ascii="Times New Roman" w:hAnsi="Times New Roman" w:cs="Times New Roman"/>
                <w:lang w:val="es-ES"/>
              </w:rPr>
            </w:pPr>
          </w:p>
          <w:p w14:paraId="015D55A9" w14:textId="77777777" w:rsidR="006A5F7E" w:rsidRPr="006A5F7E" w:rsidRDefault="006A5F7E" w:rsidP="006A5F7E">
            <w:pPr>
              <w:rPr>
                <w:rFonts w:ascii="Times New Roman" w:hAnsi="Times New Roman" w:cs="Times New Roman"/>
                <w:b/>
                <w:bCs/>
                <w:lang w:val="es-ES"/>
              </w:rPr>
            </w:pPr>
          </w:p>
          <w:p w14:paraId="412BE653" w14:textId="77777777" w:rsidR="006A5F7E" w:rsidRPr="00D7275C" w:rsidRDefault="006A5F7E" w:rsidP="00D7275C">
            <w:pPr>
              <w:rPr>
                <w:rFonts w:ascii="Times New Roman" w:hAnsi="Times New Roman" w:cs="Times New Roman"/>
                <w:b/>
                <w:bCs/>
                <w:lang w:val="es-ES"/>
              </w:rPr>
            </w:pPr>
          </w:p>
          <w:p w14:paraId="6D6A6E59" w14:textId="45154325" w:rsidR="00D7275C" w:rsidRPr="006A5F7E" w:rsidRDefault="00D7275C" w:rsidP="006C28E1">
            <w:pPr>
              <w:rPr>
                <w:rFonts w:ascii="Times New Roman" w:hAnsi="Times New Roman" w:cs="Times New Roman"/>
              </w:rPr>
            </w:pPr>
          </w:p>
        </w:tc>
        <w:tc>
          <w:tcPr>
            <w:tcW w:w="2200" w:type="dxa"/>
            <w:tcBorders>
              <w:top w:val="single" w:sz="12" w:space="0" w:color="auto"/>
              <w:left w:val="single" w:sz="12" w:space="0" w:color="auto"/>
              <w:bottom w:val="single" w:sz="12" w:space="0" w:color="auto"/>
              <w:right w:val="single" w:sz="12" w:space="0" w:color="auto"/>
            </w:tcBorders>
          </w:tcPr>
          <w:p w14:paraId="71BEC07D" w14:textId="77777777" w:rsidR="0092319D" w:rsidRPr="00666E93" w:rsidRDefault="00666E93" w:rsidP="006C28E1">
            <w:pPr>
              <w:rPr>
                <w:rFonts w:ascii="Times New Roman" w:hAnsi="Times New Roman" w:cs="Times New Roman"/>
                <w:b/>
                <w:bCs/>
                <w:sz w:val="20"/>
                <w:szCs w:val="20"/>
              </w:rPr>
            </w:pPr>
            <w:r w:rsidRPr="00666E93">
              <w:rPr>
                <w:rFonts w:ascii="Times New Roman" w:hAnsi="Times New Roman" w:cs="Times New Roman"/>
                <w:b/>
                <w:bCs/>
                <w:sz w:val="20"/>
                <w:szCs w:val="20"/>
              </w:rPr>
              <w:lastRenderedPageBreak/>
              <w:t>La evaluación:</w:t>
            </w:r>
          </w:p>
          <w:p w14:paraId="40112DAF" w14:textId="77777777" w:rsidR="00666E93" w:rsidRPr="00666E93" w:rsidRDefault="00666E93" w:rsidP="006C28E1">
            <w:pPr>
              <w:rPr>
                <w:rFonts w:ascii="Times New Roman" w:hAnsi="Times New Roman" w:cs="Times New Roman"/>
                <w:sz w:val="20"/>
                <w:szCs w:val="20"/>
              </w:rPr>
            </w:pPr>
            <w:r w:rsidRPr="00666E93">
              <w:rPr>
                <w:rFonts w:ascii="Times New Roman" w:hAnsi="Times New Roman" w:cs="Times New Roman"/>
                <w:sz w:val="20"/>
                <w:szCs w:val="20"/>
              </w:rPr>
              <w:t>Es un instrumento sancionador y calificador, en el cual el sujeto de la evaluación es el alumno y cómo el alumno, y el objeto de la evaluación son los aprendizajes realizados según unos objetivos mínimos para todos</w:t>
            </w:r>
            <w:r w:rsidRPr="00666E93">
              <w:rPr>
                <w:rFonts w:ascii="Times New Roman" w:hAnsi="Times New Roman" w:cs="Times New Roman"/>
                <w:sz w:val="20"/>
                <w:szCs w:val="20"/>
              </w:rPr>
              <w:t>.</w:t>
            </w:r>
          </w:p>
          <w:p w14:paraId="3A80619C" w14:textId="6F095A58" w:rsidR="00666E93" w:rsidRPr="00666E93" w:rsidRDefault="00666E93" w:rsidP="00666E93">
            <w:pPr>
              <w:rPr>
                <w:rFonts w:ascii="Times New Roman" w:hAnsi="Times New Roman" w:cs="Times New Roman"/>
                <w:sz w:val="20"/>
                <w:szCs w:val="20"/>
              </w:rPr>
            </w:pPr>
            <w:r w:rsidRPr="00666E93">
              <w:rPr>
                <w:rFonts w:ascii="Times New Roman" w:hAnsi="Times New Roman" w:cs="Times New Roman"/>
                <w:b/>
                <w:bCs/>
                <w:color w:val="C45911" w:themeColor="accent2" w:themeShade="BF"/>
                <w:sz w:val="20"/>
                <w:szCs w:val="20"/>
              </w:rPr>
              <w:t>Evaluación de los contenidos factuales</w:t>
            </w:r>
            <w:r w:rsidRPr="00666E93">
              <w:rPr>
                <w:rFonts w:ascii="Times New Roman" w:hAnsi="Times New Roman" w:cs="Times New Roman"/>
                <w:b/>
                <w:bCs/>
                <w:sz w:val="20"/>
                <w:szCs w:val="20"/>
              </w:rPr>
              <w:t xml:space="preserve">: </w:t>
            </w:r>
            <w:r w:rsidRPr="00666E93">
              <w:rPr>
                <w:rFonts w:ascii="Times New Roman" w:hAnsi="Times New Roman" w:cs="Times New Roman"/>
                <w:sz w:val="20"/>
                <w:szCs w:val="20"/>
              </w:rPr>
              <w:t>Una vez aceptada y entendida la necesidad de que el aprendizaje de hechos implique el conocimiento y la comprensión de los conceptos (conceptos de capitalidad, país, procesos históricos, características literarias...) de los cuales cada uno de los hechos es un elemento singular, querremos que estos hechos sean recordados y puedan ser utilizados cuando convenga con fluidez</w:t>
            </w:r>
          </w:p>
          <w:p w14:paraId="54418DEA" w14:textId="22ACC30B" w:rsidR="00666E93" w:rsidRPr="00666E93" w:rsidRDefault="00666E93" w:rsidP="00666E93">
            <w:pPr>
              <w:rPr>
                <w:rFonts w:ascii="Times New Roman" w:hAnsi="Times New Roman" w:cs="Times New Roman"/>
                <w:sz w:val="20"/>
                <w:szCs w:val="20"/>
              </w:rPr>
            </w:pPr>
            <w:r w:rsidRPr="00666E93">
              <w:rPr>
                <w:rFonts w:ascii="Times New Roman" w:hAnsi="Times New Roman" w:cs="Times New Roman"/>
                <w:b/>
                <w:bCs/>
                <w:color w:val="C45911" w:themeColor="accent2" w:themeShade="BF"/>
                <w:sz w:val="20"/>
                <w:szCs w:val="20"/>
              </w:rPr>
              <w:t>Evaluación inicial</w:t>
            </w:r>
            <w:r w:rsidRPr="00666E93">
              <w:rPr>
                <w:rFonts w:ascii="Times New Roman" w:hAnsi="Times New Roman" w:cs="Times New Roman"/>
                <w:b/>
                <w:bCs/>
                <w:sz w:val="20"/>
                <w:szCs w:val="20"/>
              </w:rPr>
              <w:t xml:space="preserve">: </w:t>
            </w:r>
            <w:r w:rsidRPr="00666E93">
              <w:rPr>
                <w:rFonts w:ascii="Times New Roman" w:hAnsi="Times New Roman" w:cs="Times New Roman"/>
                <w:sz w:val="20"/>
                <w:szCs w:val="20"/>
              </w:rPr>
              <w:t xml:space="preserve">permite conocer </w:t>
            </w:r>
            <w:r w:rsidRPr="00666E93">
              <w:rPr>
                <w:rFonts w:ascii="Times New Roman" w:hAnsi="Times New Roman" w:cs="Times New Roman"/>
                <w:sz w:val="20"/>
                <w:szCs w:val="20"/>
              </w:rPr>
              <w:t>cuál</w:t>
            </w:r>
            <w:r w:rsidRPr="00666E93">
              <w:rPr>
                <w:rFonts w:ascii="Times New Roman" w:hAnsi="Times New Roman" w:cs="Times New Roman"/>
                <w:sz w:val="20"/>
                <w:szCs w:val="20"/>
              </w:rPr>
              <w:t xml:space="preserve"> es la situación de partida en función de unos objetivos generales bien definidos.</w:t>
            </w:r>
          </w:p>
          <w:p w14:paraId="64CA11B3" w14:textId="5F7E86D9" w:rsidR="00666E93" w:rsidRPr="00666E93" w:rsidRDefault="00666E93" w:rsidP="00666E93">
            <w:pPr>
              <w:rPr>
                <w:rFonts w:ascii="Times New Roman" w:hAnsi="Times New Roman" w:cs="Times New Roman"/>
                <w:sz w:val="20"/>
                <w:szCs w:val="20"/>
              </w:rPr>
            </w:pPr>
            <w:r w:rsidRPr="00666E93">
              <w:rPr>
                <w:rFonts w:ascii="Times New Roman" w:hAnsi="Times New Roman" w:cs="Times New Roman"/>
                <w:b/>
                <w:bCs/>
                <w:color w:val="C45911" w:themeColor="accent2" w:themeShade="BF"/>
                <w:sz w:val="20"/>
                <w:szCs w:val="20"/>
              </w:rPr>
              <w:t xml:space="preserve">Evaluación reguladora: </w:t>
            </w:r>
            <w:r w:rsidRPr="00666E93">
              <w:rPr>
                <w:rFonts w:ascii="Times New Roman" w:hAnsi="Times New Roman" w:cs="Times New Roman"/>
                <w:sz w:val="20"/>
                <w:szCs w:val="20"/>
              </w:rPr>
              <w:t xml:space="preserve">planificación de la intervención fundamentada a la vez que flexible, entendida como una hipótesis de intervención; actuación en el aula, en la cual las actividades y tareas y los propios contenidos de trabajo se adecuaran constantemente. </w:t>
            </w:r>
          </w:p>
          <w:p w14:paraId="14082759" w14:textId="313BCC6A" w:rsidR="00666E93" w:rsidRPr="00666E93" w:rsidRDefault="00666E93" w:rsidP="00666E93">
            <w:pPr>
              <w:rPr>
                <w:rFonts w:ascii="Times New Roman" w:hAnsi="Times New Roman" w:cs="Times New Roman"/>
                <w:sz w:val="20"/>
                <w:szCs w:val="20"/>
              </w:rPr>
            </w:pPr>
            <w:r w:rsidRPr="00884463">
              <w:rPr>
                <w:rFonts w:ascii="Times New Roman" w:hAnsi="Times New Roman" w:cs="Times New Roman"/>
                <w:b/>
                <w:bCs/>
                <w:color w:val="C45911" w:themeColor="accent2" w:themeShade="BF"/>
                <w:sz w:val="20"/>
                <w:szCs w:val="20"/>
              </w:rPr>
              <w:lastRenderedPageBreak/>
              <w:t>Evaluación final</w:t>
            </w:r>
            <w:r w:rsidRPr="00884463">
              <w:rPr>
                <w:rFonts w:ascii="Times New Roman" w:hAnsi="Times New Roman" w:cs="Times New Roman"/>
                <w:color w:val="C45911" w:themeColor="accent2" w:themeShade="BF"/>
                <w:sz w:val="20"/>
                <w:szCs w:val="20"/>
              </w:rPr>
              <w:t xml:space="preserve">: </w:t>
            </w:r>
            <w:r w:rsidRPr="00666E93">
              <w:rPr>
                <w:rFonts w:ascii="Times New Roman" w:hAnsi="Times New Roman" w:cs="Times New Roman"/>
                <w:sz w:val="20"/>
                <w:szCs w:val="20"/>
              </w:rPr>
              <w:t>atiende las necesidades que se vayan presentando, para llegar a unos resultados determinados</w:t>
            </w:r>
            <w:r w:rsidRPr="00666E93">
              <w:rPr>
                <w:rFonts w:ascii="Times New Roman" w:hAnsi="Times New Roman" w:cs="Times New Roman"/>
                <w:sz w:val="20"/>
                <w:szCs w:val="20"/>
              </w:rPr>
              <w:t>.</w:t>
            </w:r>
          </w:p>
          <w:p w14:paraId="382C1D24" w14:textId="77777777" w:rsidR="00666E93" w:rsidRPr="00666E93" w:rsidRDefault="00666E93" w:rsidP="00666E93">
            <w:pPr>
              <w:rPr>
                <w:rFonts w:ascii="Times New Roman" w:hAnsi="Times New Roman" w:cs="Times New Roman"/>
                <w:sz w:val="20"/>
                <w:szCs w:val="20"/>
              </w:rPr>
            </w:pPr>
            <w:r w:rsidRPr="00666E93">
              <w:rPr>
                <w:rFonts w:ascii="Times New Roman" w:hAnsi="Times New Roman" w:cs="Times New Roman"/>
                <w:b/>
                <w:bCs/>
                <w:color w:val="C45911" w:themeColor="accent2" w:themeShade="BF"/>
                <w:sz w:val="20"/>
                <w:szCs w:val="20"/>
              </w:rPr>
              <w:t xml:space="preserve">Evaluación integradora: </w:t>
            </w:r>
            <w:r w:rsidRPr="00666E93">
              <w:rPr>
                <w:rFonts w:ascii="Times New Roman" w:hAnsi="Times New Roman" w:cs="Times New Roman"/>
                <w:sz w:val="20"/>
                <w:szCs w:val="20"/>
              </w:rPr>
              <w:t>compresión y valoración sobre el proceso seguido que permita establecer nuevas propuestas de intervención.</w:t>
            </w:r>
          </w:p>
          <w:p w14:paraId="54DBCCE4" w14:textId="25EB87D2" w:rsidR="00666E93" w:rsidRDefault="00666E93" w:rsidP="00666E93">
            <w:pPr>
              <w:rPr>
                <w:rFonts w:ascii="Times New Roman" w:hAnsi="Times New Roman" w:cs="Times New Roman"/>
                <w:sz w:val="20"/>
                <w:szCs w:val="20"/>
              </w:rPr>
            </w:pPr>
            <w:r w:rsidRPr="00884463">
              <w:rPr>
                <w:rFonts w:ascii="Times New Roman" w:hAnsi="Times New Roman" w:cs="Times New Roman"/>
                <w:b/>
                <w:bCs/>
                <w:color w:val="C45911" w:themeColor="accent2" w:themeShade="BF"/>
                <w:sz w:val="20"/>
                <w:szCs w:val="20"/>
              </w:rPr>
              <w:t xml:space="preserve">Evaluación de contenidos conceptuales: </w:t>
            </w:r>
            <w:r w:rsidRPr="00666E93">
              <w:rPr>
                <w:rFonts w:ascii="Times New Roman" w:hAnsi="Times New Roman" w:cs="Times New Roman"/>
                <w:sz w:val="20"/>
                <w:szCs w:val="20"/>
              </w:rPr>
              <w:t xml:space="preserve">Cuando los contenidos de aprendizaje son conceptuales, el grado de comprensión de los conceptos en muchos casos es ilimitado. Siempre se puede tener un conocimiento </w:t>
            </w:r>
            <w:r w:rsidR="00884463" w:rsidRPr="00666E93">
              <w:rPr>
                <w:rFonts w:ascii="Times New Roman" w:hAnsi="Times New Roman" w:cs="Times New Roman"/>
                <w:sz w:val="20"/>
                <w:szCs w:val="20"/>
              </w:rPr>
              <w:t>más</w:t>
            </w:r>
            <w:r w:rsidRPr="00666E93">
              <w:rPr>
                <w:rFonts w:ascii="Times New Roman" w:hAnsi="Times New Roman" w:cs="Times New Roman"/>
                <w:sz w:val="20"/>
                <w:szCs w:val="20"/>
              </w:rPr>
              <w:t xml:space="preserve"> profundo y elaborado de los conceptos de capitalidad, revolución, densidad o neoclasicismo. Difícilmente podemos decir que el aprendizaje de un concepto </w:t>
            </w:r>
            <w:r w:rsidR="00884463" w:rsidRPr="00666E93">
              <w:rPr>
                <w:rFonts w:ascii="Times New Roman" w:hAnsi="Times New Roman" w:cs="Times New Roman"/>
                <w:sz w:val="20"/>
                <w:szCs w:val="20"/>
              </w:rPr>
              <w:t>este acabado</w:t>
            </w:r>
            <w:r w:rsidRPr="00666E93">
              <w:rPr>
                <w:rFonts w:ascii="Times New Roman" w:hAnsi="Times New Roman" w:cs="Times New Roman"/>
                <w:sz w:val="20"/>
                <w:szCs w:val="20"/>
              </w:rPr>
              <w:t xml:space="preserve">, en todo caso lo que haremos es dar por bueno cierto grado de </w:t>
            </w:r>
            <w:r w:rsidR="00884463" w:rsidRPr="00666E93">
              <w:rPr>
                <w:rFonts w:ascii="Times New Roman" w:hAnsi="Times New Roman" w:cs="Times New Roman"/>
                <w:sz w:val="20"/>
                <w:szCs w:val="20"/>
              </w:rPr>
              <w:t>conceptualización</w:t>
            </w:r>
            <w:r w:rsidR="00884463">
              <w:rPr>
                <w:rFonts w:ascii="Times New Roman" w:hAnsi="Times New Roman" w:cs="Times New Roman"/>
                <w:sz w:val="20"/>
                <w:szCs w:val="20"/>
              </w:rPr>
              <w:t>.</w:t>
            </w:r>
          </w:p>
          <w:p w14:paraId="75ED80AF" w14:textId="1158CB6C" w:rsidR="00884463" w:rsidRDefault="00884463" w:rsidP="00884463">
            <w:pPr>
              <w:rPr>
                <w:rFonts w:ascii="Times New Roman" w:hAnsi="Times New Roman" w:cs="Times New Roman"/>
                <w:sz w:val="20"/>
                <w:szCs w:val="20"/>
              </w:rPr>
            </w:pPr>
            <w:r w:rsidRPr="00884463">
              <w:rPr>
                <w:rFonts w:ascii="Times New Roman" w:hAnsi="Times New Roman" w:cs="Times New Roman"/>
                <w:b/>
                <w:bCs/>
                <w:color w:val="C45911" w:themeColor="accent2" w:themeShade="BF"/>
                <w:sz w:val="20"/>
                <w:szCs w:val="20"/>
              </w:rPr>
              <w:t xml:space="preserve">Evaluación de contenidos procedimentales: </w:t>
            </w:r>
            <w:r w:rsidRPr="00884463">
              <w:rPr>
                <w:rFonts w:ascii="Times New Roman" w:hAnsi="Times New Roman" w:cs="Times New Roman"/>
                <w:sz w:val="20"/>
                <w:szCs w:val="20"/>
              </w:rPr>
              <w:t xml:space="preserve">Los contenidos procedimentales implican saber hacer, y el conocimiento acerca del dominio de este saber hacer solo se puede averiguar en situaciones de aplicación de dichos contenidos. Para aprender un contenido procedimental es necesario tener una comprensión de lo que representa como proceso, para que sirve, </w:t>
            </w:r>
            <w:r w:rsidRPr="00884463">
              <w:rPr>
                <w:rFonts w:ascii="Times New Roman" w:hAnsi="Times New Roman" w:cs="Times New Roman"/>
                <w:sz w:val="20"/>
                <w:szCs w:val="20"/>
              </w:rPr>
              <w:t>cuáles</w:t>
            </w:r>
            <w:r w:rsidRPr="00884463">
              <w:rPr>
                <w:rFonts w:ascii="Times New Roman" w:hAnsi="Times New Roman" w:cs="Times New Roman"/>
                <w:sz w:val="20"/>
                <w:szCs w:val="20"/>
              </w:rPr>
              <w:t xml:space="preserve"> son los pasos o </w:t>
            </w:r>
            <w:r w:rsidRPr="00884463">
              <w:rPr>
                <w:rFonts w:ascii="Times New Roman" w:hAnsi="Times New Roman" w:cs="Times New Roman"/>
                <w:sz w:val="20"/>
                <w:szCs w:val="20"/>
              </w:rPr>
              <w:lastRenderedPageBreak/>
              <w:t xml:space="preserve">fases que lo configuran. Pero lo que define su aprendizaje no es el conocimiento que se tiene de </w:t>
            </w:r>
            <w:r w:rsidRPr="00884463">
              <w:rPr>
                <w:rFonts w:ascii="Times New Roman" w:hAnsi="Times New Roman" w:cs="Times New Roman"/>
                <w:sz w:val="20"/>
                <w:szCs w:val="20"/>
              </w:rPr>
              <w:t>él</w:t>
            </w:r>
            <w:r w:rsidRPr="00884463">
              <w:rPr>
                <w:rFonts w:ascii="Times New Roman" w:hAnsi="Times New Roman" w:cs="Times New Roman"/>
                <w:sz w:val="20"/>
                <w:szCs w:val="20"/>
              </w:rPr>
              <w:t xml:space="preserve">, sino el dominio al trasladarlo a la </w:t>
            </w:r>
            <w:r w:rsidRPr="00884463">
              <w:rPr>
                <w:rFonts w:ascii="Times New Roman" w:hAnsi="Times New Roman" w:cs="Times New Roman"/>
                <w:sz w:val="20"/>
                <w:szCs w:val="20"/>
              </w:rPr>
              <w:t>práctica</w:t>
            </w:r>
            <w:r>
              <w:rPr>
                <w:rFonts w:ascii="Times New Roman" w:hAnsi="Times New Roman" w:cs="Times New Roman"/>
                <w:sz w:val="20"/>
                <w:szCs w:val="20"/>
              </w:rPr>
              <w:t>.</w:t>
            </w:r>
          </w:p>
          <w:p w14:paraId="72246ED9" w14:textId="77777777" w:rsidR="00884463" w:rsidRPr="00884463" w:rsidRDefault="00884463" w:rsidP="00884463">
            <w:pPr>
              <w:rPr>
                <w:rFonts w:ascii="Times New Roman" w:hAnsi="Times New Roman" w:cs="Times New Roman"/>
                <w:sz w:val="20"/>
                <w:szCs w:val="20"/>
              </w:rPr>
            </w:pPr>
            <w:r w:rsidRPr="00884463">
              <w:rPr>
                <w:rFonts w:ascii="Times New Roman" w:hAnsi="Times New Roman" w:cs="Times New Roman"/>
                <w:b/>
                <w:bCs/>
                <w:color w:val="C45911" w:themeColor="accent2" w:themeShade="BF"/>
                <w:sz w:val="20"/>
                <w:szCs w:val="20"/>
              </w:rPr>
              <w:t>Evaluación de contenidos actitudinales</w:t>
            </w:r>
            <w:r w:rsidRPr="00884463">
              <w:rPr>
                <w:rFonts w:ascii="Times New Roman" w:hAnsi="Times New Roman" w:cs="Times New Roman"/>
                <w:sz w:val="20"/>
                <w:szCs w:val="20"/>
              </w:rPr>
              <w:t>: En el ámbito de los contenidos actitudinales surge una notable inseguridad en la valoración de los procesos de aprendizaje que siguen los alumnos, ya que el pensamiento de cada profesor está todavía más condicionado por posiciones ideológicas que en los otros tipos de contenido.</w:t>
            </w:r>
          </w:p>
          <w:p w14:paraId="57C644ED" w14:textId="6F171D2F" w:rsidR="00884463" w:rsidRDefault="00884463" w:rsidP="00884463">
            <w:pPr>
              <w:rPr>
                <w:rFonts w:ascii="Times New Roman" w:hAnsi="Times New Roman" w:cs="Times New Roman"/>
                <w:sz w:val="20"/>
                <w:szCs w:val="20"/>
              </w:rPr>
            </w:pPr>
            <w:r w:rsidRPr="00884463">
              <w:rPr>
                <w:rFonts w:ascii="Times New Roman" w:hAnsi="Times New Roman" w:cs="Times New Roman"/>
                <w:sz w:val="20"/>
                <w:szCs w:val="20"/>
              </w:rPr>
              <w:t>El problema de la evaluación de los contenidos actitudinales no radica en la dificultad de expresión del conocimiento que tienen los chicos y chicas, sino en la dificultad de la adquisición de dicho conocimiento</w:t>
            </w:r>
            <w:r>
              <w:rPr>
                <w:rFonts w:ascii="Times New Roman" w:hAnsi="Times New Roman" w:cs="Times New Roman"/>
                <w:sz w:val="20"/>
                <w:szCs w:val="20"/>
              </w:rPr>
              <w:t>.</w:t>
            </w:r>
          </w:p>
          <w:p w14:paraId="64C7995F" w14:textId="579CE2F6" w:rsidR="00884463" w:rsidRDefault="00884463" w:rsidP="00884463">
            <w:pPr>
              <w:rPr>
                <w:rFonts w:ascii="Times New Roman" w:hAnsi="Times New Roman" w:cs="Times New Roman"/>
                <w:sz w:val="20"/>
                <w:szCs w:val="20"/>
              </w:rPr>
            </w:pPr>
            <w:r>
              <w:rPr>
                <w:rFonts w:ascii="Times New Roman" w:hAnsi="Times New Roman" w:cs="Times New Roman"/>
                <w:b/>
                <w:bCs/>
                <w:sz w:val="20"/>
                <w:szCs w:val="20"/>
              </w:rPr>
              <w:t xml:space="preserve">La observación sistemática: </w:t>
            </w:r>
          </w:p>
          <w:p w14:paraId="6609EFE9" w14:textId="77777777" w:rsidR="00884463" w:rsidRPr="00884463" w:rsidRDefault="00884463" w:rsidP="00884463">
            <w:pPr>
              <w:rPr>
                <w:rFonts w:ascii="Times New Roman" w:hAnsi="Times New Roman" w:cs="Times New Roman"/>
                <w:sz w:val="20"/>
                <w:szCs w:val="20"/>
              </w:rPr>
            </w:pPr>
            <w:r w:rsidRPr="00884463">
              <w:rPr>
                <w:rFonts w:ascii="Times New Roman" w:hAnsi="Times New Roman" w:cs="Times New Roman"/>
                <w:sz w:val="20"/>
                <w:szCs w:val="20"/>
              </w:rPr>
              <w:t>Es el mejor instrumento, cuando no el único, para la adquisición del conocimiento del aprendizaje de los alumnos.</w:t>
            </w:r>
          </w:p>
          <w:p w14:paraId="379B656D" w14:textId="77777777" w:rsidR="00884463" w:rsidRPr="00884463" w:rsidRDefault="00884463" w:rsidP="00884463">
            <w:pPr>
              <w:rPr>
                <w:rFonts w:ascii="Times New Roman" w:hAnsi="Times New Roman" w:cs="Times New Roman"/>
                <w:sz w:val="20"/>
                <w:szCs w:val="20"/>
              </w:rPr>
            </w:pPr>
            <w:r w:rsidRPr="00884463">
              <w:rPr>
                <w:rFonts w:ascii="Times New Roman" w:hAnsi="Times New Roman" w:cs="Times New Roman"/>
                <w:sz w:val="20"/>
                <w:szCs w:val="20"/>
              </w:rPr>
              <w:t xml:space="preserve">Conseguir un clima de respeto mutuo, de colaboración, de compromiso con un objetivo común, es condición indispensable para que la actuación docente pueda adecuarse a las necesidades de una formación que tenga en cuenta las posibilidades reales de cada chico y </w:t>
            </w:r>
            <w:r w:rsidRPr="00884463">
              <w:rPr>
                <w:rFonts w:ascii="Times New Roman" w:hAnsi="Times New Roman" w:cs="Times New Roman"/>
                <w:sz w:val="20"/>
                <w:szCs w:val="20"/>
              </w:rPr>
              <w:lastRenderedPageBreak/>
              <w:t>chica y el desarrollo de todas sus capacidades.</w:t>
            </w:r>
          </w:p>
          <w:p w14:paraId="38BBDBC6" w14:textId="77777777" w:rsidR="00884463" w:rsidRPr="00884463" w:rsidRDefault="00884463" w:rsidP="00884463">
            <w:pPr>
              <w:rPr>
                <w:rFonts w:ascii="Times New Roman" w:hAnsi="Times New Roman" w:cs="Times New Roman"/>
                <w:sz w:val="20"/>
                <w:szCs w:val="20"/>
              </w:rPr>
            </w:pPr>
          </w:p>
          <w:p w14:paraId="54210028" w14:textId="5FED2D7E" w:rsidR="00884463" w:rsidRDefault="00884463" w:rsidP="00884463">
            <w:pPr>
              <w:rPr>
                <w:rFonts w:ascii="Times New Roman" w:hAnsi="Times New Roman" w:cs="Times New Roman"/>
                <w:sz w:val="20"/>
                <w:szCs w:val="20"/>
              </w:rPr>
            </w:pPr>
            <w:r w:rsidRPr="00884463">
              <w:rPr>
                <w:rFonts w:ascii="Times New Roman" w:hAnsi="Times New Roman" w:cs="Times New Roman"/>
                <w:sz w:val="20"/>
                <w:szCs w:val="20"/>
              </w:rPr>
              <w:t xml:space="preserve">La observación de la actuación de los alumnos en situaciones lo menos artificiales posible, con </w:t>
            </w:r>
            <w:r w:rsidRPr="00884463">
              <w:rPr>
                <w:rFonts w:ascii="Times New Roman" w:hAnsi="Times New Roman" w:cs="Times New Roman"/>
                <w:sz w:val="20"/>
                <w:szCs w:val="20"/>
              </w:rPr>
              <w:t>un clima</w:t>
            </w:r>
            <w:r w:rsidRPr="00884463">
              <w:rPr>
                <w:rFonts w:ascii="Times New Roman" w:hAnsi="Times New Roman" w:cs="Times New Roman"/>
                <w:sz w:val="20"/>
                <w:szCs w:val="20"/>
              </w:rPr>
              <w:t xml:space="preserve"> de cooperación y complicidad, es la mejor manera, para no decir la única, de que disponemos para realizar una evaluación que pretenda ser formativa.</w:t>
            </w:r>
          </w:p>
          <w:p w14:paraId="28F7198F" w14:textId="2A9C542C" w:rsidR="00884463" w:rsidRDefault="00884463" w:rsidP="00884463">
            <w:pPr>
              <w:rPr>
                <w:rFonts w:ascii="Times New Roman" w:hAnsi="Times New Roman" w:cs="Times New Roman"/>
                <w:sz w:val="20"/>
                <w:szCs w:val="20"/>
              </w:rPr>
            </w:pPr>
          </w:p>
          <w:p w14:paraId="4A55F1ED" w14:textId="7A0FBD66" w:rsidR="00884463" w:rsidRDefault="00884463" w:rsidP="00884463">
            <w:pPr>
              <w:rPr>
                <w:rFonts w:ascii="Times New Roman" w:hAnsi="Times New Roman" w:cs="Times New Roman"/>
                <w:b/>
                <w:bCs/>
                <w:sz w:val="20"/>
                <w:szCs w:val="20"/>
              </w:rPr>
            </w:pPr>
            <w:r>
              <w:rPr>
                <w:rFonts w:ascii="Times New Roman" w:hAnsi="Times New Roman" w:cs="Times New Roman"/>
                <w:b/>
                <w:bCs/>
                <w:sz w:val="20"/>
                <w:szCs w:val="20"/>
              </w:rPr>
              <w:t xml:space="preserve">Faceta informática de la evaluación: </w:t>
            </w:r>
          </w:p>
          <w:p w14:paraId="48E1E871" w14:textId="77777777" w:rsidR="00884463" w:rsidRPr="00884463" w:rsidRDefault="00884463" w:rsidP="00884463">
            <w:pPr>
              <w:rPr>
                <w:rFonts w:ascii="Times New Roman" w:hAnsi="Times New Roman" w:cs="Times New Roman"/>
                <w:sz w:val="20"/>
                <w:szCs w:val="20"/>
              </w:rPr>
            </w:pPr>
          </w:p>
          <w:p w14:paraId="45AB6659" w14:textId="77777777" w:rsidR="00884463" w:rsidRPr="00884463" w:rsidRDefault="00884463" w:rsidP="00884463">
            <w:pPr>
              <w:rPr>
                <w:rFonts w:ascii="Times New Roman" w:hAnsi="Times New Roman" w:cs="Times New Roman"/>
                <w:sz w:val="20"/>
                <w:szCs w:val="20"/>
              </w:rPr>
            </w:pPr>
            <w:r w:rsidRPr="00884463">
              <w:rPr>
                <w:rFonts w:ascii="Times New Roman" w:hAnsi="Times New Roman" w:cs="Times New Roman"/>
                <w:sz w:val="20"/>
                <w:szCs w:val="20"/>
              </w:rPr>
              <w:t>¿Sobre qué hay que informar? Sobre resultados, procesos, necesidades, limitaciones.</w:t>
            </w:r>
          </w:p>
          <w:p w14:paraId="1F629174" w14:textId="3858184D" w:rsidR="00884463" w:rsidRDefault="00884463" w:rsidP="00666E93">
            <w:pPr>
              <w:rPr>
                <w:rFonts w:ascii="Times New Roman" w:hAnsi="Times New Roman" w:cs="Times New Roman"/>
                <w:sz w:val="20"/>
                <w:szCs w:val="20"/>
              </w:rPr>
            </w:pPr>
            <w:r w:rsidRPr="00884463">
              <w:rPr>
                <w:rFonts w:ascii="Times New Roman" w:hAnsi="Times New Roman" w:cs="Times New Roman"/>
                <w:sz w:val="20"/>
                <w:szCs w:val="20"/>
              </w:rPr>
              <w:t>¿A quién debemos informar? Al grupo-clase, a los alumnos, a la familia, al claustro o a la administración</w:t>
            </w:r>
          </w:p>
          <w:p w14:paraId="7B785C01" w14:textId="77777777" w:rsidR="00666E93" w:rsidRDefault="00884463" w:rsidP="006C28E1">
            <w:pPr>
              <w:rPr>
                <w:rFonts w:ascii="Times New Roman" w:hAnsi="Times New Roman" w:cs="Times New Roman"/>
                <w:sz w:val="20"/>
                <w:szCs w:val="20"/>
              </w:rPr>
            </w:pPr>
            <w:r w:rsidRPr="00884463">
              <w:rPr>
                <w:rFonts w:ascii="Times New Roman" w:hAnsi="Times New Roman" w:cs="Times New Roman"/>
                <w:sz w:val="20"/>
                <w:szCs w:val="20"/>
              </w:rPr>
              <w:t>¿Para qué ha de servir esta información?</w:t>
            </w:r>
            <w:r w:rsidRPr="00884463">
              <w:rPr>
                <w:rFonts w:ascii="Times New Roman" w:hAnsi="Times New Roman" w:cs="Times New Roman"/>
                <w:sz w:val="20"/>
                <w:szCs w:val="20"/>
              </w:rPr>
              <w:t xml:space="preserve"> Para ayudar, sancionar, seleccionar, promover</w:t>
            </w:r>
          </w:p>
          <w:p w14:paraId="4FCF1AD1" w14:textId="77777777" w:rsidR="00884463" w:rsidRDefault="00884463" w:rsidP="006C28E1">
            <w:pPr>
              <w:rPr>
                <w:rFonts w:ascii="Times New Roman" w:hAnsi="Times New Roman" w:cs="Times New Roman"/>
                <w:sz w:val="20"/>
                <w:szCs w:val="20"/>
              </w:rPr>
            </w:pPr>
            <w:r w:rsidRPr="00884463">
              <w:rPr>
                <w:rFonts w:ascii="Times New Roman" w:hAnsi="Times New Roman" w:cs="Times New Roman"/>
                <w:sz w:val="20"/>
                <w:szCs w:val="20"/>
              </w:rPr>
              <w:t>¿Los informes tienen que ser iguales para todos?</w:t>
            </w:r>
            <w:r w:rsidRPr="00884463">
              <w:rPr>
                <w:rFonts w:ascii="Times New Roman" w:hAnsi="Times New Roman" w:cs="Times New Roman"/>
                <w:sz w:val="20"/>
                <w:szCs w:val="20"/>
              </w:rPr>
              <w:t xml:space="preserve"> ¿tenemos que informar sobre </w:t>
            </w:r>
            <w:proofErr w:type="spellStart"/>
            <w:r w:rsidRPr="00884463">
              <w:rPr>
                <w:rFonts w:ascii="Times New Roman" w:hAnsi="Times New Roman" w:cs="Times New Roman"/>
                <w:sz w:val="20"/>
                <w:szCs w:val="20"/>
              </w:rPr>
              <w:t>l</w:t>
            </w:r>
            <w:proofErr w:type="spellEnd"/>
            <w:r w:rsidRPr="00884463">
              <w:rPr>
                <w:rFonts w:ascii="Times New Roman" w:hAnsi="Times New Roman" w:cs="Times New Roman"/>
                <w:sz w:val="20"/>
                <w:szCs w:val="20"/>
              </w:rPr>
              <w:t xml:space="preserve"> mismo y de la misma manera independientemente de los destinatarios de esta información y del uso que harán de ella</w:t>
            </w:r>
          </w:p>
          <w:p w14:paraId="09C7F0DA" w14:textId="77777777" w:rsidR="00884463" w:rsidRPr="00884463" w:rsidRDefault="00884463" w:rsidP="00884463">
            <w:pPr>
              <w:rPr>
                <w:rFonts w:ascii="Times New Roman" w:hAnsi="Times New Roman" w:cs="Times New Roman"/>
                <w:sz w:val="20"/>
                <w:szCs w:val="20"/>
              </w:rPr>
            </w:pPr>
            <w:r w:rsidRPr="00884463">
              <w:rPr>
                <w:rFonts w:ascii="Times New Roman" w:hAnsi="Times New Roman" w:cs="Times New Roman"/>
                <w:sz w:val="20"/>
                <w:szCs w:val="20"/>
              </w:rPr>
              <w:t>Una vez diagnosticadas las materias o disciplinas necesarias para realizar este recorrido, hay que determinar si los alumnos son capaces de alcanzar los mínimos para cada una de dichas asignaturas.</w:t>
            </w:r>
          </w:p>
          <w:p w14:paraId="2C19DD59" w14:textId="77777777" w:rsidR="00884463" w:rsidRPr="00884463" w:rsidRDefault="00884463" w:rsidP="00884463">
            <w:pPr>
              <w:rPr>
                <w:rFonts w:ascii="Times New Roman" w:hAnsi="Times New Roman" w:cs="Times New Roman"/>
                <w:sz w:val="20"/>
                <w:szCs w:val="20"/>
              </w:rPr>
            </w:pPr>
            <w:r w:rsidRPr="00884463">
              <w:rPr>
                <w:rFonts w:ascii="Times New Roman" w:hAnsi="Times New Roman" w:cs="Times New Roman"/>
                <w:sz w:val="20"/>
                <w:szCs w:val="20"/>
              </w:rPr>
              <w:t xml:space="preserve">La función de la escuela y la verdadera responsabilidad </w:t>
            </w:r>
            <w:r w:rsidRPr="00884463">
              <w:rPr>
                <w:rFonts w:ascii="Times New Roman" w:hAnsi="Times New Roman" w:cs="Times New Roman"/>
                <w:sz w:val="20"/>
                <w:szCs w:val="20"/>
              </w:rPr>
              <w:lastRenderedPageBreak/>
              <w:t>profesional pasan por conseguir que nuestros alumnos logren el mayor grado de competencia en todas sus capacidades, invirtiendo todos los esfuerzos en superar los déficits que muchos de ellos arrastran por motivos sociales, culturales y personales</w:t>
            </w:r>
          </w:p>
          <w:p w14:paraId="27184831" w14:textId="3C1369D0" w:rsidR="00884463" w:rsidRPr="00666E93" w:rsidRDefault="00884463" w:rsidP="006C28E1">
            <w:pPr>
              <w:rPr>
                <w:rFonts w:ascii="Times New Roman" w:hAnsi="Times New Roman" w:cs="Times New Roman"/>
                <w:sz w:val="20"/>
                <w:szCs w:val="20"/>
              </w:rPr>
            </w:pPr>
          </w:p>
        </w:tc>
        <w:tc>
          <w:tcPr>
            <w:tcW w:w="2203" w:type="dxa"/>
            <w:tcBorders>
              <w:top w:val="single" w:sz="12" w:space="0" w:color="auto"/>
              <w:left w:val="single" w:sz="12" w:space="0" w:color="auto"/>
              <w:bottom w:val="single" w:sz="12" w:space="0" w:color="auto"/>
              <w:right w:val="single" w:sz="12" w:space="0" w:color="auto"/>
            </w:tcBorders>
          </w:tcPr>
          <w:p w14:paraId="7135A7AA" w14:textId="77777777" w:rsidR="0092319D" w:rsidRDefault="001A319A" w:rsidP="006C28E1">
            <w:pPr>
              <w:rPr>
                <w:rFonts w:ascii="Times New Roman" w:hAnsi="Times New Roman" w:cs="Times New Roman"/>
                <w:b/>
                <w:bCs/>
              </w:rPr>
            </w:pPr>
            <w:r>
              <w:rPr>
                <w:rFonts w:ascii="Times New Roman" w:hAnsi="Times New Roman" w:cs="Times New Roman"/>
                <w:b/>
                <w:bCs/>
              </w:rPr>
              <w:lastRenderedPageBreak/>
              <w:t>Forma en la que planea:</w:t>
            </w:r>
          </w:p>
          <w:p w14:paraId="72C8F76B" w14:textId="77777777" w:rsidR="001A319A" w:rsidRPr="001A319A" w:rsidRDefault="001A319A" w:rsidP="001A319A">
            <w:pPr>
              <w:rPr>
                <w:rFonts w:ascii="Times New Roman" w:hAnsi="Times New Roman" w:cs="Times New Roman"/>
              </w:rPr>
            </w:pPr>
            <w:r w:rsidRPr="001A319A">
              <w:rPr>
                <w:rFonts w:ascii="Times New Roman" w:hAnsi="Times New Roman" w:cs="Times New Roman"/>
              </w:rPr>
              <w:t>Normalmente, seleccionando los aprendizajes que deseo favorecer, posterior seleccionando alguna situación, unidad, proyecto que sea de interés para mis alumnos y buscando, diseñando y aplicando actividades novedosas.  </w:t>
            </w:r>
          </w:p>
          <w:p w14:paraId="22C8B324" w14:textId="61D88409" w:rsidR="001A319A" w:rsidRDefault="001A319A" w:rsidP="001A319A">
            <w:pPr>
              <w:rPr>
                <w:rFonts w:ascii="Times New Roman" w:hAnsi="Times New Roman" w:cs="Times New Roman"/>
              </w:rPr>
            </w:pPr>
            <w:r w:rsidRPr="001A319A">
              <w:rPr>
                <w:rFonts w:ascii="Times New Roman" w:hAnsi="Times New Roman" w:cs="Times New Roman"/>
              </w:rPr>
              <w:t>Actualmente, acorde a los aprendizajes esperados propuestos por Aprende en casa, aplicando actividades acordes a las características de los alumnos y que favorezcan tales aprendizajes.</w:t>
            </w:r>
          </w:p>
          <w:p w14:paraId="4A4E3605" w14:textId="509D4E83" w:rsidR="001A319A" w:rsidRDefault="001A319A" w:rsidP="001A319A">
            <w:pPr>
              <w:rPr>
                <w:rFonts w:ascii="Times New Roman" w:hAnsi="Times New Roman" w:cs="Times New Roman"/>
                <w:b/>
                <w:bCs/>
              </w:rPr>
            </w:pPr>
            <w:r>
              <w:rPr>
                <w:rFonts w:ascii="Times New Roman" w:hAnsi="Times New Roman" w:cs="Times New Roman"/>
                <w:b/>
                <w:bCs/>
              </w:rPr>
              <w:t>Tiempos de planeación y actividades:</w:t>
            </w:r>
          </w:p>
          <w:p w14:paraId="3DD9E596" w14:textId="4A953094" w:rsidR="001A319A" w:rsidRDefault="001A319A" w:rsidP="001A319A">
            <w:pPr>
              <w:rPr>
                <w:rFonts w:ascii="Times New Roman" w:hAnsi="Times New Roman" w:cs="Times New Roman"/>
              </w:rPr>
            </w:pPr>
            <w:r w:rsidRPr="001A319A">
              <w:rPr>
                <w:rFonts w:ascii="Times New Roman" w:hAnsi="Times New Roman" w:cs="Times New Roman"/>
              </w:rPr>
              <w:t> Normalmente planeo por 15 días, trato de equilibrar actividades de los campos y áreas. Cada actividad le destinó aprox 25-35 min, con la posibilidad de ajuste según sean los resultados al momento de aplicar.</w:t>
            </w:r>
          </w:p>
          <w:p w14:paraId="10A335DA" w14:textId="5BA55DAF" w:rsidR="001A319A" w:rsidRDefault="001A319A" w:rsidP="001A319A">
            <w:pPr>
              <w:rPr>
                <w:rFonts w:ascii="Times New Roman" w:hAnsi="Times New Roman" w:cs="Times New Roman"/>
                <w:b/>
                <w:bCs/>
              </w:rPr>
            </w:pPr>
            <w:r>
              <w:rPr>
                <w:rFonts w:ascii="Times New Roman" w:hAnsi="Times New Roman" w:cs="Times New Roman"/>
                <w:b/>
                <w:bCs/>
              </w:rPr>
              <w:t>Elementos de la planeación:</w:t>
            </w:r>
          </w:p>
          <w:p w14:paraId="7207EF71" w14:textId="4A278A92" w:rsidR="001A319A" w:rsidRDefault="001A319A" w:rsidP="001A319A">
            <w:pPr>
              <w:rPr>
                <w:rFonts w:ascii="Times New Roman" w:hAnsi="Times New Roman" w:cs="Times New Roman"/>
                <w:b/>
                <w:bCs/>
              </w:rPr>
            </w:pPr>
            <w:r w:rsidRPr="001A319A">
              <w:rPr>
                <w:rFonts w:ascii="Times New Roman" w:hAnsi="Times New Roman" w:cs="Times New Roman"/>
              </w:rPr>
              <w:t xml:space="preserve">nombre de la situación, tiempo, campo/área, aprendizajes esperados, nombre de </w:t>
            </w:r>
            <w:r w:rsidRPr="001A319A">
              <w:rPr>
                <w:rFonts w:ascii="Times New Roman" w:hAnsi="Times New Roman" w:cs="Times New Roman"/>
              </w:rPr>
              <w:lastRenderedPageBreak/>
              <w:t>las </w:t>
            </w:r>
            <w:proofErr w:type="spellStart"/>
            <w:r w:rsidRPr="001A319A">
              <w:rPr>
                <w:rFonts w:ascii="Times New Roman" w:hAnsi="Times New Roman" w:cs="Times New Roman"/>
              </w:rPr>
              <w:t>acts</w:t>
            </w:r>
            <w:proofErr w:type="spellEnd"/>
            <w:r w:rsidRPr="001A319A">
              <w:rPr>
                <w:rFonts w:ascii="Times New Roman" w:hAnsi="Times New Roman" w:cs="Times New Roman"/>
              </w:rPr>
              <w:t>., desarrollo, materiales, evaluación</w:t>
            </w:r>
            <w:r w:rsidRPr="001A319A">
              <w:rPr>
                <w:rFonts w:ascii="Times New Roman" w:hAnsi="Times New Roman" w:cs="Times New Roman"/>
                <w:b/>
                <w:bCs/>
              </w:rPr>
              <w:t>.</w:t>
            </w:r>
          </w:p>
          <w:p w14:paraId="41184895" w14:textId="4F106705" w:rsidR="001A319A" w:rsidRDefault="001A319A" w:rsidP="001A319A">
            <w:pPr>
              <w:rPr>
                <w:rFonts w:ascii="Times New Roman" w:hAnsi="Times New Roman" w:cs="Times New Roman"/>
                <w:b/>
                <w:bCs/>
              </w:rPr>
            </w:pPr>
            <w:r>
              <w:rPr>
                <w:rFonts w:ascii="Times New Roman" w:hAnsi="Times New Roman" w:cs="Times New Roman"/>
                <w:b/>
                <w:bCs/>
              </w:rPr>
              <w:t>Evaluación diagnostica:</w:t>
            </w:r>
          </w:p>
          <w:p w14:paraId="1A433CB2" w14:textId="47AA09D2" w:rsidR="001A319A" w:rsidRDefault="001A319A" w:rsidP="001A319A">
            <w:pPr>
              <w:rPr>
                <w:rFonts w:ascii="Times New Roman" w:hAnsi="Times New Roman" w:cs="Times New Roman"/>
              </w:rPr>
            </w:pPr>
            <w:r w:rsidRPr="001A319A">
              <w:rPr>
                <w:rFonts w:ascii="Times New Roman" w:hAnsi="Times New Roman" w:cs="Times New Roman"/>
              </w:rPr>
              <w:t>Aplicando actividades principalmente con material concreto, algunas más en base a experiencias propias de los alumnos, observación directa, registro, aplicación de instrumentos y entrevistas</w:t>
            </w:r>
          </w:p>
          <w:p w14:paraId="61478F8F" w14:textId="5C1FE2BA" w:rsidR="001A319A" w:rsidRDefault="001A319A" w:rsidP="001A319A">
            <w:pPr>
              <w:rPr>
                <w:rFonts w:ascii="Times New Roman" w:hAnsi="Times New Roman" w:cs="Times New Roman"/>
                <w:b/>
                <w:bCs/>
              </w:rPr>
            </w:pPr>
            <w:r>
              <w:rPr>
                <w:rFonts w:ascii="Times New Roman" w:hAnsi="Times New Roman" w:cs="Times New Roman"/>
                <w:b/>
                <w:bCs/>
              </w:rPr>
              <w:t>Aspectos que se toman en cuenta para evaluar:</w:t>
            </w:r>
          </w:p>
          <w:p w14:paraId="4E49E564" w14:textId="116DC861" w:rsidR="001A319A" w:rsidRDefault="001A319A" w:rsidP="001A319A">
            <w:pPr>
              <w:rPr>
                <w:rFonts w:ascii="Times New Roman" w:hAnsi="Times New Roman" w:cs="Times New Roman"/>
              </w:rPr>
            </w:pPr>
            <w:r w:rsidRPr="001A319A">
              <w:rPr>
                <w:rFonts w:ascii="Times New Roman" w:hAnsi="Times New Roman" w:cs="Times New Roman"/>
              </w:rPr>
              <w:t>Con la observación y registro diariamente y al finalizar las situaciones</w:t>
            </w:r>
            <w:r>
              <w:rPr>
                <w:rFonts w:ascii="Times New Roman" w:hAnsi="Times New Roman" w:cs="Times New Roman"/>
              </w:rPr>
              <w:t>.</w:t>
            </w:r>
          </w:p>
          <w:p w14:paraId="3BACDF05" w14:textId="65B9D953" w:rsidR="001A319A" w:rsidRDefault="001A319A" w:rsidP="001A319A">
            <w:pPr>
              <w:rPr>
                <w:rFonts w:ascii="Times New Roman" w:hAnsi="Times New Roman" w:cs="Times New Roman"/>
                <w:b/>
                <w:bCs/>
              </w:rPr>
            </w:pPr>
            <w:r>
              <w:rPr>
                <w:rFonts w:ascii="Times New Roman" w:hAnsi="Times New Roman" w:cs="Times New Roman"/>
                <w:b/>
                <w:bCs/>
              </w:rPr>
              <w:t>Instrumentos para la evaluación:</w:t>
            </w:r>
          </w:p>
          <w:p w14:paraId="67D0408C" w14:textId="77777777" w:rsidR="001A319A" w:rsidRPr="001A319A" w:rsidRDefault="001A319A" w:rsidP="001A319A">
            <w:pPr>
              <w:rPr>
                <w:rFonts w:ascii="Times New Roman" w:hAnsi="Times New Roman" w:cs="Times New Roman"/>
              </w:rPr>
            </w:pPr>
            <w:r w:rsidRPr="001A319A">
              <w:rPr>
                <w:rFonts w:ascii="Times New Roman" w:hAnsi="Times New Roman" w:cs="Times New Roman"/>
              </w:rPr>
              <w:t>Registro de observaciones. </w:t>
            </w:r>
          </w:p>
          <w:p w14:paraId="3B493418" w14:textId="0436CE9D" w:rsidR="001A319A" w:rsidRPr="001A319A" w:rsidRDefault="001A319A" w:rsidP="001A319A">
            <w:pPr>
              <w:rPr>
                <w:rFonts w:ascii="Times New Roman" w:hAnsi="Times New Roman" w:cs="Times New Roman"/>
              </w:rPr>
            </w:pPr>
            <w:r w:rsidRPr="001A319A">
              <w:rPr>
                <w:rFonts w:ascii="Times New Roman" w:hAnsi="Times New Roman" w:cs="Times New Roman"/>
              </w:rPr>
              <w:t> Listas de cotejo</w:t>
            </w:r>
          </w:p>
          <w:p w14:paraId="25D32849" w14:textId="77777777" w:rsidR="001A319A" w:rsidRDefault="001A319A" w:rsidP="001A319A">
            <w:pPr>
              <w:rPr>
                <w:rFonts w:ascii="Times New Roman" w:hAnsi="Times New Roman" w:cs="Times New Roman"/>
              </w:rPr>
            </w:pPr>
          </w:p>
          <w:p w14:paraId="1146D72F" w14:textId="77777777" w:rsidR="001A319A" w:rsidRPr="001A319A" w:rsidRDefault="001A319A" w:rsidP="001A319A">
            <w:pPr>
              <w:rPr>
                <w:rFonts w:ascii="Times New Roman" w:hAnsi="Times New Roman" w:cs="Times New Roman"/>
              </w:rPr>
            </w:pPr>
          </w:p>
          <w:p w14:paraId="3311E57A" w14:textId="77777777" w:rsidR="001A319A" w:rsidRPr="001A319A" w:rsidRDefault="001A319A" w:rsidP="001A319A">
            <w:pPr>
              <w:rPr>
                <w:rFonts w:ascii="Times New Roman" w:hAnsi="Times New Roman" w:cs="Times New Roman"/>
              </w:rPr>
            </w:pPr>
          </w:p>
          <w:p w14:paraId="69963D04" w14:textId="03E13187" w:rsidR="001A319A" w:rsidRPr="001A319A" w:rsidRDefault="001A319A" w:rsidP="006C28E1">
            <w:pPr>
              <w:rPr>
                <w:rFonts w:ascii="Times New Roman" w:hAnsi="Times New Roman" w:cs="Times New Roman"/>
              </w:rPr>
            </w:pPr>
          </w:p>
        </w:tc>
        <w:tc>
          <w:tcPr>
            <w:tcW w:w="3019" w:type="dxa"/>
            <w:tcBorders>
              <w:top w:val="single" w:sz="12" w:space="0" w:color="auto"/>
              <w:left w:val="single" w:sz="12" w:space="0" w:color="auto"/>
              <w:bottom w:val="single" w:sz="12" w:space="0" w:color="auto"/>
              <w:right w:val="single" w:sz="12" w:space="0" w:color="auto"/>
            </w:tcBorders>
          </w:tcPr>
          <w:p w14:paraId="5BAA1422" w14:textId="77777777" w:rsidR="0092319D" w:rsidRDefault="001A319A" w:rsidP="006C28E1">
            <w:pPr>
              <w:rPr>
                <w:rFonts w:ascii="Times New Roman" w:hAnsi="Times New Roman" w:cs="Times New Roman"/>
                <w:b/>
                <w:bCs/>
              </w:rPr>
            </w:pPr>
            <w:r>
              <w:rPr>
                <w:rFonts w:ascii="Times New Roman" w:hAnsi="Times New Roman" w:cs="Times New Roman"/>
                <w:b/>
                <w:bCs/>
              </w:rPr>
              <w:lastRenderedPageBreak/>
              <w:t>Forma en la que planea:</w:t>
            </w:r>
          </w:p>
          <w:p w14:paraId="6E551070" w14:textId="73ADBEE9" w:rsidR="001A319A" w:rsidRDefault="001A319A" w:rsidP="006C28E1">
            <w:pPr>
              <w:rPr>
                <w:rFonts w:ascii="Times New Roman" w:hAnsi="Times New Roman" w:cs="Times New Roman"/>
              </w:rPr>
            </w:pPr>
            <w:r w:rsidRPr="001A319A">
              <w:rPr>
                <w:rFonts w:ascii="Times New Roman" w:hAnsi="Times New Roman" w:cs="Times New Roman"/>
              </w:rPr>
              <w:t>Se toman en cuenta las necesidades e intereses de mis alumnos para partir de eso y realizar una planeación acorde a ellos</w:t>
            </w:r>
            <w:r w:rsidR="006E7358">
              <w:rPr>
                <w:rFonts w:ascii="Times New Roman" w:hAnsi="Times New Roman" w:cs="Times New Roman"/>
              </w:rPr>
              <w:t>.</w:t>
            </w:r>
          </w:p>
          <w:p w14:paraId="4C9DCE37" w14:textId="77777777" w:rsidR="001A319A" w:rsidRDefault="006E7358" w:rsidP="006C28E1">
            <w:pPr>
              <w:rPr>
                <w:rFonts w:ascii="Times New Roman" w:hAnsi="Times New Roman" w:cs="Times New Roman"/>
                <w:b/>
                <w:bCs/>
              </w:rPr>
            </w:pPr>
            <w:r>
              <w:rPr>
                <w:rFonts w:ascii="Times New Roman" w:hAnsi="Times New Roman" w:cs="Times New Roman"/>
                <w:b/>
                <w:bCs/>
              </w:rPr>
              <w:t>Tiempos de planeación y actividades:</w:t>
            </w:r>
          </w:p>
          <w:p w14:paraId="378B33BC" w14:textId="77777777" w:rsidR="006E7358" w:rsidRDefault="006E7358" w:rsidP="006C28E1">
            <w:pPr>
              <w:rPr>
                <w:rFonts w:ascii="Times New Roman" w:hAnsi="Times New Roman" w:cs="Times New Roman"/>
              </w:rPr>
            </w:pPr>
            <w:r w:rsidRPr="006E7358">
              <w:rPr>
                <w:rFonts w:ascii="Times New Roman" w:hAnsi="Times New Roman" w:cs="Times New Roman"/>
              </w:rPr>
              <w:t>Las actividades que se realizan tienen distintos tiempos destinados, y aun aún que se tengan los tiempos destinados esos tiempos dependen del interés o atención que presten los alumnos en ese momento o en dichas actividades</w:t>
            </w:r>
          </w:p>
          <w:p w14:paraId="0321788D" w14:textId="77777777" w:rsidR="006E7358" w:rsidRDefault="006E7358" w:rsidP="006C28E1">
            <w:pPr>
              <w:rPr>
                <w:rFonts w:ascii="Times New Roman" w:hAnsi="Times New Roman" w:cs="Times New Roman"/>
                <w:b/>
                <w:bCs/>
              </w:rPr>
            </w:pPr>
            <w:r>
              <w:rPr>
                <w:rFonts w:ascii="Times New Roman" w:hAnsi="Times New Roman" w:cs="Times New Roman"/>
                <w:b/>
                <w:bCs/>
              </w:rPr>
              <w:t>Elementos de la planeación:</w:t>
            </w:r>
          </w:p>
          <w:p w14:paraId="1FBED1F9" w14:textId="77777777" w:rsidR="006E7358" w:rsidRDefault="006E7358" w:rsidP="006C28E1">
            <w:pPr>
              <w:rPr>
                <w:rFonts w:ascii="Times New Roman" w:hAnsi="Times New Roman" w:cs="Times New Roman"/>
              </w:rPr>
            </w:pPr>
            <w:r w:rsidRPr="006E7358">
              <w:rPr>
                <w:rFonts w:ascii="Times New Roman" w:hAnsi="Times New Roman" w:cs="Times New Roman"/>
              </w:rPr>
              <w:t>Fecha, campo/área, aprendizajes esperados, nombre de la actividad, desarrollo de la actividad, evaluación, materiales a utiliza</w:t>
            </w:r>
          </w:p>
          <w:p w14:paraId="7971D9FB" w14:textId="77777777" w:rsidR="006E7358" w:rsidRDefault="006E7358" w:rsidP="006C28E1">
            <w:pPr>
              <w:rPr>
                <w:rFonts w:ascii="Times New Roman" w:hAnsi="Times New Roman" w:cs="Times New Roman"/>
                <w:b/>
                <w:bCs/>
              </w:rPr>
            </w:pPr>
            <w:r>
              <w:rPr>
                <w:rFonts w:ascii="Times New Roman" w:hAnsi="Times New Roman" w:cs="Times New Roman"/>
                <w:b/>
                <w:bCs/>
              </w:rPr>
              <w:t>Evaluación diagnostica:</w:t>
            </w:r>
          </w:p>
          <w:p w14:paraId="0344440B" w14:textId="77777777" w:rsidR="006E7358" w:rsidRDefault="006E7358" w:rsidP="006C28E1">
            <w:pPr>
              <w:rPr>
                <w:rFonts w:ascii="Times New Roman" w:hAnsi="Times New Roman" w:cs="Times New Roman"/>
              </w:rPr>
            </w:pPr>
            <w:r w:rsidRPr="006E7358">
              <w:rPr>
                <w:rFonts w:ascii="Times New Roman" w:hAnsi="Times New Roman" w:cs="Times New Roman"/>
              </w:rPr>
              <w:t>A través de la observación y recopilación de evidencias de trabajo de mis alumnos, llevando a cabo también rubricas de evaluación</w:t>
            </w:r>
          </w:p>
          <w:p w14:paraId="50901073" w14:textId="77777777" w:rsidR="006E7358" w:rsidRDefault="006E7358" w:rsidP="006C28E1">
            <w:pPr>
              <w:rPr>
                <w:rFonts w:ascii="Times New Roman" w:hAnsi="Times New Roman" w:cs="Times New Roman"/>
                <w:b/>
                <w:bCs/>
              </w:rPr>
            </w:pPr>
            <w:r>
              <w:rPr>
                <w:rFonts w:ascii="Times New Roman" w:hAnsi="Times New Roman" w:cs="Times New Roman"/>
                <w:b/>
                <w:bCs/>
              </w:rPr>
              <w:t>Aspectos que se toman en cuenta para evaluar:</w:t>
            </w:r>
          </w:p>
          <w:p w14:paraId="2E85F31E" w14:textId="77777777" w:rsidR="006E7358" w:rsidRDefault="006E7358" w:rsidP="006C28E1">
            <w:pPr>
              <w:rPr>
                <w:rFonts w:ascii="Times New Roman" w:hAnsi="Times New Roman" w:cs="Times New Roman"/>
              </w:rPr>
            </w:pPr>
            <w:r w:rsidRPr="006E7358">
              <w:rPr>
                <w:rFonts w:ascii="Times New Roman" w:hAnsi="Times New Roman" w:cs="Times New Roman"/>
              </w:rPr>
              <w:t>Se evalúa diariamente por medio de la observación. Se toman en cuenta los trabajos como evidencias y las actitudes al estar ante alguna actividad</w:t>
            </w:r>
          </w:p>
          <w:p w14:paraId="5A9CD89F" w14:textId="77777777" w:rsidR="006E7358" w:rsidRDefault="006E7358" w:rsidP="006C28E1">
            <w:pPr>
              <w:rPr>
                <w:rFonts w:ascii="Times New Roman" w:hAnsi="Times New Roman" w:cs="Times New Roman"/>
                <w:b/>
                <w:bCs/>
              </w:rPr>
            </w:pPr>
            <w:r>
              <w:rPr>
                <w:rFonts w:ascii="Times New Roman" w:hAnsi="Times New Roman" w:cs="Times New Roman"/>
                <w:b/>
                <w:bCs/>
              </w:rPr>
              <w:t>Instrumentos para la evaluación:</w:t>
            </w:r>
          </w:p>
          <w:p w14:paraId="43AFABA7" w14:textId="300C6A71" w:rsidR="006E7358" w:rsidRPr="006E7358" w:rsidRDefault="006E7358" w:rsidP="006C28E1">
            <w:pPr>
              <w:rPr>
                <w:rFonts w:ascii="Times New Roman" w:hAnsi="Times New Roman" w:cs="Times New Roman"/>
              </w:rPr>
            </w:pPr>
            <w:r w:rsidRPr="006E7358">
              <w:rPr>
                <w:rFonts w:ascii="Times New Roman" w:hAnsi="Times New Roman" w:cs="Times New Roman"/>
              </w:rPr>
              <w:t>Observación, trabajos, rubricas, diario</w:t>
            </w:r>
          </w:p>
        </w:tc>
      </w:tr>
    </w:tbl>
    <w:p w14:paraId="5E224CAB" w14:textId="77777777" w:rsidR="00FE681A" w:rsidRPr="00FE681A" w:rsidRDefault="00FE681A" w:rsidP="006C28E1">
      <w:pPr>
        <w:rPr>
          <w:rFonts w:ascii="Times New Roman" w:hAnsi="Times New Roman" w:cs="Times New Roman"/>
          <w:b/>
          <w:bCs/>
          <w:sz w:val="28"/>
          <w:szCs w:val="28"/>
        </w:rPr>
      </w:pPr>
    </w:p>
    <w:p w14:paraId="1F9DB19E" w14:textId="4E78AB83" w:rsidR="00FE681A" w:rsidRPr="00FE681A" w:rsidRDefault="00FE681A" w:rsidP="006C28E1">
      <w:pPr>
        <w:rPr>
          <w:rFonts w:ascii="Times New Roman" w:hAnsi="Times New Roman" w:cs="Times New Roman"/>
          <w:sz w:val="28"/>
          <w:szCs w:val="28"/>
        </w:rPr>
      </w:pPr>
    </w:p>
    <w:p w14:paraId="04B18346" w14:textId="325F3676" w:rsidR="008417DB" w:rsidRPr="00FE681A" w:rsidRDefault="00FE681A" w:rsidP="00D07C90">
      <w:pPr>
        <w:jc w:val="center"/>
        <w:rPr>
          <w:b/>
          <w:bCs/>
        </w:rPr>
      </w:pPr>
      <w:r w:rsidRPr="00FE681A">
        <w:rPr>
          <w:rFonts w:ascii="Times New Roman" w:hAnsi="Times New Roman" w:cs="Times New Roman"/>
          <w:b/>
          <w:bCs/>
          <w:sz w:val="28"/>
          <w:szCs w:val="28"/>
        </w:rPr>
        <w:t xml:space="preserve"> </w:t>
      </w:r>
      <w:r w:rsidR="00D07C90" w:rsidRPr="00FE681A">
        <w:rPr>
          <w:rFonts w:ascii="Times New Roman" w:hAnsi="Times New Roman" w:cs="Times New Roman"/>
          <w:b/>
          <w:bCs/>
          <w:sz w:val="28"/>
          <w:szCs w:val="28"/>
        </w:rPr>
        <w:t xml:space="preserve"> </w:t>
      </w:r>
    </w:p>
    <w:p w14:paraId="59D0B05B" w14:textId="0D1881BE" w:rsidR="008417DB" w:rsidRDefault="008417DB"/>
    <w:p w14:paraId="4BA77CCE" w14:textId="736BCF89" w:rsidR="00D07C90" w:rsidRDefault="00D07C90"/>
    <w:p w14:paraId="0A05BFC5" w14:textId="199AABEE" w:rsidR="00D07C90" w:rsidRDefault="00D07C90"/>
    <w:p w14:paraId="5DC28840" w14:textId="0AF1E156" w:rsidR="00D07C90" w:rsidRDefault="00D07C90"/>
    <w:p w14:paraId="04845FF0" w14:textId="77777777" w:rsidR="006E7358" w:rsidRDefault="006E7358">
      <w:pPr>
        <w:sectPr w:rsidR="006E7358" w:rsidSect="006C28E1">
          <w:pgSz w:w="12240" w:h="15840"/>
          <w:pgMar w:top="1417" w:right="1701" w:bottom="1417" w:left="1701" w:header="708" w:footer="708" w:gutter="0"/>
          <w:pgBorders w:offsetFrom="page">
            <w:top w:val="triple" w:sz="4" w:space="24" w:color="CC0000"/>
            <w:left w:val="triple" w:sz="4" w:space="24" w:color="CC0000"/>
            <w:bottom w:val="triple" w:sz="4" w:space="24" w:color="CC0000"/>
            <w:right w:val="triple" w:sz="4" w:space="24" w:color="CC0000"/>
          </w:pgBorders>
          <w:cols w:space="708"/>
          <w:docGrid w:linePitch="360"/>
        </w:sectPr>
      </w:pPr>
    </w:p>
    <w:p w14:paraId="28FD0E8C" w14:textId="77777777" w:rsidR="006E7358" w:rsidRDefault="006E7358" w:rsidP="005F7713">
      <w:pPr>
        <w:spacing w:after="0"/>
        <w:rPr>
          <w:rFonts w:ascii="Arial" w:hAnsi="Arial" w:cs="Arial"/>
          <w:b/>
        </w:rPr>
      </w:pPr>
    </w:p>
    <w:p w14:paraId="0F23D2CD" w14:textId="77777777" w:rsidR="006E7358" w:rsidRPr="00BE5A29" w:rsidRDefault="006E7358" w:rsidP="005F7713">
      <w:pPr>
        <w:spacing w:after="0"/>
        <w:jc w:val="center"/>
        <w:rPr>
          <w:rFonts w:ascii="Arial" w:hAnsi="Arial" w:cs="Arial"/>
          <w:b/>
        </w:rPr>
      </w:pPr>
      <w:r w:rsidRPr="00BE5A29">
        <w:rPr>
          <w:rFonts w:ascii="Arial" w:hAnsi="Arial" w:cs="Arial"/>
          <w:b/>
          <w:noProof/>
          <w:lang w:eastAsia="es-MX"/>
        </w:rPr>
        <w:drawing>
          <wp:anchor distT="0" distB="0" distL="114300" distR="114300" simplePos="0" relativeHeight="251663360" behindDoc="1" locked="0" layoutInCell="1" allowOverlap="1" wp14:anchorId="5DC035C3" wp14:editId="31DB606B">
            <wp:simplePos x="0" y="0"/>
            <wp:positionH relativeFrom="column">
              <wp:posOffset>334010</wp:posOffset>
            </wp:positionH>
            <wp:positionV relativeFrom="paragraph">
              <wp:posOffset>0</wp:posOffset>
            </wp:positionV>
            <wp:extent cx="1016000" cy="756285"/>
            <wp:effectExtent l="0" t="0" r="0" b="5715"/>
            <wp:wrapTight wrapText="bothSides">
              <wp:wrapPolygon edited="0">
                <wp:start x="0" y="0"/>
                <wp:lineTo x="0" y="21219"/>
                <wp:lineTo x="21060" y="21219"/>
                <wp:lineTo x="2106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600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A29">
        <w:rPr>
          <w:rFonts w:ascii="Arial" w:hAnsi="Arial" w:cs="Arial"/>
          <w:b/>
        </w:rPr>
        <w:t>ESCUELA NORMAL DE EDUCACIÓN PREESCOLAR</w:t>
      </w:r>
    </w:p>
    <w:p w14:paraId="6C5AAFF4" w14:textId="77777777" w:rsidR="006E7358" w:rsidRPr="00BE5A29" w:rsidRDefault="006E7358" w:rsidP="005F7713">
      <w:pPr>
        <w:spacing w:after="0"/>
        <w:jc w:val="center"/>
        <w:rPr>
          <w:rFonts w:ascii="Arial" w:hAnsi="Arial" w:cs="Arial"/>
          <w:b/>
          <w:sz w:val="20"/>
        </w:rPr>
      </w:pPr>
      <w:r w:rsidRPr="00BE5A29">
        <w:rPr>
          <w:rFonts w:ascii="Arial" w:hAnsi="Arial" w:cs="Arial"/>
          <w:b/>
          <w:sz w:val="20"/>
        </w:rPr>
        <w:t>LICENCIATURA EN EDUCACIÓN PREESCOLAR</w:t>
      </w:r>
    </w:p>
    <w:p w14:paraId="6E1D074B" w14:textId="77777777" w:rsidR="006E7358" w:rsidRPr="00BE5A29" w:rsidRDefault="006E7358" w:rsidP="005F7713">
      <w:pPr>
        <w:spacing w:after="0"/>
        <w:jc w:val="center"/>
        <w:rPr>
          <w:rFonts w:ascii="Arial" w:hAnsi="Arial" w:cs="Arial"/>
          <w:sz w:val="20"/>
        </w:rPr>
      </w:pPr>
      <w:r w:rsidRPr="00BE5A29">
        <w:rPr>
          <w:rFonts w:ascii="Arial" w:hAnsi="Arial" w:cs="Arial"/>
          <w:b/>
          <w:sz w:val="16"/>
        </w:rPr>
        <w:t xml:space="preserve">CICLO ESCOLAR       </w:t>
      </w:r>
      <w:r>
        <w:rPr>
          <w:rFonts w:ascii="Arial" w:hAnsi="Arial" w:cs="Arial"/>
          <w:sz w:val="20"/>
        </w:rPr>
        <w:t xml:space="preserve">2020   </w:t>
      </w:r>
      <w:proofErr w:type="gramStart"/>
      <w:r>
        <w:rPr>
          <w:rFonts w:ascii="Arial" w:hAnsi="Arial" w:cs="Arial"/>
          <w:sz w:val="20"/>
        </w:rPr>
        <w:t>-  2021</w:t>
      </w:r>
      <w:proofErr w:type="gramEnd"/>
    </w:p>
    <w:p w14:paraId="6AADB890" w14:textId="77777777" w:rsidR="006E7358" w:rsidRPr="00BE5A29" w:rsidRDefault="006E7358" w:rsidP="005F7713">
      <w:pPr>
        <w:tabs>
          <w:tab w:val="left" w:pos="8772"/>
          <w:tab w:val="left" w:pos="8832"/>
        </w:tabs>
        <w:spacing w:after="0"/>
        <w:ind w:right="105"/>
        <w:jc w:val="center"/>
        <w:rPr>
          <w:rFonts w:ascii="Arial" w:hAnsi="Arial" w:cs="Arial"/>
          <w:bCs/>
          <w:color w:val="000000"/>
          <w:sz w:val="20"/>
          <w:szCs w:val="28"/>
        </w:rPr>
      </w:pPr>
      <w:r>
        <w:rPr>
          <w:rFonts w:ascii="Arial" w:hAnsi="Arial" w:cs="Arial"/>
          <w:bCs/>
          <w:color w:val="000000"/>
          <w:sz w:val="20"/>
          <w:szCs w:val="28"/>
        </w:rPr>
        <w:t>Mtra. Eva Fabiola Ruiz Pradis.</w:t>
      </w:r>
    </w:p>
    <w:p w14:paraId="258E50F1" w14:textId="77777777" w:rsidR="006E7358" w:rsidRPr="00D03855" w:rsidRDefault="006E7358" w:rsidP="005F7713">
      <w:pPr>
        <w:tabs>
          <w:tab w:val="left" w:pos="8772"/>
          <w:tab w:val="left" w:pos="8832"/>
        </w:tabs>
        <w:ind w:right="105"/>
        <w:jc w:val="center"/>
        <w:rPr>
          <w:rFonts w:ascii="Arial" w:hAnsi="Arial" w:cs="Arial"/>
          <w:sz w:val="18"/>
          <w:szCs w:val="18"/>
        </w:rPr>
      </w:pPr>
      <w:r w:rsidRPr="00BE5A29">
        <w:rPr>
          <w:rFonts w:ascii="Arial" w:hAnsi="Arial" w:cs="Arial"/>
          <w:bCs/>
          <w:color w:val="000000"/>
          <w:sz w:val="20"/>
          <w:szCs w:val="28"/>
        </w:rPr>
        <w:t>Rúbrica par</w:t>
      </w:r>
      <w:r>
        <w:rPr>
          <w:rFonts w:ascii="Arial" w:hAnsi="Arial" w:cs="Arial"/>
          <w:bCs/>
          <w:color w:val="000000"/>
          <w:sz w:val="20"/>
          <w:szCs w:val="28"/>
        </w:rPr>
        <w:t xml:space="preserve">a evaluar cuadro comparativo </w:t>
      </w:r>
      <w:r w:rsidRPr="00BE5A29">
        <w:rPr>
          <w:rFonts w:ascii="Arial" w:hAnsi="Arial" w:cs="Arial"/>
          <w:sz w:val="18"/>
          <w:szCs w:val="18"/>
        </w:rPr>
        <w:t xml:space="preserve">   </w:t>
      </w:r>
    </w:p>
    <w:tbl>
      <w:tblPr>
        <w:tblW w:w="14175" w:type="dxa"/>
        <w:tblInd w:w="-577" w:type="dxa"/>
        <w:tblCellMar>
          <w:left w:w="0" w:type="dxa"/>
          <w:right w:w="0" w:type="dxa"/>
        </w:tblCellMar>
        <w:tblLook w:val="0420" w:firstRow="1" w:lastRow="0" w:firstColumn="0" w:lastColumn="0" w:noHBand="0" w:noVBand="1"/>
      </w:tblPr>
      <w:tblGrid>
        <w:gridCol w:w="2410"/>
        <w:gridCol w:w="2268"/>
        <w:gridCol w:w="3260"/>
        <w:gridCol w:w="4151"/>
        <w:gridCol w:w="2086"/>
      </w:tblGrid>
      <w:tr w:rsidR="006E7358" w:rsidRPr="00430C67" w14:paraId="39D52F90" w14:textId="77777777" w:rsidTr="006E7358">
        <w:trPr>
          <w:trHeight w:val="502"/>
        </w:trPr>
        <w:tc>
          <w:tcPr>
            <w:tcW w:w="12089" w:type="dxa"/>
            <w:gridSpan w:val="4"/>
            <w:tcBorders>
              <w:top w:val="single" w:sz="4" w:space="0" w:color="auto"/>
              <w:left w:val="single" w:sz="8" w:space="0" w:color="000000"/>
              <w:bottom w:val="single" w:sz="8" w:space="0" w:color="000000"/>
              <w:right w:val="single" w:sz="4" w:space="0" w:color="auto"/>
            </w:tcBorders>
            <w:shd w:val="clear" w:color="auto" w:fill="E2EFD9" w:themeFill="accent6" w:themeFillTint="33"/>
            <w:tcMar>
              <w:top w:w="72" w:type="dxa"/>
              <w:left w:w="192" w:type="dxa"/>
              <w:bottom w:w="72" w:type="dxa"/>
              <w:right w:w="192" w:type="dxa"/>
            </w:tcMar>
            <w:hideMark/>
          </w:tcPr>
          <w:p w14:paraId="5FC40537" w14:textId="77777777" w:rsidR="006E7358" w:rsidRPr="00D713A1" w:rsidRDefault="006E7358" w:rsidP="004513B1">
            <w:pPr>
              <w:rPr>
                <w:rFonts w:cs="Soberana Sans Light"/>
                <w:color w:val="000000"/>
                <w:sz w:val="20"/>
                <w:szCs w:val="21"/>
              </w:rPr>
            </w:pPr>
            <w:r w:rsidRPr="0091721E">
              <w:rPr>
                <w:sz w:val="20"/>
                <w:szCs w:val="20"/>
                <w:lang w:val="es-ES"/>
              </w:rPr>
              <w:t>Metas de desempeño</w:t>
            </w:r>
            <w:r w:rsidRPr="0091721E">
              <w:rPr>
                <w:bCs/>
                <w:sz w:val="20"/>
                <w:szCs w:val="20"/>
                <w:lang w:val="es-ES"/>
              </w:rPr>
              <w:t>:</w:t>
            </w:r>
            <w:r w:rsidRPr="0091721E">
              <w:rPr>
                <w:bCs/>
                <w:sz w:val="36"/>
                <w:lang w:val="es-ES"/>
              </w:rPr>
              <w:t xml:space="preserve"> </w:t>
            </w:r>
            <w:r w:rsidRPr="0091721E">
              <w:rPr>
                <w:rStyle w:val="A5"/>
              </w:rPr>
              <w:t xml:space="preserve">  </w:t>
            </w:r>
            <w:r w:rsidRPr="0091721E">
              <w:rPr>
                <w:rStyle w:val="A5"/>
                <w:sz w:val="20"/>
              </w:rPr>
              <w:t xml:space="preserve">Conoce y distingue </w:t>
            </w:r>
            <w:r>
              <w:rPr>
                <w:rStyle w:val="A5"/>
                <w:sz w:val="20"/>
              </w:rPr>
              <w:t xml:space="preserve">los principales enfoques </w:t>
            </w:r>
            <w:proofErr w:type="gramStart"/>
            <w:r>
              <w:rPr>
                <w:rStyle w:val="A5"/>
                <w:sz w:val="20"/>
              </w:rPr>
              <w:t>teóricos  acerca</w:t>
            </w:r>
            <w:proofErr w:type="gramEnd"/>
            <w:r>
              <w:rPr>
                <w:rStyle w:val="A5"/>
                <w:sz w:val="20"/>
              </w:rPr>
              <w:t xml:space="preserve"> del desarrollo  y el aprendizaje  para conformar marcos explicativos  para guiar la práctica docente.</w:t>
            </w:r>
          </w:p>
        </w:tc>
        <w:tc>
          <w:tcPr>
            <w:tcW w:w="2086" w:type="dxa"/>
            <w:tcBorders>
              <w:top w:val="single" w:sz="4" w:space="0" w:color="auto"/>
              <w:left w:val="single" w:sz="4" w:space="0" w:color="auto"/>
              <w:bottom w:val="single" w:sz="8" w:space="0" w:color="000000"/>
              <w:right w:val="single" w:sz="8" w:space="0" w:color="000000"/>
            </w:tcBorders>
            <w:shd w:val="clear" w:color="auto" w:fill="E2EFD9" w:themeFill="accent6" w:themeFillTint="33"/>
          </w:tcPr>
          <w:p w14:paraId="7E08FCBF" w14:textId="77777777" w:rsidR="006E7358" w:rsidRPr="002909A0" w:rsidRDefault="006E7358" w:rsidP="004513B1">
            <w:pPr>
              <w:rPr>
                <w:rFonts w:ascii="Arial" w:hAnsi="Arial" w:cs="Arial"/>
                <w:sz w:val="16"/>
                <w:szCs w:val="20"/>
              </w:rPr>
            </w:pPr>
          </w:p>
        </w:tc>
      </w:tr>
      <w:tr w:rsidR="006E7358" w:rsidRPr="00430C67" w14:paraId="68142C11" w14:textId="77777777" w:rsidTr="006E7358">
        <w:trPr>
          <w:trHeight w:val="270"/>
        </w:trPr>
        <w:tc>
          <w:tcPr>
            <w:tcW w:w="2410" w:type="dxa"/>
            <w:tcBorders>
              <w:top w:val="single" w:sz="8" w:space="0" w:color="000000"/>
              <w:left w:val="single" w:sz="8" w:space="0" w:color="000000"/>
              <w:bottom w:val="single" w:sz="8" w:space="0" w:color="000000"/>
              <w:right w:val="single" w:sz="8" w:space="0" w:color="000000"/>
            </w:tcBorders>
            <w:shd w:val="clear" w:color="auto" w:fill="D9560D"/>
            <w:tcMar>
              <w:top w:w="72" w:type="dxa"/>
              <w:left w:w="192" w:type="dxa"/>
              <w:bottom w:w="72" w:type="dxa"/>
              <w:right w:w="192" w:type="dxa"/>
            </w:tcMar>
            <w:hideMark/>
          </w:tcPr>
          <w:p w14:paraId="428E6AAC" w14:textId="77777777" w:rsidR="006E7358" w:rsidRPr="007A2B91" w:rsidRDefault="006E7358" w:rsidP="004513B1">
            <w:pPr>
              <w:spacing w:after="0" w:line="240" w:lineRule="auto"/>
              <w:rPr>
                <w:b/>
                <w:sz w:val="24"/>
              </w:rPr>
            </w:pPr>
            <w:r w:rsidRPr="007A2B91">
              <w:rPr>
                <w:b/>
                <w:sz w:val="24"/>
                <w:lang w:val="es-ES"/>
              </w:rPr>
              <w:t xml:space="preserve">Referentes  </w:t>
            </w:r>
          </w:p>
        </w:tc>
        <w:tc>
          <w:tcPr>
            <w:tcW w:w="2268" w:type="dxa"/>
            <w:tcBorders>
              <w:top w:val="single" w:sz="8" w:space="0" w:color="000000"/>
              <w:left w:val="single" w:sz="8" w:space="0" w:color="000000"/>
              <w:bottom w:val="single" w:sz="8" w:space="0" w:color="000000"/>
              <w:right w:val="single" w:sz="8" w:space="0" w:color="000000"/>
            </w:tcBorders>
            <w:shd w:val="clear" w:color="auto" w:fill="F13775"/>
            <w:tcMar>
              <w:top w:w="72" w:type="dxa"/>
              <w:left w:w="192" w:type="dxa"/>
              <w:bottom w:w="72" w:type="dxa"/>
              <w:right w:w="192" w:type="dxa"/>
            </w:tcMar>
            <w:hideMark/>
          </w:tcPr>
          <w:p w14:paraId="6C9F2DA3" w14:textId="77777777" w:rsidR="006E7358" w:rsidRPr="007A2B91" w:rsidRDefault="006E7358" w:rsidP="004513B1">
            <w:pPr>
              <w:spacing w:after="0" w:line="240" w:lineRule="auto"/>
              <w:rPr>
                <w:b/>
                <w:sz w:val="24"/>
              </w:rPr>
            </w:pPr>
            <w:r w:rsidRPr="007A2B91">
              <w:rPr>
                <w:b/>
                <w:sz w:val="24"/>
                <w:lang w:val="es-ES"/>
              </w:rPr>
              <w:t>Receptivo</w:t>
            </w:r>
          </w:p>
        </w:tc>
        <w:tc>
          <w:tcPr>
            <w:tcW w:w="3260" w:type="dxa"/>
            <w:tcBorders>
              <w:top w:val="single" w:sz="8" w:space="0" w:color="000000"/>
              <w:left w:val="single" w:sz="8" w:space="0" w:color="000000"/>
              <w:bottom w:val="single" w:sz="8" w:space="0" w:color="000000"/>
              <w:right w:val="single" w:sz="8" w:space="0" w:color="000000"/>
            </w:tcBorders>
            <w:shd w:val="clear" w:color="auto" w:fill="FFC000" w:themeFill="accent4"/>
            <w:tcMar>
              <w:top w:w="72" w:type="dxa"/>
              <w:left w:w="192" w:type="dxa"/>
              <w:bottom w:w="72" w:type="dxa"/>
              <w:right w:w="192" w:type="dxa"/>
            </w:tcMar>
            <w:hideMark/>
          </w:tcPr>
          <w:p w14:paraId="31A6A84C" w14:textId="77777777" w:rsidR="006E7358" w:rsidRPr="007A2B91" w:rsidRDefault="006E7358" w:rsidP="004513B1">
            <w:pPr>
              <w:spacing w:after="0" w:line="240" w:lineRule="auto"/>
              <w:rPr>
                <w:b/>
                <w:sz w:val="24"/>
              </w:rPr>
            </w:pPr>
            <w:r w:rsidRPr="007A2B91">
              <w:rPr>
                <w:b/>
                <w:sz w:val="24"/>
                <w:lang w:val="es-ES"/>
              </w:rPr>
              <w:t>Resolutivo</w:t>
            </w:r>
          </w:p>
        </w:tc>
        <w:tc>
          <w:tcPr>
            <w:tcW w:w="415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14:paraId="61933C9B" w14:textId="77777777" w:rsidR="006E7358" w:rsidRPr="007A2B91" w:rsidRDefault="006E7358" w:rsidP="004513B1">
            <w:pPr>
              <w:spacing w:after="0" w:line="240" w:lineRule="auto"/>
              <w:rPr>
                <w:b/>
                <w:sz w:val="24"/>
              </w:rPr>
            </w:pPr>
            <w:r w:rsidRPr="007A2B91">
              <w:rPr>
                <w:b/>
                <w:sz w:val="24"/>
                <w:lang w:val="es-ES"/>
              </w:rPr>
              <w:t>Autónomo</w:t>
            </w:r>
          </w:p>
        </w:tc>
        <w:tc>
          <w:tcPr>
            <w:tcW w:w="2086"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14:paraId="6888EDB5" w14:textId="77777777" w:rsidR="006E7358" w:rsidRPr="007A2B91" w:rsidRDefault="006E7358" w:rsidP="004513B1">
            <w:pPr>
              <w:spacing w:after="0" w:line="240" w:lineRule="auto"/>
              <w:rPr>
                <w:b/>
                <w:sz w:val="24"/>
              </w:rPr>
            </w:pPr>
            <w:r w:rsidRPr="007A2B91">
              <w:rPr>
                <w:b/>
                <w:sz w:val="24"/>
              </w:rPr>
              <w:t xml:space="preserve">Estratégico </w:t>
            </w:r>
          </w:p>
        </w:tc>
      </w:tr>
      <w:tr w:rsidR="006E7358" w:rsidRPr="00430C67" w14:paraId="225E396F" w14:textId="77777777" w:rsidTr="006E7358">
        <w:trPr>
          <w:trHeight w:val="4665"/>
        </w:trPr>
        <w:tc>
          <w:tcPr>
            <w:tcW w:w="2410" w:type="dxa"/>
            <w:tcBorders>
              <w:top w:val="single" w:sz="8" w:space="0" w:color="000000"/>
              <w:left w:val="single" w:sz="8" w:space="0" w:color="000000"/>
              <w:bottom w:val="single" w:sz="8" w:space="0" w:color="000000"/>
              <w:right w:val="single" w:sz="8" w:space="0" w:color="000000"/>
            </w:tcBorders>
            <w:shd w:val="clear" w:color="auto" w:fill="F69966"/>
            <w:tcMar>
              <w:top w:w="72" w:type="dxa"/>
              <w:left w:w="192" w:type="dxa"/>
              <w:bottom w:w="72" w:type="dxa"/>
              <w:right w:w="192" w:type="dxa"/>
            </w:tcMar>
            <w:hideMark/>
          </w:tcPr>
          <w:p w14:paraId="68EB76EB" w14:textId="77777777" w:rsidR="006E7358" w:rsidRPr="00E75615" w:rsidRDefault="006E7358" w:rsidP="004513B1">
            <w:pPr>
              <w:spacing w:after="0"/>
              <w:rPr>
                <w:b/>
                <w:lang w:val="es-ES"/>
              </w:rPr>
            </w:pPr>
            <w:r w:rsidRPr="00E75615">
              <w:rPr>
                <w:b/>
                <w:lang w:val="es-ES"/>
              </w:rPr>
              <w:t xml:space="preserve">Evidencia:  </w:t>
            </w:r>
          </w:p>
          <w:p w14:paraId="2C3E010B" w14:textId="77777777" w:rsidR="006E7358" w:rsidRPr="001A5124" w:rsidRDefault="006E7358" w:rsidP="004513B1">
            <w:pPr>
              <w:spacing w:after="0"/>
              <w:rPr>
                <w:sz w:val="20"/>
              </w:rPr>
            </w:pPr>
            <w:r>
              <w:rPr>
                <w:sz w:val="20"/>
                <w:lang w:val="es-ES"/>
              </w:rPr>
              <w:t>Estrategia DICEOX</w:t>
            </w:r>
            <w:r w:rsidRPr="001A5124">
              <w:rPr>
                <w:sz w:val="20"/>
                <w:lang w:val="es-ES"/>
              </w:rPr>
              <w:t>.</w:t>
            </w:r>
          </w:p>
          <w:p w14:paraId="61BADD82" w14:textId="77777777" w:rsidR="006E7358" w:rsidRDefault="006E7358" w:rsidP="004513B1">
            <w:pPr>
              <w:spacing w:after="0"/>
              <w:rPr>
                <w:rStyle w:val="A5"/>
                <w:sz w:val="20"/>
              </w:rPr>
            </w:pPr>
            <w:r w:rsidRPr="00E75615">
              <w:rPr>
                <w:b/>
              </w:rPr>
              <w:t>Criterio</w:t>
            </w:r>
            <w:r w:rsidRPr="00E75615">
              <w:rPr>
                <w:b/>
                <w:sz w:val="20"/>
              </w:rPr>
              <w:t>:</w:t>
            </w:r>
            <w:r w:rsidRPr="00E75615">
              <w:rPr>
                <w:sz w:val="20"/>
              </w:rPr>
              <w:t xml:space="preserve"> </w:t>
            </w:r>
          </w:p>
          <w:p w14:paraId="58D0AE40" w14:textId="77777777" w:rsidR="006E7358" w:rsidRPr="009D31BB" w:rsidRDefault="006E7358" w:rsidP="004513B1">
            <w:pPr>
              <w:spacing w:after="0"/>
              <w:rPr>
                <w:rFonts w:cs="Soberana Sans Light"/>
                <w:color w:val="000000"/>
                <w:sz w:val="20"/>
                <w:szCs w:val="21"/>
              </w:rPr>
            </w:pPr>
            <w:r>
              <w:rPr>
                <w:rStyle w:val="A5"/>
              </w:rPr>
              <w:t xml:space="preserve">Incorpora los criterios </w:t>
            </w:r>
            <w:proofErr w:type="gramStart"/>
            <w:r>
              <w:rPr>
                <w:rStyle w:val="A5"/>
              </w:rPr>
              <w:t>básicos ,</w:t>
            </w:r>
            <w:proofErr w:type="gramEnd"/>
            <w:r>
              <w:rPr>
                <w:rStyle w:val="A5"/>
              </w:rPr>
              <w:t xml:space="preserve"> utiliza con propiedad y distingue con claridad los conceptos en el diseño de la estrategia </w:t>
            </w:r>
          </w:p>
        </w:tc>
        <w:tc>
          <w:tcPr>
            <w:tcW w:w="2268" w:type="dxa"/>
            <w:tcBorders>
              <w:top w:val="single" w:sz="8" w:space="0" w:color="000000"/>
              <w:left w:val="single" w:sz="8" w:space="0" w:color="000000"/>
              <w:bottom w:val="single" w:sz="8" w:space="0" w:color="000000"/>
              <w:right w:val="single" w:sz="8" w:space="0" w:color="000000"/>
            </w:tcBorders>
            <w:shd w:val="clear" w:color="auto" w:fill="E17B96"/>
            <w:tcMar>
              <w:top w:w="72" w:type="dxa"/>
              <w:left w:w="192" w:type="dxa"/>
              <w:bottom w:w="72" w:type="dxa"/>
              <w:right w:w="192" w:type="dxa"/>
            </w:tcMar>
            <w:hideMark/>
          </w:tcPr>
          <w:p w14:paraId="58B9A7E9" w14:textId="77777777" w:rsidR="006E7358" w:rsidRPr="00D713A1" w:rsidRDefault="006E7358" w:rsidP="004513B1">
            <w:pPr>
              <w:rPr>
                <w:sz w:val="18"/>
              </w:rPr>
            </w:pPr>
            <w:r w:rsidRPr="00D713A1">
              <w:rPr>
                <w:sz w:val="18"/>
              </w:rPr>
              <w:t>Busca, define, revisa a profundidad los textos sugeridos en la bibliografía acerca de las teorías del desarrollo y el aprendizaje.</w:t>
            </w:r>
          </w:p>
          <w:p w14:paraId="656B8D9A" w14:textId="77777777" w:rsidR="006E7358" w:rsidRPr="00D713A1" w:rsidRDefault="006E7358" w:rsidP="004513B1">
            <w:pPr>
              <w:rPr>
                <w:sz w:val="18"/>
              </w:rPr>
            </w:pPr>
            <w:r w:rsidRPr="00D713A1">
              <w:rPr>
                <w:sz w:val="18"/>
              </w:rPr>
              <w:t xml:space="preserve">Recupera, reconoce y selecciona </w:t>
            </w:r>
            <w:proofErr w:type="gramStart"/>
            <w:r w:rsidRPr="00D713A1">
              <w:rPr>
                <w:sz w:val="18"/>
              </w:rPr>
              <w:t>datos  informativos</w:t>
            </w:r>
            <w:proofErr w:type="gramEnd"/>
            <w:r w:rsidRPr="00D713A1">
              <w:rPr>
                <w:sz w:val="18"/>
              </w:rPr>
              <w:t xml:space="preserve"> en plataformas digitales,  libros de texto; revistas científicas.</w:t>
            </w:r>
          </w:p>
          <w:p w14:paraId="6A2445BA" w14:textId="77777777" w:rsidR="006E7358" w:rsidRPr="00D2756F" w:rsidRDefault="006E7358" w:rsidP="004513B1">
            <w:pPr>
              <w:rPr>
                <w:sz w:val="18"/>
              </w:rPr>
            </w:pPr>
            <w:r w:rsidRPr="00D713A1">
              <w:rPr>
                <w:sz w:val="18"/>
              </w:rPr>
              <w:t xml:space="preserve">Identifica, organiza </w:t>
            </w:r>
            <w:proofErr w:type="gramStart"/>
            <w:r w:rsidRPr="00D713A1">
              <w:rPr>
                <w:sz w:val="18"/>
              </w:rPr>
              <w:t>y  reconoce</w:t>
            </w:r>
            <w:proofErr w:type="gramEnd"/>
            <w:r w:rsidRPr="00D713A1">
              <w:rPr>
                <w:sz w:val="18"/>
              </w:rPr>
              <w:t xml:space="preserve"> las premisas básicas las teorías del desarrollo psicológico del niño.</w:t>
            </w:r>
          </w:p>
        </w:tc>
        <w:tc>
          <w:tcPr>
            <w:tcW w:w="3260"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72" w:type="dxa"/>
              <w:left w:w="192" w:type="dxa"/>
              <w:bottom w:w="72" w:type="dxa"/>
              <w:right w:w="192" w:type="dxa"/>
            </w:tcMar>
            <w:hideMark/>
          </w:tcPr>
          <w:p w14:paraId="0C93E949" w14:textId="77777777" w:rsidR="006E7358" w:rsidRPr="00D713A1" w:rsidRDefault="006E7358" w:rsidP="004513B1">
            <w:pPr>
              <w:rPr>
                <w:sz w:val="20"/>
              </w:rPr>
            </w:pPr>
            <w:r w:rsidRPr="00D713A1">
              <w:rPr>
                <w:sz w:val="20"/>
              </w:rPr>
              <w:t>Elabora síntesis de las ideas de los autores.</w:t>
            </w:r>
          </w:p>
          <w:p w14:paraId="21693A89" w14:textId="77777777" w:rsidR="006E7358" w:rsidRPr="00D713A1" w:rsidRDefault="006E7358" w:rsidP="004513B1">
            <w:pPr>
              <w:rPr>
                <w:sz w:val="20"/>
              </w:rPr>
            </w:pPr>
            <w:r w:rsidRPr="00D713A1">
              <w:rPr>
                <w:sz w:val="20"/>
              </w:rPr>
              <w:t xml:space="preserve">Concentra y conceptualiza las características de la información teórica de manera sistemática, por categorías </w:t>
            </w:r>
            <w:proofErr w:type="gramStart"/>
            <w:r w:rsidRPr="00D713A1">
              <w:rPr>
                <w:sz w:val="20"/>
              </w:rPr>
              <w:t>diferenciando  aspectos</w:t>
            </w:r>
            <w:proofErr w:type="gramEnd"/>
            <w:r w:rsidRPr="00D713A1">
              <w:rPr>
                <w:sz w:val="20"/>
              </w:rPr>
              <w:t xml:space="preserve"> relevantes de los postulados básicos de las teorías.</w:t>
            </w:r>
          </w:p>
          <w:p w14:paraId="5CF76944" w14:textId="77777777" w:rsidR="006E7358" w:rsidRPr="002C0813" w:rsidRDefault="006E7358" w:rsidP="004513B1">
            <w:r w:rsidRPr="00D713A1">
              <w:rPr>
                <w:sz w:val="20"/>
              </w:rPr>
              <w:t xml:space="preserve">Interpreta, verifica y comprende los procesos del desarrollo y de aprendizaje, teorías implícitas de los docentes y sus implicaciones para la enseñanza formativas acorde con </w:t>
            </w:r>
            <w:proofErr w:type="gramStart"/>
            <w:r w:rsidRPr="00D713A1">
              <w:rPr>
                <w:sz w:val="20"/>
              </w:rPr>
              <w:t>los  enfoques</w:t>
            </w:r>
            <w:proofErr w:type="gramEnd"/>
            <w:r w:rsidRPr="00D713A1">
              <w:rPr>
                <w:sz w:val="20"/>
              </w:rPr>
              <w:t xml:space="preserve"> pedagógicos. </w:t>
            </w:r>
          </w:p>
        </w:tc>
        <w:tc>
          <w:tcPr>
            <w:tcW w:w="4151"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14:paraId="1A8E4B31" w14:textId="77777777" w:rsidR="006E7358" w:rsidRDefault="006E7358" w:rsidP="004513B1">
            <w:pPr>
              <w:rPr>
                <w:sz w:val="20"/>
              </w:rPr>
            </w:pPr>
            <w:r>
              <w:rPr>
                <w:sz w:val="20"/>
              </w:rPr>
              <w:t>Analiza y argumenta los principios, hipótesis y leyes que postula las teorías psicológicas del desarrollo.</w:t>
            </w:r>
          </w:p>
          <w:p w14:paraId="5FE76972" w14:textId="77777777" w:rsidR="006E7358" w:rsidRDefault="006E7358" w:rsidP="004513B1">
            <w:pPr>
              <w:rPr>
                <w:sz w:val="20"/>
              </w:rPr>
            </w:pPr>
            <w:r>
              <w:rPr>
                <w:sz w:val="20"/>
              </w:rPr>
              <w:t xml:space="preserve">Infiere y </w:t>
            </w:r>
            <w:proofErr w:type="gramStart"/>
            <w:r>
              <w:rPr>
                <w:sz w:val="20"/>
              </w:rPr>
              <w:t>explica  de</w:t>
            </w:r>
            <w:proofErr w:type="gramEnd"/>
            <w:r>
              <w:rPr>
                <w:sz w:val="20"/>
              </w:rPr>
              <w:t xml:space="preserve"> manera reflexiva las conceptualizaciones, postulados y premisas básicas sobre las teorías revisadas.</w:t>
            </w:r>
          </w:p>
          <w:p w14:paraId="4BC521AA" w14:textId="77777777" w:rsidR="006E7358" w:rsidRDefault="006E7358" w:rsidP="004513B1">
            <w:pPr>
              <w:rPr>
                <w:sz w:val="20"/>
              </w:rPr>
            </w:pPr>
            <w:r>
              <w:rPr>
                <w:sz w:val="20"/>
              </w:rPr>
              <w:t xml:space="preserve"> Relaciona teóricamente la información utilizando conceptos, principios, </w:t>
            </w:r>
            <w:proofErr w:type="gramStart"/>
            <w:r>
              <w:rPr>
                <w:sz w:val="20"/>
              </w:rPr>
              <w:t>postulados  y</w:t>
            </w:r>
            <w:proofErr w:type="gramEnd"/>
            <w:r>
              <w:rPr>
                <w:sz w:val="20"/>
              </w:rPr>
              <w:t xml:space="preserve"> valora la importancia  sobre la influencia de la teoría en el desarrollo y aprendizaje del niño </w:t>
            </w:r>
          </w:p>
          <w:p w14:paraId="64A95C22" w14:textId="77777777" w:rsidR="006E7358" w:rsidRPr="002C0813" w:rsidRDefault="006E7358" w:rsidP="004513B1">
            <w:r>
              <w:rPr>
                <w:sz w:val="20"/>
              </w:rPr>
              <w:t>Comenta las aplicaciones concretas en la educación, problemas que resuelve y sus limitaciones.</w:t>
            </w:r>
          </w:p>
        </w:tc>
        <w:tc>
          <w:tcPr>
            <w:tcW w:w="2086"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72" w:type="dxa"/>
              <w:left w:w="192" w:type="dxa"/>
              <w:bottom w:w="72" w:type="dxa"/>
              <w:right w:w="192" w:type="dxa"/>
            </w:tcMar>
            <w:hideMark/>
          </w:tcPr>
          <w:p w14:paraId="50407B56" w14:textId="77777777" w:rsidR="006E7358" w:rsidRDefault="006E7358" w:rsidP="004513B1">
            <w:pPr>
              <w:rPr>
                <w:sz w:val="20"/>
              </w:rPr>
            </w:pPr>
            <w:r>
              <w:rPr>
                <w:sz w:val="20"/>
              </w:rPr>
              <w:t xml:space="preserve">Juzga y propone la </w:t>
            </w:r>
            <w:proofErr w:type="gramStart"/>
            <w:r>
              <w:rPr>
                <w:sz w:val="20"/>
              </w:rPr>
              <w:t>pertinencia  de</w:t>
            </w:r>
            <w:proofErr w:type="gramEnd"/>
            <w:r>
              <w:rPr>
                <w:sz w:val="20"/>
              </w:rPr>
              <w:t xml:space="preserve"> los datos informativos sobre los principios, hipótesis y leyes que se postulan.</w:t>
            </w:r>
          </w:p>
          <w:p w14:paraId="54C87D2A" w14:textId="77777777" w:rsidR="006E7358" w:rsidRDefault="006E7358" w:rsidP="004513B1">
            <w:pPr>
              <w:rPr>
                <w:sz w:val="20"/>
              </w:rPr>
            </w:pPr>
            <w:r>
              <w:rPr>
                <w:sz w:val="20"/>
              </w:rPr>
              <w:t xml:space="preserve">Genera, adapta y transforma una serie de premisas, predicciones y </w:t>
            </w:r>
            <w:proofErr w:type="gramStart"/>
            <w:r>
              <w:rPr>
                <w:sz w:val="20"/>
              </w:rPr>
              <w:t>definiciones  de</w:t>
            </w:r>
            <w:proofErr w:type="gramEnd"/>
            <w:r>
              <w:rPr>
                <w:sz w:val="20"/>
              </w:rPr>
              <w:t xml:space="preserve"> conceptos teóricos básicos.</w:t>
            </w:r>
          </w:p>
          <w:p w14:paraId="2A7695D1" w14:textId="77777777" w:rsidR="006E7358" w:rsidRPr="002C0813" w:rsidRDefault="006E7358" w:rsidP="004513B1">
            <w:r>
              <w:rPr>
                <w:sz w:val="20"/>
              </w:rPr>
              <w:t xml:space="preserve">Crea y reconstruye a través de la comparación de cada una de las </w:t>
            </w:r>
            <w:proofErr w:type="gramStart"/>
            <w:r>
              <w:rPr>
                <w:sz w:val="20"/>
              </w:rPr>
              <w:t>teorías  sus</w:t>
            </w:r>
            <w:proofErr w:type="gramEnd"/>
            <w:r>
              <w:rPr>
                <w:sz w:val="20"/>
              </w:rPr>
              <w:t xml:space="preserve"> creencias, experiencias, </w:t>
            </w:r>
            <w:r>
              <w:rPr>
                <w:sz w:val="20"/>
              </w:rPr>
              <w:lastRenderedPageBreak/>
              <w:t xml:space="preserve">conocimientos y aprendizajes    </w:t>
            </w:r>
          </w:p>
        </w:tc>
      </w:tr>
      <w:tr w:rsidR="006E7358" w:rsidRPr="00430C67" w14:paraId="2C521F8A" w14:textId="77777777" w:rsidTr="006E7358">
        <w:trPr>
          <w:trHeight w:val="20"/>
        </w:trPr>
        <w:tc>
          <w:tcPr>
            <w:tcW w:w="241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13CE2E3E" w14:textId="77777777" w:rsidR="006E7358" w:rsidRPr="007A2B91" w:rsidRDefault="006E7358" w:rsidP="004513B1">
            <w:pPr>
              <w:spacing w:after="0"/>
              <w:rPr>
                <w:sz w:val="16"/>
              </w:rPr>
            </w:pPr>
            <w:r w:rsidRPr="007A2B91">
              <w:rPr>
                <w:b/>
                <w:bCs/>
                <w:sz w:val="16"/>
                <w:lang w:val="es-ES"/>
              </w:rPr>
              <w:lastRenderedPageBreak/>
              <w:t>Valor:</w:t>
            </w:r>
          </w:p>
        </w:tc>
        <w:tc>
          <w:tcPr>
            <w:tcW w:w="2268"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67D0CEF9" w14:textId="77777777" w:rsidR="006E7358" w:rsidRPr="007A2B91" w:rsidRDefault="006E7358" w:rsidP="004513B1">
            <w:pPr>
              <w:spacing w:after="0"/>
              <w:jc w:val="center"/>
              <w:rPr>
                <w:sz w:val="16"/>
              </w:rPr>
            </w:pPr>
            <w:r w:rsidRPr="007A2B91">
              <w:rPr>
                <w:sz w:val="16"/>
              </w:rPr>
              <w:t>7</w:t>
            </w:r>
          </w:p>
        </w:tc>
        <w:tc>
          <w:tcPr>
            <w:tcW w:w="326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50A1071D" w14:textId="77777777" w:rsidR="006E7358" w:rsidRPr="007A2B91" w:rsidRDefault="006E7358" w:rsidP="004513B1">
            <w:pPr>
              <w:spacing w:after="0"/>
              <w:jc w:val="center"/>
              <w:rPr>
                <w:sz w:val="16"/>
              </w:rPr>
            </w:pPr>
            <w:r w:rsidRPr="007A2B91">
              <w:rPr>
                <w:sz w:val="16"/>
              </w:rPr>
              <w:t>8</w:t>
            </w:r>
          </w:p>
        </w:tc>
        <w:tc>
          <w:tcPr>
            <w:tcW w:w="415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4C9AC983" w14:textId="77777777" w:rsidR="006E7358" w:rsidRPr="007A2B91" w:rsidRDefault="006E7358" w:rsidP="004513B1">
            <w:pPr>
              <w:spacing w:after="0"/>
              <w:jc w:val="center"/>
              <w:rPr>
                <w:sz w:val="16"/>
              </w:rPr>
            </w:pPr>
            <w:r w:rsidRPr="007A2B91">
              <w:rPr>
                <w:sz w:val="16"/>
              </w:rPr>
              <w:t>9</w:t>
            </w:r>
          </w:p>
        </w:tc>
        <w:tc>
          <w:tcPr>
            <w:tcW w:w="208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69318898" w14:textId="77777777" w:rsidR="006E7358" w:rsidRPr="007A2B91" w:rsidRDefault="006E7358" w:rsidP="004513B1">
            <w:pPr>
              <w:spacing w:after="0"/>
              <w:jc w:val="center"/>
              <w:rPr>
                <w:sz w:val="16"/>
              </w:rPr>
            </w:pPr>
            <w:r w:rsidRPr="007A2B91">
              <w:rPr>
                <w:sz w:val="16"/>
              </w:rPr>
              <w:t>10</w:t>
            </w:r>
          </w:p>
        </w:tc>
      </w:tr>
      <w:tr w:rsidR="006E7358" w:rsidRPr="00430C67" w14:paraId="72FDC3D2" w14:textId="77777777" w:rsidTr="006E7358">
        <w:trPr>
          <w:trHeight w:val="57"/>
        </w:trPr>
        <w:tc>
          <w:tcPr>
            <w:tcW w:w="2410"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6590AF52" w14:textId="77777777" w:rsidR="006E7358" w:rsidRPr="00122290" w:rsidRDefault="006E7358" w:rsidP="004513B1">
            <w:pPr>
              <w:spacing w:after="0" w:line="240" w:lineRule="auto"/>
              <w:rPr>
                <w:sz w:val="18"/>
                <w:szCs w:val="18"/>
              </w:rPr>
            </w:pPr>
            <w:r w:rsidRPr="00122290">
              <w:rPr>
                <w:sz w:val="18"/>
                <w:szCs w:val="18"/>
                <w:lang w:val="es-ES"/>
              </w:rPr>
              <w:t>Tipos de Evaluación</w:t>
            </w:r>
          </w:p>
        </w:tc>
        <w:tc>
          <w:tcPr>
            <w:tcW w:w="2268"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7AA2D3D9" w14:textId="77777777" w:rsidR="006E7358" w:rsidRPr="007A2B91" w:rsidRDefault="006E7358" w:rsidP="004513B1">
            <w:pPr>
              <w:spacing w:after="0" w:line="240" w:lineRule="auto"/>
              <w:rPr>
                <w:sz w:val="18"/>
                <w:szCs w:val="18"/>
              </w:rPr>
            </w:pPr>
            <w:r w:rsidRPr="007A2B91">
              <w:rPr>
                <w:sz w:val="18"/>
                <w:szCs w:val="18"/>
                <w:lang w:val="es-ES"/>
              </w:rPr>
              <w:t>Logros</w:t>
            </w:r>
          </w:p>
        </w:tc>
        <w:tc>
          <w:tcPr>
            <w:tcW w:w="3260"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53A61DB9" w14:textId="77777777" w:rsidR="006E7358" w:rsidRPr="007A2B91" w:rsidRDefault="006E7358" w:rsidP="004513B1">
            <w:pPr>
              <w:spacing w:after="0" w:line="240" w:lineRule="auto"/>
              <w:rPr>
                <w:sz w:val="18"/>
                <w:szCs w:val="18"/>
              </w:rPr>
            </w:pPr>
            <w:r w:rsidRPr="007A2B91">
              <w:rPr>
                <w:sz w:val="18"/>
                <w:szCs w:val="18"/>
                <w:lang w:val="es-ES"/>
              </w:rPr>
              <w:t xml:space="preserve">Puntaje obtenido </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26CF1FA5" w14:textId="77777777" w:rsidR="006E7358" w:rsidRPr="007A2B91" w:rsidRDefault="006E7358" w:rsidP="004513B1">
            <w:pPr>
              <w:spacing w:after="0" w:line="240" w:lineRule="auto"/>
              <w:rPr>
                <w:sz w:val="18"/>
                <w:szCs w:val="18"/>
              </w:rPr>
            </w:pPr>
            <w:r w:rsidRPr="007A2B91">
              <w:rPr>
                <w:sz w:val="18"/>
                <w:szCs w:val="18"/>
                <w:lang w:val="es-ES"/>
              </w:rPr>
              <w:t>Acciones para mejorar</w:t>
            </w:r>
          </w:p>
        </w:tc>
      </w:tr>
      <w:tr w:rsidR="006E7358" w:rsidRPr="00430C67" w14:paraId="7642DD08" w14:textId="77777777" w:rsidTr="006E7358">
        <w:trPr>
          <w:trHeight w:val="57"/>
        </w:trPr>
        <w:tc>
          <w:tcPr>
            <w:tcW w:w="241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0C4E490D" w14:textId="77777777" w:rsidR="006E7358" w:rsidRPr="00122290" w:rsidRDefault="006E7358" w:rsidP="004513B1">
            <w:pPr>
              <w:spacing w:after="0"/>
              <w:rPr>
                <w:sz w:val="18"/>
                <w:szCs w:val="18"/>
              </w:rPr>
            </w:pPr>
            <w:r w:rsidRPr="00122290">
              <w:rPr>
                <w:sz w:val="18"/>
                <w:szCs w:val="18"/>
                <w:lang w:val="es-ES"/>
              </w:rPr>
              <w:t>Autoevaluación</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325531A5" w14:textId="77777777" w:rsidR="006E7358" w:rsidRPr="00122290" w:rsidRDefault="006E7358" w:rsidP="004513B1">
            <w:pPr>
              <w:spacing w:after="0"/>
              <w:rPr>
                <w:sz w:val="18"/>
                <w:szCs w:val="18"/>
              </w:rPr>
            </w:pPr>
          </w:p>
        </w:tc>
        <w:tc>
          <w:tcPr>
            <w:tcW w:w="32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095E4A15" w14:textId="77777777" w:rsidR="006E7358" w:rsidRPr="00122290" w:rsidRDefault="006E7358" w:rsidP="004513B1">
            <w:pPr>
              <w:spacing w:after="0"/>
              <w:rPr>
                <w:sz w:val="18"/>
                <w:szCs w:val="18"/>
              </w:rPr>
            </w:pP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014CB185" w14:textId="77777777" w:rsidR="006E7358" w:rsidRPr="00122290" w:rsidRDefault="006E7358" w:rsidP="004513B1">
            <w:pPr>
              <w:spacing w:after="0"/>
              <w:rPr>
                <w:sz w:val="18"/>
                <w:szCs w:val="18"/>
              </w:rPr>
            </w:pPr>
          </w:p>
        </w:tc>
      </w:tr>
      <w:tr w:rsidR="006E7358" w:rsidRPr="00430C67" w14:paraId="4079236E" w14:textId="77777777" w:rsidTr="006E7358">
        <w:trPr>
          <w:trHeight w:val="57"/>
        </w:trPr>
        <w:tc>
          <w:tcPr>
            <w:tcW w:w="241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7E267211" w14:textId="77777777" w:rsidR="006E7358" w:rsidRPr="00122290" w:rsidRDefault="006E7358" w:rsidP="004513B1">
            <w:pPr>
              <w:spacing w:after="0"/>
              <w:rPr>
                <w:sz w:val="18"/>
                <w:szCs w:val="18"/>
              </w:rPr>
            </w:pPr>
            <w:r w:rsidRPr="00122290">
              <w:rPr>
                <w:sz w:val="18"/>
                <w:szCs w:val="18"/>
                <w:lang w:val="es-ES"/>
              </w:rPr>
              <w:t>Coevaluación</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23F2ECCA" w14:textId="77777777" w:rsidR="006E7358" w:rsidRPr="00122290" w:rsidRDefault="006E7358" w:rsidP="004513B1">
            <w:pPr>
              <w:spacing w:after="0"/>
              <w:rPr>
                <w:sz w:val="18"/>
                <w:szCs w:val="18"/>
              </w:rPr>
            </w:pPr>
          </w:p>
        </w:tc>
        <w:tc>
          <w:tcPr>
            <w:tcW w:w="32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3972C98A" w14:textId="77777777" w:rsidR="006E7358" w:rsidRPr="00122290" w:rsidRDefault="006E7358" w:rsidP="004513B1">
            <w:pPr>
              <w:spacing w:after="0"/>
              <w:rPr>
                <w:sz w:val="18"/>
                <w:szCs w:val="18"/>
              </w:rPr>
            </w:pP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03AA89E7" w14:textId="77777777" w:rsidR="006E7358" w:rsidRPr="00122290" w:rsidRDefault="006E7358" w:rsidP="004513B1">
            <w:pPr>
              <w:spacing w:after="0"/>
              <w:rPr>
                <w:sz w:val="18"/>
                <w:szCs w:val="18"/>
              </w:rPr>
            </w:pPr>
          </w:p>
        </w:tc>
      </w:tr>
      <w:tr w:rsidR="006E7358" w:rsidRPr="00430C67" w14:paraId="1084AE66" w14:textId="77777777" w:rsidTr="006E7358">
        <w:trPr>
          <w:trHeight w:val="24"/>
        </w:trPr>
        <w:tc>
          <w:tcPr>
            <w:tcW w:w="241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02511BDD" w14:textId="77777777" w:rsidR="006E7358" w:rsidRPr="007A2B91" w:rsidRDefault="006E7358" w:rsidP="004513B1">
            <w:pPr>
              <w:spacing w:after="0"/>
              <w:rPr>
                <w:sz w:val="18"/>
              </w:rPr>
            </w:pPr>
            <w:r w:rsidRPr="007A2B91">
              <w:rPr>
                <w:sz w:val="18"/>
                <w:lang w:val="es-ES"/>
              </w:rPr>
              <w:t xml:space="preserve">Heteroevaluación </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7CA6AC26" w14:textId="77777777" w:rsidR="006E7358" w:rsidRPr="00594310" w:rsidRDefault="006E7358" w:rsidP="004513B1">
            <w:pPr>
              <w:spacing w:after="0"/>
              <w:rPr>
                <w:sz w:val="20"/>
              </w:rPr>
            </w:pPr>
          </w:p>
        </w:tc>
        <w:tc>
          <w:tcPr>
            <w:tcW w:w="32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212716DC" w14:textId="77777777" w:rsidR="006E7358" w:rsidRPr="00594310" w:rsidRDefault="006E7358" w:rsidP="004513B1">
            <w:pPr>
              <w:spacing w:after="0"/>
              <w:rPr>
                <w:sz w:val="20"/>
              </w:rPr>
            </w:pP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73A4B36F" w14:textId="77777777" w:rsidR="006E7358" w:rsidRPr="00594310" w:rsidRDefault="006E7358" w:rsidP="004513B1">
            <w:pPr>
              <w:spacing w:after="0"/>
              <w:rPr>
                <w:sz w:val="20"/>
              </w:rPr>
            </w:pPr>
          </w:p>
        </w:tc>
      </w:tr>
    </w:tbl>
    <w:p w14:paraId="4D23494F" w14:textId="77777777" w:rsidR="006E7358" w:rsidRDefault="006E7358"/>
    <w:p w14:paraId="7C5E4ACC" w14:textId="5A478349" w:rsidR="00D07C90" w:rsidRDefault="00D07C90"/>
    <w:p w14:paraId="6B3FE76D" w14:textId="0D9E35F0" w:rsidR="00D07C90" w:rsidRDefault="00D07C90"/>
    <w:sectPr w:rsidR="00D07C90" w:rsidSect="006E7358">
      <w:pgSz w:w="15840" w:h="12240" w:orient="landscape"/>
      <w:pgMar w:top="1701" w:right="1418" w:bottom="1701" w:left="1418" w:header="709" w:footer="709" w:gutter="0"/>
      <w:pgBorders w:offsetFrom="page">
        <w:top w:val="triple" w:sz="4" w:space="24" w:color="CC0000"/>
        <w:left w:val="triple" w:sz="4" w:space="24" w:color="CC0000"/>
        <w:bottom w:val="triple" w:sz="4" w:space="24" w:color="CC0000"/>
        <w:right w:val="triple" w:sz="4" w:space="24" w:color="CC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Muthiara -Demo Version-">
    <w:panose1 w:val="02000500000000000000"/>
    <w:charset w:val="00"/>
    <w:family w:val="auto"/>
    <w:pitch w:val="variable"/>
    <w:sig w:usb0="00000003" w:usb1="1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43257"/>
    <w:multiLevelType w:val="hybridMultilevel"/>
    <w:tmpl w:val="E1FE4B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607153"/>
    <w:multiLevelType w:val="hybridMultilevel"/>
    <w:tmpl w:val="937695D8"/>
    <w:lvl w:ilvl="0" w:tplc="E9E2001C">
      <w:start w:val="1"/>
      <w:numFmt w:val="bullet"/>
      <w:lvlText w:val="•"/>
      <w:lvlJc w:val="left"/>
      <w:pPr>
        <w:tabs>
          <w:tab w:val="num" w:pos="720"/>
        </w:tabs>
        <w:ind w:left="720" w:hanging="360"/>
      </w:pPr>
      <w:rPr>
        <w:rFonts w:ascii="Arial" w:hAnsi="Arial" w:hint="default"/>
      </w:rPr>
    </w:lvl>
    <w:lvl w:ilvl="1" w:tplc="ABA2F91A" w:tentative="1">
      <w:start w:val="1"/>
      <w:numFmt w:val="bullet"/>
      <w:lvlText w:val="•"/>
      <w:lvlJc w:val="left"/>
      <w:pPr>
        <w:tabs>
          <w:tab w:val="num" w:pos="1440"/>
        </w:tabs>
        <w:ind w:left="1440" w:hanging="360"/>
      </w:pPr>
      <w:rPr>
        <w:rFonts w:ascii="Arial" w:hAnsi="Arial" w:hint="default"/>
      </w:rPr>
    </w:lvl>
    <w:lvl w:ilvl="2" w:tplc="15B41D7A" w:tentative="1">
      <w:start w:val="1"/>
      <w:numFmt w:val="bullet"/>
      <w:lvlText w:val="•"/>
      <w:lvlJc w:val="left"/>
      <w:pPr>
        <w:tabs>
          <w:tab w:val="num" w:pos="2160"/>
        </w:tabs>
        <w:ind w:left="2160" w:hanging="360"/>
      </w:pPr>
      <w:rPr>
        <w:rFonts w:ascii="Arial" w:hAnsi="Arial" w:hint="default"/>
      </w:rPr>
    </w:lvl>
    <w:lvl w:ilvl="3" w:tplc="4246DA1A" w:tentative="1">
      <w:start w:val="1"/>
      <w:numFmt w:val="bullet"/>
      <w:lvlText w:val="•"/>
      <w:lvlJc w:val="left"/>
      <w:pPr>
        <w:tabs>
          <w:tab w:val="num" w:pos="2880"/>
        </w:tabs>
        <w:ind w:left="2880" w:hanging="360"/>
      </w:pPr>
      <w:rPr>
        <w:rFonts w:ascii="Arial" w:hAnsi="Arial" w:hint="default"/>
      </w:rPr>
    </w:lvl>
    <w:lvl w:ilvl="4" w:tplc="C568B248" w:tentative="1">
      <w:start w:val="1"/>
      <w:numFmt w:val="bullet"/>
      <w:lvlText w:val="•"/>
      <w:lvlJc w:val="left"/>
      <w:pPr>
        <w:tabs>
          <w:tab w:val="num" w:pos="3600"/>
        </w:tabs>
        <w:ind w:left="3600" w:hanging="360"/>
      </w:pPr>
      <w:rPr>
        <w:rFonts w:ascii="Arial" w:hAnsi="Arial" w:hint="default"/>
      </w:rPr>
    </w:lvl>
    <w:lvl w:ilvl="5" w:tplc="FE6C1408" w:tentative="1">
      <w:start w:val="1"/>
      <w:numFmt w:val="bullet"/>
      <w:lvlText w:val="•"/>
      <w:lvlJc w:val="left"/>
      <w:pPr>
        <w:tabs>
          <w:tab w:val="num" w:pos="4320"/>
        </w:tabs>
        <w:ind w:left="4320" w:hanging="360"/>
      </w:pPr>
      <w:rPr>
        <w:rFonts w:ascii="Arial" w:hAnsi="Arial" w:hint="default"/>
      </w:rPr>
    </w:lvl>
    <w:lvl w:ilvl="6" w:tplc="BF0A83B0" w:tentative="1">
      <w:start w:val="1"/>
      <w:numFmt w:val="bullet"/>
      <w:lvlText w:val="•"/>
      <w:lvlJc w:val="left"/>
      <w:pPr>
        <w:tabs>
          <w:tab w:val="num" w:pos="5040"/>
        </w:tabs>
        <w:ind w:left="5040" w:hanging="360"/>
      </w:pPr>
      <w:rPr>
        <w:rFonts w:ascii="Arial" w:hAnsi="Arial" w:hint="default"/>
      </w:rPr>
    </w:lvl>
    <w:lvl w:ilvl="7" w:tplc="9558C1CC" w:tentative="1">
      <w:start w:val="1"/>
      <w:numFmt w:val="bullet"/>
      <w:lvlText w:val="•"/>
      <w:lvlJc w:val="left"/>
      <w:pPr>
        <w:tabs>
          <w:tab w:val="num" w:pos="5760"/>
        </w:tabs>
        <w:ind w:left="5760" w:hanging="360"/>
      </w:pPr>
      <w:rPr>
        <w:rFonts w:ascii="Arial" w:hAnsi="Arial" w:hint="default"/>
      </w:rPr>
    </w:lvl>
    <w:lvl w:ilvl="8" w:tplc="3418E52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6592949"/>
    <w:multiLevelType w:val="hybridMultilevel"/>
    <w:tmpl w:val="3D00A0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2C71179"/>
    <w:multiLevelType w:val="hybridMultilevel"/>
    <w:tmpl w:val="F9C0F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57248AD"/>
    <w:multiLevelType w:val="hybridMultilevel"/>
    <w:tmpl w:val="ACAA9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8241E59"/>
    <w:multiLevelType w:val="hybridMultilevel"/>
    <w:tmpl w:val="E2CEAFBC"/>
    <w:lvl w:ilvl="0" w:tplc="5DC82834">
      <w:start w:val="1"/>
      <w:numFmt w:val="bullet"/>
      <w:lvlText w:val="•"/>
      <w:lvlJc w:val="left"/>
      <w:pPr>
        <w:tabs>
          <w:tab w:val="num" w:pos="720"/>
        </w:tabs>
        <w:ind w:left="720" w:hanging="360"/>
      </w:pPr>
      <w:rPr>
        <w:rFonts w:ascii="Arial" w:hAnsi="Arial" w:hint="default"/>
      </w:rPr>
    </w:lvl>
    <w:lvl w:ilvl="1" w:tplc="AF50379C" w:tentative="1">
      <w:start w:val="1"/>
      <w:numFmt w:val="bullet"/>
      <w:lvlText w:val="•"/>
      <w:lvlJc w:val="left"/>
      <w:pPr>
        <w:tabs>
          <w:tab w:val="num" w:pos="1440"/>
        </w:tabs>
        <w:ind w:left="1440" w:hanging="360"/>
      </w:pPr>
      <w:rPr>
        <w:rFonts w:ascii="Arial" w:hAnsi="Arial" w:hint="default"/>
      </w:rPr>
    </w:lvl>
    <w:lvl w:ilvl="2" w:tplc="CF6E5236" w:tentative="1">
      <w:start w:val="1"/>
      <w:numFmt w:val="bullet"/>
      <w:lvlText w:val="•"/>
      <w:lvlJc w:val="left"/>
      <w:pPr>
        <w:tabs>
          <w:tab w:val="num" w:pos="2160"/>
        </w:tabs>
        <w:ind w:left="2160" w:hanging="360"/>
      </w:pPr>
      <w:rPr>
        <w:rFonts w:ascii="Arial" w:hAnsi="Arial" w:hint="default"/>
      </w:rPr>
    </w:lvl>
    <w:lvl w:ilvl="3" w:tplc="6C4AD23A" w:tentative="1">
      <w:start w:val="1"/>
      <w:numFmt w:val="bullet"/>
      <w:lvlText w:val="•"/>
      <w:lvlJc w:val="left"/>
      <w:pPr>
        <w:tabs>
          <w:tab w:val="num" w:pos="2880"/>
        </w:tabs>
        <w:ind w:left="2880" w:hanging="360"/>
      </w:pPr>
      <w:rPr>
        <w:rFonts w:ascii="Arial" w:hAnsi="Arial" w:hint="default"/>
      </w:rPr>
    </w:lvl>
    <w:lvl w:ilvl="4" w:tplc="961E808C" w:tentative="1">
      <w:start w:val="1"/>
      <w:numFmt w:val="bullet"/>
      <w:lvlText w:val="•"/>
      <w:lvlJc w:val="left"/>
      <w:pPr>
        <w:tabs>
          <w:tab w:val="num" w:pos="3600"/>
        </w:tabs>
        <w:ind w:left="3600" w:hanging="360"/>
      </w:pPr>
      <w:rPr>
        <w:rFonts w:ascii="Arial" w:hAnsi="Arial" w:hint="default"/>
      </w:rPr>
    </w:lvl>
    <w:lvl w:ilvl="5" w:tplc="1360BCEA" w:tentative="1">
      <w:start w:val="1"/>
      <w:numFmt w:val="bullet"/>
      <w:lvlText w:val="•"/>
      <w:lvlJc w:val="left"/>
      <w:pPr>
        <w:tabs>
          <w:tab w:val="num" w:pos="4320"/>
        </w:tabs>
        <w:ind w:left="4320" w:hanging="360"/>
      </w:pPr>
      <w:rPr>
        <w:rFonts w:ascii="Arial" w:hAnsi="Arial" w:hint="default"/>
      </w:rPr>
    </w:lvl>
    <w:lvl w:ilvl="6" w:tplc="10142510" w:tentative="1">
      <w:start w:val="1"/>
      <w:numFmt w:val="bullet"/>
      <w:lvlText w:val="•"/>
      <w:lvlJc w:val="left"/>
      <w:pPr>
        <w:tabs>
          <w:tab w:val="num" w:pos="5040"/>
        </w:tabs>
        <w:ind w:left="5040" w:hanging="360"/>
      </w:pPr>
      <w:rPr>
        <w:rFonts w:ascii="Arial" w:hAnsi="Arial" w:hint="default"/>
      </w:rPr>
    </w:lvl>
    <w:lvl w:ilvl="7" w:tplc="29F87C86" w:tentative="1">
      <w:start w:val="1"/>
      <w:numFmt w:val="bullet"/>
      <w:lvlText w:val="•"/>
      <w:lvlJc w:val="left"/>
      <w:pPr>
        <w:tabs>
          <w:tab w:val="num" w:pos="5760"/>
        </w:tabs>
        <w:ind w:left="5760" w:hanging="360"/>
      </w:pPr>
      <w:rPr>
        <w:rFonts w:ascii="Arial" w:hAnsi="Arial" w:hint="default"/>
      </w:rPr>
    </w:lvl>
    <w:lvl w:ilvl="8" w:tplc="8800E1B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7DB"/>
    <w:rsid w:val="001A319A"/>
    <w:rsid w:val="00666E93"/>
    <w:rsid w:val="006A5F7E"/>
    <w:rsid w:val="006C28E1"/>
    <w:rsid w:val="006E7358"/>
    <w:rsid w:val="008417DB"/>
    <w:rsid w:val="00884463"/>
    <w:rsid w:val="0092319D"/>
    <w:rsid w:val="00D07C90"/>
    <w:rsid w:val="00D7275C"/>
    <w:rsid w:val="00FE68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FF6AE"/>
  <w15:chartTrackingRefBased/>
  <w15:docId w15:val="{A30D1F3B-0EA6-4DF4-83EF-08E128A96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681A"/>
    <w:pPr>
      <w:ind w:left="720"/>
      <w:contextualSpacing/>
    </w:pPr>
  </w:style>
  <w:style w:type="table" w:styleId="Tablaconcuadrcula">
    <w:name w:val="Table Grid"/>
    <w:basedOn w:val="Tablanormal"/>
    <w:uiPriority w:val="39"/>
    <w:rsid w:val="00923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6E7358"/>
    <w:rPr>
      <w:rFonts w:cs="Soberana Sans Light"/>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44960">
      <w:bodyDiv w:val="1"/>
      <w:marLeft w:val="0"/>
      <w:marRight w:val="0"/>
      <w:marTop w:val="0"/>
      <w:marBottom w:val="0"/>
      <w:divBdr>
        <w:top w:val="none" w:sz="0" w:space="0" w:color="auto"/>
        <w:left w:val="none" w:sz="0" w:space="0" w:color="auto"/>
        <w:bottom w:val="none" w:sz="0" w:space="0" w:color="auto"/>
        <w:right w:val="none" w:sz="0" w:space="0" w:color="auto"/>
      </w:divBdr>
    </w:div>
    <w:div w:id="194198780">
      <w:bodyDiv w:val="1"/>
      <w:marLeft w:val="0"/>
      <w:marRight w:val="0"/>
      <w:marTop w:val="0"/>
      <w:marBottom w:val="0"/>
      <w:divBdr>
        <w:top w:val="none" w:sz="0" w:space="0" w:color="auto"/>
        <w:left w:val="none" w:sz="0" w:space="0" w:color="auto"/>
        <w:bottom w:val="none" w:sz="0" w:space="0" w:color="auto"/>
        <w:right w:val="none" w:sz="0" w:space="0" w:color="auto"/>
      </w:divBdr>
    </w:div>
    <w:div w:id="449935895">
      <w:bodyDiv w:val="1"/>
      <w:marLeft w:val="0"/>
      <w:marRight w:val="0"/>
      <w:marTop w:val="0"/>
      <w:marBottom w:val="0"/>
      <w:divBdr>
        <w:top w:val="none" w:sz="0" w:space="0" w:color="auto"/>
        <w:left w:val="none" w:sz="0" w:space="0" w:color="auto"/>
        <w:bottom w:val="none" w:sz="0" w:space="0" w:color="auto"/>
        <w:right w:val="none" w:sz="0" w:space="0" w:color="auto"/>
      </w:divBdr>
      <w:divsChild>
        <w:div w:id="1348874764">
          <w:marLeft w:val="446"/>
          <w:marRight w:val="0"/>
          <w:marTop w:val="0"/>
          <w:marBottom w:val="0"/>
          <w:divBdr>
            <w:top w:val="none" w:sz="0" w:space="0" w:color="auto"/>
            <w:left w:val="none" w:sz="0" w:space="0" w:color="auto"/>
            <w:bottom w:val="none" w:sz="0" w:space="0" w:color="auto"/>
            <w:right w:val="none" w:sz="0" w:space="0" w:color="auto"/>
          </w:divBdr>
        </w:div>
      </w:divsChild>
    </w:div>
    <w:div w:id="461195301">
      <w:bodyDiv w:val="1"/>
      <w:marLeft w:val="0"/>
      <w:marRight w:val="0"/>
      <w:marTop w:val="0"/>
      <w:marBottom w:val="0"/>
      <w:divBdr>
        <w:top w:val="none" w:sz="0" w:space="0" w:color="auto"/>
        <w:left w:val="none" w:sz="0" w:space="0" w:color="auto"/>
        <w:bottom w:val="none" w:sz="0" w:space="0" w:color="auto"/>
        <w:right w:val="none" w:sz="0" w:space="0" w:color="auto"/>
      </w:divBdr>
    </w:div>
    <w:div w:id="553006106">
      <w:bodyDiv w:val="1"/>
      <w:marLeft w:val="0"/>
      <w:marRight w:val="0"/>
      <w:marTop w:val="0"/>
      <w:marBottom w:val="0"/>
      <w:divBdr>
        <w:top w:val="none" w:sz="0" w:space="0" w:color="auto"/>
        <w:left w:val="none" w:sz="0" w:space="0" w:color="auto"/>
        <w:bottom w:val="none" w:sz="0" w:space="0" w:color="auto"/>
        <w:right w:val="none" w:sz="0" w:space="0" w:color="auto"/>
      </w:divBdr>
    </w:div>
    <w:div w:id="594095941">
      <w:bodyDiv w:val="1"/>
      <w:marLeft w:val="0"/>
      <w:marRight w:val="0"/>
      <w:marTop w:val="0"/>
      <w:marBottom w:val="0"/>
      <w:divBdr>
        <w:top w:val="none" w:sz="0" w:space="0" w:color="auto"/>
        <w:left w:val="none" w:sz="0" w:space="0" w:color="auto"/>
        <w:bottom w:val="none" w:sz="0" w:space="0" w:color="auto"/>
        <w:right w:val="none" w:sz="0" w:space="0" w:color="auto"/>
      </w:divBdr>
      <w:divsChild>
        <w:div w:id="265574353">
          <w:marLeft w:val="0"/>
          <w:marRight w:val="0"/>
          <w:marTop w:val="0"/>
          <w:marBottom w:val="0"/>
          <w:divBdr>
            <w:top w:val="none" w:sz="0" w:space="0" w:color="auto"/>
            <w:left w:val="none" w:sz="0" w:space="0" w:color="auto"/>
            <w:bottom w:val="none" w:sz="0" w:space="0" w:color="auto"/>
            <w:right w:val="none" w:sz="0" w:space="0" w:color="auto"/>
          </w:divBdr>
        </w:div>
        <w:div w:id="213780131">
          <w:marLeft w:val="0"/>
          <w:marRight w:val="0"/>
          <w:marTop w:val="0"/>
          <w:marBottom w:val="0"/>
          <w:divBdr>
            <w:top w:val="none" w:sz="0" w:space="0" w:color="auto"/>
            <w:left w:val="none" w:sz="0" w:space="0" w:color="auto"/>
            <w:bottom w:val="none" w:sz="0" w:space="0" w:color="auto"/>
            <w:right w:val="none" w:sz="0" w:space="0" w:color="auto"/>
          </w:divBdr>
        </w:div>
      </w:divsChild>
    </w:div>
    <w:div w:id="615060238">
      <w:bodyDiv w:val="1"/>
      <w:marLeft w:val="0"/>
      <w:marRight w:val="0"/>
      <w:marTop w:val="0"/>
      <w:marBottom w:val="0"/>
      <w:divBdr>
        <w:top w:val="none" w:sz="0" w:space="0" w:color="auto"/>
        <w:left w:val="none" w:sz="0" w:space="0" w:color="auto"/>
        <w:bottom w:val="none" w:sz="0" w:space="0" w:color="auto"/>
        <w:right w:val="none" w:sz="0" w:space="0" w:color="auto"/>
      </w:divBdr>
    </w:div>
    <w:div w:id="716703861">
      <w:bodyDiv w:val="1"/>
      <w:marLeft w:val="0"/>
      <w:marRight w:val="0"/>
      <w:marTop w:val="0"/>
      <w:marBottom w:val="0"/>
      <w:divBdr>
        <w:top w:val="none" w:sz="0" w:space="0" w:color="auto"/>
        <w:left w:val="none" w:sz="0" w:space="0" w:color="auto"/>
        <w:bottom w:val="none" w:sz="0" w:space="0" w:color="auto"/>
        <w:right w:val="none" w:sz="0" w:space="0" w:color="auto"/>
      </w:divBdr>
    </w:div>
    <w:div w:id="1030571090">
      <w:bodyDiv w:val="1"/>
      <w:marLeft w:val="0"/>
      <w:marRight w:val="0"/>
      <w:marTop w:val="0"/>
      <w:marBottom w:val="0"/>
      <w:divBdr>
        <w:top w:val="none" w:sz="0" w:space="0" w:color="auto"/>
        <w:left w:val="none" w:sz="0" w:space="0" w:color="auto"/>
        <w:bottom w:val="none" w:sz="0" w:space="0" w:color="auto"/>
        <w:right w:val="none" w:sz="0" w:space="0" w:color="auto"/>
      </w:divBdr>
    </w:div>
    <w:div w:id="1213233880">
      <w:bodyDiv w:val="1"/>
      <w:marLeft w:val="0"/>
      <w:marRight w:val="0"/>
      <w:marTop w:val="0"/>
      <w:marBottom w:val="0"/>
      <w:divBdr>
        <w:top w:val="none" w:sz="0" w:space="0" w:color="auto"/>
        <w:left w:val="none" w:sz="0" w:space="0" w:color="auto"/>
        <w:bottom w:val="none" w:sz="0" w:space="0" w:color="auto"/>
        <w:right w:val="none" w:sz="0" w:space="0" w:color="auto"/>
      </w:divBdr>
      <w:divsChild>
        <w:div w:id="1890146729">
          <w:marLeft w:val="446"/>
          <w:marRight w:val="0"/>
          <w:marTop w:val="0"/>
          <w:marBottom w:val="0"/>
          <w:divBdr>
            <w:top w:val="none" w:sz="0" w:space="0" w:color="auto"/>
            <w:left w:val="none" w:sz="0" w:space="0" w:color="auto"/>
            <w:bottom w:val="none" w:sz="0" w:space="0" w:color="auto"/>
            <w:right w:val="none" w:sz="0" w:space="0" w:color="auto"/>
          </w:divBdr>
        </w:div>
      </w:divsChild>
    </w:div>
    <w:div w:id="1218978775">
      <w:bodyDiv w:val="1"/>
      <w:marLeft w:val="0"/>
      <w:marRight w:val="0"/>
      <w:marTop w:val="0"/>
      <w:marBottom w:val="0"/>
      <w:divBdr>
        <w:top w:val="none" w:sz="0" w:space="0" w:color="auto"/>
        <w:left w:val="none" w:sz="0" w:space="0" w:color="auto"/>
        <w:bottom w:val="none" w:sz="0" w:space="0" w:color="auto"/>
        <w:right w:val="none" w:sz="0" w:space="0" w:color="auto"/>
      </w:divBdr>
    </w:div>
    <w:div w:id="1257980363">
      <w:bodyDiv w:val="1"/>
      <w:marLeft w:val="0"/>
      <w:marRight w:val="0"/>
      <w:marTop w:val="0"/>
      <w:marBottom w:val="0"/>
      <w:divBdr>
        <w:top w:val="none" w:sz="0" w:space="0" w:color="auto"/>
        <w:left w:val="none" w:sz="0" w:space="0" w:color="auto"/>
        <w:bottom w:val="none" w:sz="0" w:space="0" w:color="auto"/>
        <w:right w:val="none" w:sz="0" w:space="0" w:color="auto"/>
      </w:divBdr>
    </w:div>
    <w:div w:id="1318415602">
      <w:bodyDiv w:val="1"/>
      <w:marLeft w:val="0"/>
      <w:marRight w:val="0"/>
      <w:marTop w:val="0"/>
      <w:marBottom w:val="0"/>
      <w:divBdr>
        <w:top w:val="none" w:sz="0" w:space="0" w:color="auto"/>
        <w:left w:val="none" w:sz="0" w:space="0" w:color="auto"/>
        <w:bottom w:val="none" w:sz="0" w:space="0" w:color="auto"/>
        <w:right w:val="none" w:sz="0" w:space="0" w:color="auto"/>
      </w:divBdr>
    </w:div>
    <w:div w:id="1325010141">
      <w:bodyDiv w:val="1"/>
      <w:marLeft w:val="0"/>
      <w:marRight w:val="0"/>
      <w:marTop w:val="0"/>
      <w:marBottom w:val="0"/>
      <w:divBdr>
        <w:top w:val="none" w:sz="0" w:space="0" w:color="auto"/>
        <w:left w:val="none" w:sz="0" w:space="0" w:color="auto"/>
        <w:bottom w:val="none" w:sz="0" w:space="0" w:color="auto"/>
        <w:right w:val="none" w:sz="0" w:space="0" w:color="auto"/>
      </w:divBdr>
    </w:div>
    <w:div w:id="1358656405">
      <w:bodyDiv w:val="1"/>
      <w:marLeft w:val="0"/>
      <w:marRight w:val="0"/>
      <w:marTop w:val="0"/>
      <w:marBottom w:val="0"/>
      <w:divBdr>
        <w:top w:val="none" w:sz="0" w:space="0" w:color="auto"/>
        <w:left w:val="none" w:sz="0" w:space="0" w:color="auto"/>
        <w:bottom w:val="none" w:sz="0" w:space="0" w:color="auto"/>
        <w:right w:val="none" w:sz="0" w:space="0" w:color="auto"/>
      </w:divBdr>
    </w:div>
    <w:div w:id="1457992168">
      <w:bodyDiv w:val="1"/>
      <w:marLeft w:val="0"/>
      <w:marRight w:val="0"/>
      <w:marTop w:val="0"/>
      <w:marBottom w:val="0"/>
      <w:divBdr>
        <w:top w:val="none" w:sz="0" w:space="0" w:color="auto"/>
        <w:left w:val="none" w:sz="0" w:space="0" w:color="auto"/>
        <w:bottom w:val="none" w:sz="0" w:space="0" w:color="auto"/>
        <w:right w:val="none" w:sz="0" w:space="0" w:color="auto"/>
      </w:divBdr>
    </w:div>
    <w:div w:id="1463576630">
      <w:bodyDiv w:val="1"/>
      <w:marLeft w:val="0"/>
      <w:marRight w:val="0"/>
      <w:marTop w:val="0"/>
      <w:marBottom w:val="0"/>
      <w:divBdr>
        <w:top w:val="none" w:sz="0" w:space="0" w:color="auto"/>
        <w:left w:val="none" w:sz="0" w:space="0" w:color="auto"/>
        <w:bottom w:val="none" w:sz="0" w:space="0" w:color="auto"/>
        <w:right w:val="none" w:sz="0" w:space="0" w:color="auto"/>
      </w:divBdr>
    </w:div>
    <w:div w:id="1546796597">
      <w:bodyDiv w:val="1"/>
      <w:marLeft w:val="0"/>
      <w:marRight w:val="0"/>
      <w:marTop w:val="0"/>
      <w:marBottom w:val="0"/>
      <w:divBdr>
        <w:top w:val="none" w:sz="0" w:space="0" w:color="auto"/>
        <w:left w:val="none" w:sz="0" w:space="0" w:color="auto"/>
        <w:bottom w:val="none" w:sz="0" w:space="0" w:color="auto"/>
        <w:right w:val="none" w:sz="0" w:space="0" w:color="auto"/>
      </w:divBdr>
    </w:div>
    <w:div w:id="1761632909">
      <w:bodyDiv w:val="1"/>
      <w:marLeft w:val="0"/>
      <w:marRight w:val="0"/>
      <w:marTop w:val="0"/>
      <w:marBottom w:val="0"/>
      <w:divBdr>
        <w:top w:val="none" w:sz="0" w:space="0" w:color="auto"/>
        <w:left w:val="none" w:sz="0" w:space="0" w:color="auto"/>
        <w:bottom w:val="none" w:sz="0" w:space="0" w:color="auto"/>
        <w:right w:val="none" w:sz="0" w:space="0" w:color="auto"/>
      </w:divBdr>
    </w:div>
    <w:div w:id="1956715917">
      <w:bodyDiv w:val="1"/>
      <w:marLeft w:val="0"/>
      <w:marRight w:val="0"/>
      <w:marTop w:val="0"/>
      <w:marBottom w:val="0"/>
      <w:divBdr>
        <w:top w:val="none" w:sz="0" w:space="0" w:color="auto"/>
        <w:left w:val="none" w:sz="0" w:space="0" w:color="auto"/>
        <w:bottom w:val="none" w:sz="0" w:space="0" w:color="auto"/>
        <w:right w:val="none" w:sz="0" w:space="0" w:color="auto"/>
      </w:divBdr>
      <w:divsChild>
        <w:div w:id="403067283">
          <w:marLeft w:val="0"/>
          <w:marRight w:val="0"/>
          <w:marTop w:val="0"/>
          <w:marBottom w:val="0"/>
          <w:divBdr>
            <w:top w:val="none" w:sz="0" w:space="0" w:color="auto"/>
            <w:left w:val="none" w:sz="0" w:space="0" w:color="auto"/>
            <w:bottom w:val="none" w:sz="0" w:space="0" w:color="auto"/>
            <w:right w:val="none" w:sz="0" w:space="0" w:color="auto"/>
          </w:divBdr>
        </w:div>
        <w:div w:id="281376359">
          <w:marLeft w:val="0"/>
          <w:marRight w:val="0"/>
          <w:marTop w:val="0"/>
          <w:marBottom w:val="0"/>
          <w:divBdr>
            <w:top w:val="none" w:sz="0" w:space="0" w:color="auto"/>
            <w:left w:val="none" w:sz="0" w:space="0" w:color="auto"/>
            <w:bottom w:val="none" w:sz="0" w:space="0" w:color="auto"/>
            <w:right w:val="none" w:sz="0" w:space="0" w:color="auto"/>
          </w:divBdr>
        </w:div>
      </w:divsChild>
    </w:div>
    <w:div w:id="1958179516">
      <w:bodyDiv w:val="1"/>
      <w:marLeft w:val="0"/>
      <w:marRight w:val="0"/>
      <w:marTop w:val="0"/>
      <w:marBottom w:val="0"/>
      <w:divBdr>
        <w:top w:val="none" w:sz="0" w:space="0" w:color="auto"/>
        <w:left w:val="none" w:sz="0" w:space="0" w:color="auto"/>
        <w:bottom w:val="none" w:sz="0" w:space="0" w:color="auto"/>
        <w:right w:val="none" w:sz="0" w:space="0" w:color="auto"/>
      </w:divBdr>
    </w:div>
    <w:div w:id="2065789997">
      <w:bodyDiv w:val="1"/>
      <w:marLeft w:val="0"/>
      <w:marRight w:val="0"/>
      <w:marTop w:val="0"/>
      <w:marBottom w:val="0"/>
      <w:divBdr>
        <w:top w:val="none" w:sz="0" w:space="0" w:color="auto"/>
        <w:left w:val="none" w:sz="0" w:space="0" w:color="auto"/>
        <w:bottom w:val="none" w:sz="0" w:space="0" w:color="auto"/>
        <w:right w:val="none" w:sz="0" w:space="0" w:color="auto"/>
      </w:divBdr>
      <w:divsChild>
        <w:div w:id="2040010093">
          <w:marLeft w:val="446"/>
          <w:marRight w:val="0"/>
          <w:marTop w:val="0"/>
          <w:marBottom w:val="0"/>
          <w:divBdr>
            <w:top w:val="none" w:sz="0" w:space="0" w:color="auto"/>
            <w:left w:val="none" w:sz="0" w:space="0" w:color="auto"/>
            <w:bottom w:val="none" w:sz="0" w:space="0" w:color="auto"/>
            <w:right w:val="none" w:sz="0" w:space="0" w:color="auto"/>
          </w:divBdr>
        </w:div>
      </w:divsChild>
    </w:div>
    <w:div w:id="212195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8</Pages>
  <Words>2496</Words>
  <Characters>13731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CONCEPCION SOSA DOMINGUEZ</dc:creator>
  <cp:keywords/>
  <dc:description/>
  <cp:lastModifiedBy>VERENA CONCEPCION SOSA DOMINGUEZ</cp:lastModifiedBy>
  <cp:revision>1</cp:revision>
  <dcterms:created xsi:type="dcterms:W3CDTF">2021-04-20T22:42:00Z</dcterms:created>
  <dcterms:modified xsi:type="dcterms:W3CDTF">2021-04-21T01:50:00Z</dcterms:modified>
</cp:coreProperties>
</file>