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EAD" w:rsidRPr="0062100C" w:rsidRDefault="00C41EAD" w:rsidP="0062100C">
      <w:pPr>
        <w:spacing w:after="0" w:line="480" w:lineRule="auto"/>
        <w:jc w:val="center"/>
        <w:rPr>
          <w:rFonts w:ascii="Arial" w:eastAsia="Calibri" w:hAnsi="Arial" w:cs="Arial"/>
          <w:b/>
          <w:bCs/>
          <w:color w:val="000000"/>
          <w:kern w:val="24"/>
          <w:sz w:val="24"/>
          <w:szCs w:val="24"/>
          <w:lang w:val="es-ES"/>
        </w:rPr>
      </w:pPr>
      <w:r w:rsidRPr="0062100C">
        <w:rPr>
          <w:rFonts w:ascii="Arial" w:eastAsia="Calibri" w:hAnsi="Arial" w:cs="Arial"/>
          <w:noProof/>
          <w:sz w:val="24"/>
          <w:szCs w:val="24"/>
          <w:lang w:eastAsia="es-MX"/>
        </w:rPr>
        <w:drawing>
          <wp:anchor distT="0" distB="0" distL="114300" distR="114300" simplePos="0" relativeHeight="251659264" behindDoc="0" locked="0" layoutInCell="1" allowOverlap="1" wp14:anchorId="5F167A7D" wp14:editId="7C66036B">
            <wp:simplePos x="0" y="0"/>
            <wp:positionH relativeFrom="margin">
              <wp:align>left</wp:align>
            </wp:positionH>
            <wp:positionV relativeFrom="paragraph">
              <wp:posOffset>-236220</wp:posOffset>
            </wp:positionV>
            <wp:extent cx="612140" cy="704850"/>
            <wp:effectExtent l="133350" t="152400" r="302260" b="34290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2100C">
        <w:rPr>
          <w:rFonts w:ascii="Arial" w:eastAsia="Calibri" w:hAnsi="Arial" w:cs="Arial"/>
          <w:b/>
          <w:bCs/>
          <w:color w:val="000000"/>
          <w:kern w:val="24"/>
          <w:sz w:val="24"/>
          <w:szCs w:val="24"/>
          <w:lang w:val="es-ES"/>
        </w:rPr>
        <w:t>ESCUELA NORMAL DE EDUCACIÓN PREESCOLAR</w:t>
      </w:r>
    </w:p>
    <w:p w:rsidR="00C41EAD" w:rsidRPr="0062100C" w:rsidRDefault="00C41EAD" w:rsidP="0062100C">
      <w:pPr>
        <w:spacing w:after="0" w:line="480" w:lineRule="auto"/>
        <w:jc w:val="center"/>
        <w:rPr>
          <w:rFonts w:ascii="Arial" w:eastAsia="Calibri" w:hAnsi="Arial" w:cs="Arial"/>
          <w:b/>
          <w:bCs/>
          <w:color w:val="000000"/>
          <w:kern w:val="24"/>
          <w:sz w:val="24"/>
          <w:szCs w:val="24"/>
          <w:lang w:val="es-ES"/>
        </w:rPr>
      </w:pPr>
      <w:r w:rsidRPr="0062100C">
        <w:rPr>
          <w:rFonts w:ascii="Arial" w:eastAsia="Calibri" w:hAnsi="Arial" w:cs="Arial"/>
          <w:b/>
          <w:bCs/>
          <w:color w:val="000000"/>
          <w:kern w:val="24"/>
          <w:sz w:val="24"/>
          <w:szCs w:val="24"/>
          <w:lang w:val="es-ES"/>
        </w:rPr>
        <w:t>Licenciatura en Educación Preescolar</w:t>
      </w:r>
    </w:p>
    <w:p w:rsidR="00C41EAD" w:rsidRPr="0062100C" w:rsidRDefault="00C41EAD" w:rsidP="0062100C">
      <w:pPr>
        <w:spacing w:after="0" w:line="480" w:lineRule="auto"/>
        <w:jc w:val="center"/>
        <w:rPr>
          <w:rFonts w:ascii="Arial" w:eastAsia="Times New Roman" w:hAnsi="Arial" w:cs="Arial"/>
          <w:b/>
          <w:sz w:val="24"/>
          <w:szCs w:val="24"/>
          <w:lang w:val="es-ES"/>
        </w:rPr>
      </w:pPr>
      <w:r w:rsidRPr="0062100C">
        <w:rPr>
          <w:rFonts w:ascii="Arial" w:eastAsia="Calibri" w:hAnsi="Arial" w:cs="Arial"/>
          <w:b/>
          <w:bCs/>
          <w:color w:val="000000"/>
          <w:kern w:val="24"/>
          <w:sz w:val="24"/>
          <w:szCs w:val="24"/>
          <w:lang w:val="es-ES"/>
        </w:rPr>
        <w:t>Ciclo escolar 2020 - 2021</w:t>
      </w:r>
    </w:p>
    <w:p w:rsidR="00C41EAD" w:rsidRPr="0062100C" w:rsidRDefault="00C41EAD" w:rsidP="0062100C">
      <w:pPr>
        <w:spacing w:after="0" w:line="480" w:lineRule="auto"/>
        <w:jc w:val="center"/>
        <w:rPr>
          <w:rFonts w:ascii="Arial" w:eastAsia="Calibri" w:hAnsi="Arial" w:cs="Arial"/>
          <w:b/>
          <w:bCs/>
          <w:color w:val="000000"/>
          <w:kern w:val="24"/>
          <w:sz w:val="24"/>
          <w:szCs w:val="24"/>
          <w:lang w:val="es-ES"/>
        </w:rPr>
      </w:pPr>
      <w:r w:rsidRPr="0062100C">
        <w:rPr>
          <w:rFonts w:ascii="Arial" w:eastAsia="Calibri" w:hAnsi="Arial" w:cs="Arial"/>
          <w:b/>
          <w:bCs/>
          <w:color w:val="000000"/>
          <w:kern w:val="24"/>
          <w:sz w:val="24"/>
          <w:szCs w:val="24"/>
          <w:lang w:val="es-ES"/>
        </w:rPr>
        <w:t xml:space="preserve">Curso Optativo: </w:t>
      </w:r>
      <w:r w:rsidRPr="0062100C">
        <w:rPr>
          <w:rFonts w:ascii="Arial" w:eastAsia="Calibri" w:hAnsi="Arial" w:cs="Arial"/>
          <w:bCs/>
          <w:color w:val="000000"/>
          <w:kern w:val="24"/>
          <w:sz w:val="24"/>
          <w:szCs w:val="24"/>
          <w:lang w:val="es-ES"/>
        </w:rPr>
        <w:t>Producción de textos narrativos y académicos.</w:t>
      </w:r>
    </w:p>
    <w:p w:rsidR="00C41EAD" w:rsidRPr="0062100C" w:rsidRDefault="00C41EAD" w:rsidP="0062100C">
      <w:pPr>
        <w:spacing w:after="0" w:line="480" w:lineRule="auto"/>
        <w:jc w:val="center"/>
        <w:rPr>
          <w:rFonts w:ascii="Arial" w:eastAsia="Times New Roman" w:hAnsi="Arial" w:cs="Arial"/>
          <w:b/>
          <w:sz w:val="24"/>
          <w:szCs w:val="24"/>
          <w:lang w:val="es-ES"/>
        </w:rPr>
      </w:pPr>
      <w:r w:rsidRPr="0062100C">
        <w:rPr>
          <w:rFonts w:ascii="Arial" w:eastAsia="Calibri" w:hAnsi="Arial" w:cs="Arial"/>
          <w:b/>
          <w:bCs/>
          <w:color w:val="000000"/>
          <w:kern w:val="24"/>
          <w:sz w:val="24"/>
          <w:szCs w:val="24"/>
          <w:lang w:val="es-ES"/>
        </w:rPr>
        <w:t>Semestre 6</w:t>
      </w:r>
    </w:p>
    <w:p w:rsidR="00C41EAD" w:rsidRPr="0062100C" w:rsidRDefault="00C41EAD" w:rsidP="0062100C">
      <w:pPr>
        <w:spacing w:after="0" w:line="480" w:lineRule="auto"/>
        <w:jc w:val="center"/>
        <w:rPr>
          <w:rFonts w:ascii="Arial" w:eastAsia="Calibri" w:hAnsi="Arial" w:cs="Arial"/>
          <w:bCs/>
          <w:color w:val="000000"/>
          <w:kern w:val="24"/>
          <w:sz w:val="24"/>
          <w:szCs w:val="24"/>
          <w:lang w:val="es-ES"/>
        </w:rPr>
      </w:pPr>
      <w:r w:rsidRPr="0062100C">
        <w:rPr>
          <w:rFonts w:ascii="Arial" w:eastAsia="Calibri" w:hAnsi="Arial" w:cs="Arial"/>
          <w:b/>
          <w:bCs/>
          <w:color w:val="000000"/>
          <w:kern w:val="24"/>
          <w:sz w:val="24"/>
          <w:szCs w:val="24"/>
          <w:lang w:val="es-ES"/>
        </w:rPr>
        <w:t>Docente: Dra. Marlene Múzquiz Flores</w:t>
      </w:r>
    </w:p>
    <w:p w:rsidR="00C41EAD" w:rsidRPr="0062100C" w:rsidRDefault="00C41EAD" w:rsidP="0062100C">
      <w:pPr>
        <w:spacing w:after="0" w:line="480" w:lineRule="auto"/>
        <w:jc w:val="center"/>
        <w:rPr>
          <w:rFonts w:ascii="Arial" w:eastAsia="Calibri" w:hAnsi="Arial" w:cs="Arial"/>
          <w:sz w:val="24"/>
          <w:szCs w:val="24"/>
          <w:lang w:val="es-ES"/>
        </w:rPr>
      </w:pPr>
      <w:r w:rsidRPr="0062100C">
        <w:rPr>
          <w:rFonts w:ascii="Arial" w:eastAsia="Calibri" w:hAnsi="Arial" w:cs="Arial"/>
          <w:b/>
          <w:sz w:val="24"/>
          <w:szCs w:val="24"/>
          <w:lang w:val="es-ES"/>
        </w:rPr>
        <w:t xml:space="preserve">Unidad de aprendizaje I. </w:t>
      </w:r>
      <w:r w:rsidRPr="0062100C">
        <w:rPr>
          <w:rFonts w:ascii="Arial" w:eastAsia="Calibri" w:hAnsi="Arial" w:cs="Arial"/>
          <w:sz w:val="24"/>
          <w:szCs w:val="24"/>
          <w:lang w:val="es-ES"/>
        </w:rPr>
        <w:t>Géneros y tipos de textos narrativos y académico-científicos.</w:t>
      </w:r>
    </w:p>
    <w:p w:rsidR="000949F7" w:rsidRPr="00B35CBD" w:rsidRDefault="00C41EAD" w:rsidP="00B35CBD">
      <w:pPr>
        <w:spacing w:after="0" w:line="480" w:lineRule="auto"/>
        <w:jc w:val="center"/>
        <w:rPr>
          <w:rFonts w:ascii="Arial" w:eastAsia="Calibri" w:hAnsi="Arial" w:cs="Arial"/>
          <w:bCs/>
          <w:iCs/>
          <w:color w:val="000000"/>
          <w:kern w:val="24"/>
          <w:sz w:val="24"/>
          <w:szCs w:val="24"/>
        </w:rPr>
      </w:pPr>
      <w:r w:rsidRPr="0062100C">
        <w:rPr>
          <w:rFonts w:ascii="Arial" w:eastAsia="Calibri" w:hAnsi="Arial" w:cs="Arial"/>
          <w:b/>
          <w:bCs/>
          <w:i/>
          <w:iCs/>
          <w:color w:val="000000"/>
          <w:kern w:val="24"/>
          <w:sz w:val="24"/>
          <w:szCs w:val="24"/>
          <w:u w:val="single"/>
        </w:rPr>
        <w:t>Tema:</w:t>
      </w:r>
      <w:r w:rsidRPr="0062100C">
        <w:rPr>
          <w:rFonts w:ascii="Arial" w:eastAsia="Calibri" w:hAnsi="Arial" w:cs="Arial"/>
          <w:bCs/>
          <w:iCs/>
          <w:color w:val="000000"/>
          <w:kern w:val="24"/>
          <w:sz w:val="24"/>
          <w:szCs w:val="24"/>
        </w:rPr>
        <w:t xml:space="preserve"> Monografía</w:t>
      </w:r>
      <w:r w:rsidR="00AE67C0" w:rsidRPr="0062100C">
        <w:rPr>
          <w:rFonts w:ascii="Arial" w:eastAsia="Calibri" w:hAnsi="Arial" w:cs="Arial"/>
          <w:bCs/>
          <w:iCs/>
          <w:color w:val="000000"/>
          <w:kern w:val="24"/>
          <w:sz w:val="24"/>
          <w:szCs w:val="24"/>
        </w:rPr>
        <w:t xml:space="preserve">: </w:t>
      </w:r>
      <w:r w:rsidR="000949F7" w:rsidRPr="000949F7">
        <w:rPr>
          <w:rFonts w:ascii="Arial" w:eastAsia="Calibri" w:hAnsi="Arial" w:cs="Arial"/>
          <w:bCs/>
          <w:iCs/>
          <w:color w:val="000000"/>
          <w:kern w:val="24"/>
          <w:sz w:val="24"/>
          <w:szCs w:val="24"/>
        </w:rPr>
        <w:t xml:space="preserve">La importancia de la enseñanza del idioma inglés, como segunda </w:t>
      </w:r>
      <w:r w:rsidR="00C809CE">
        <w:rPr>
          <w:rFonts w:ascii="Arial" w:eastAsia="Calibri" w:hAnsi="Arial" w:cs="Arial"/>
          <w:bCs/>
          <w:iCs/>
          <w:color w:val="000000"/>
          <w:kern w:val="24"/>
          <w:sz w:val="24"/>
          <w:szCs w:val="24"/>
        </w:rPr>
        <w:t>lengua en el nivel</w:t>
      </w:r>
      <w:r w:rsidR="005703D0">
        <w:rPr>
          <w:rFonts w:ascii="Arial" w:eastAsia="Calibri" w:hAnsi="Arial" w:cs="Arial"/>
          <w:bCs/>
          <w:iCs/>
          <w:color w:val="000000"/>
          <w:kern w:val="24"/>
          <w:sz w:val="24"/>
          <w:szCs w:val="24"/>
        </w:rPr>
        <w:t xml:space="preserve"> de preescolar.</w:t>
      </w:r>
    </w:p>
    <w:p w:rsidR="00C41EAD" w:rsidRPr="0062100C" w:rsidRDefault="00C41EAD" w:rsidP="0062100C">
      <w:pPr>
        <w:spacing w:after="0" w:line="480" w:lineRule="auto"/>
        <w:jc w:val="center"/>
        <w:rPr>
          <w:rFonts w:ascii="Arial" w:eastAsia="Calibri" w:hAnsi="Arial" w:cs="Arial"/>
          <w:b/>
          <w:sz w:val="24"/>
          <w:szCs w:val="24"/>
          <w:lang w:val="es-ES"/>
        </w:rPr>
      </w:pPr>
      <w:r w:rsidRPr="0062100C">
        <w:rPr>
          <w:rFonts w:ascii="Arial" w:eastAsia="Calibri" w:hAnsi="Arial" w:cs="Arial"/>
          <w:b/>
          <w:sz w:val="24"/>
          <w:szCs w:val="24"/>
          <w:lang w:val="es-ES"/>
        </w:rPr>
        <w:t>Competencias profesionales:</w:t>
      </w:r>
    </w:p>
    <w:p w:rsidR="00C41EAD" w:rsidRPr="0062100C" w:rsidRDefault="00C41EAD" w:rsidP="0062100C">
      <w:pPr>
        <w:spacing w:after="0" w:line="480" w:lineRule="auto"/>
        <w:jc w:val="center"/>
        <w:rPr>
          <w:rFonts w:ascii="Arial" w:eastAsia="Calibri" w:hAnsi="Arial" w:cs="Arial"/>
          <w:sz w:val="24"/>
          <w:szCs w:val="24"/>
        </w:rPr>
      </w:pPr>
      <w:r w:rsidRPr="0062100C">
        <w:rPr>
          <w:rFonts w:ascii="Arial" w:eastAsia="Calibri" w:hAnsi="Arial" w:cs="Arial"/>
          <w:sz w:val="24"/>
          <w:szCs w:val="24"/>
          <w:lang w:val="es-ES"/>
        </w:rPr>
        <w:t xml:space="preserve">● </w:t>
      </w:r>
      <w:r w:rsidRPr="0062100C">
        <w:rPr>
          <w:rFonts w:ascii="Arial" w:eastAsia="Calibri" w:hAnsi="Arial" w:cs="Arial"/>
          <w:sz w:val="24"/>
          <w:szCs w:val="24"/>
        </w:rPr>
        <w:t>Utiliza la comprensión lectora para ampliar sus conocimientos y como insumo para la producción de diversos textos.</w:t>
      </w:r>
    </w:p>
    <w:p w:rsidR="00C41EAD" w:rsidRPr="0062100C" w:rsidRDefault="00C41EAD" w:rsidP="0062100C">
      <w:pPr>
        <w:spacing w:after="0" w:line="480" w:lineRule="auto"/>
        <w:jc w:val="center"/>
        <w:rPr>
          <w:rFonts w:ascii="Arial" w:eastAsia="Calibri" w:hAnsi="Arial" w:cs="Arial"/>
          <w:sz w:val="24"/>
          <w:szCs w:val="24"/>
        </w:rPr>
      </w:pPr>
      <w:r w:rsidRPr="0062100C">
        <w:rPr>
          <w:rFonts w:ascii="Arial" w:eastAsia="Calibri" w:hAnsi="Arial" w:cs="Arial"/>
          <w:sz w:val="24"/>
          <w:szCs w:val="24"/>
          <w:lang w:val="es-ES"/>
        </w:rPr>
        <w:t xml:space="preserve">● </w:t>
      </w:r>
      <w:r w:rsidRPr="0062100C">
        <w:rPr>
          <w:rFonts w:ascii="Arial" w:eastAsia="Calibri" w:hAnsi="Arial" w:cs="Arial"/>
          <w:sz w:val="24"/>
          <w:szCs w:val="24"/>
        </w:rPr>
        <w:t>Diferencia las características particulares de los géneros discursivos que se utilizan en el ámbito de la actividad académica para orientar la elaboración de sus producciones escritas.</w:t>
      </w:r>
    </w:p>
    <w:p w:rsidR="00C41EAD" w:rsidRPr="0062100C" w:rsidRDefault="00C41EAD" w:rsidP="0062100C">
      <w:pPr>
        <w:spacing w:after="0" w:line="480" w:lineRule="auto"/>
        <w:jc w:val="center"/>
        <w:rPr>
          <w:rFonts w:ascii="Arial" w:eastAsia="Calibri" w:hAnsi="Arial" w:cs="Arial"/>
          <w:sz w:val="24"/>
          <w:szCs w:val="24"/>
          <w:lang w:val="es-ES"/>
        </w:rPr>
      </w:pPr>
      <w:r w:rsidRPr="0062100C">
        <w:rPr>
          <w:rFonts w:ascii="Arial" w:eastAsia="Calibri" w:hAnsi="Arial" w:cs="Arial"/>
          <w:b/>
          <w:bCs/>
          <w:color w:val="000000"/>
          <w:kern w:val="24"/>
          <w:sz w:val="24"/>
          <w:szCs w:val="24"/>
          <w:lang w:val="es-ES"/>
        </w:rPr>
        <w:t xml:space="preserve">Alumna: </w:t>
      </w:r>
      <w:r w:rsidRPr="0062100C">
        <w:rPr>
          <w:rFonts w:ascii="Arial" w:eastAsia="Calibri" w:hAnsi="Arial" w:cs="Arial"/>
          <w:bCs/>
          <w:color w:val="000000"/>
          <w:kern w:val="24"/>
          <w:sz w:val="24"/>
          <w:szCs w:val="24"/>
          <w:lang w:val="es-ES"/>
        </w:rPr>
        <w:t xml:space="preserve">Andrea Silva López    </w:t>
      </w:r>
      <w:r w:rsidRPr="0062100C">
        <w:rPr>
          <w:rFonts w:ascii="Arial" w:eastAsia="Calibri" w:hAnsi="Arial" w:cs="Arial"/>
          <w:b/>
          <w:bCs/>
          <w:color w:val="000000"/>
          <w:kern w:val="24"/>
          <w:sz w:val="24"/>
          <w:szCs w:val="24"/>
          <w:lang w:val="es-ES"/>
        </w:rPr>
        <w:t>No.</w:t>
      </w:r>
      <w:r w:rsidRPr="0062100C">
        <w:rPr>
          <w:rFonts w:ascii="Arial" w:eastAsia="Calibri" w:hAnsi="Arial" w:cs="Arial"/>
          <w:bCs/>
          <w:color w:val="000000"/>
          <w:kern w:val="24"/>
          <w:sz w:val="24"/>
          <w:szCs w:val="24"/>
          <w:lang w:val="es-ES"/>
        </w:rPr>
        <w:t>18</w:t>
      </w:r>
    </w:p>
    <w:p w:rsidR="00C41EAD" w:rsidRPr="0062100C" w:rsidRDefault="00C41EAD" w:rsidP="0062100C">
      <w:pPr>
        <w:spacing w:after="0" w:line="480" w:lineRule="auto"/>
        <w:jc w:val="center"/>
        <w:rPr>
          <w:rFonts w:ascii="Arial" w:eastAsia="Calibri" w:hAnsi="Arial" w:cs="Arial"/>
          <w:b/>
          <w:bCs/>
          <w:color w:val="000000"/>
          <w:kern w:val="24"/>
          <w:sz w:val="24"/>
          <w:szCs w:val="24"/>
          <w:lang w:val="es-ES"/>
        </w:rPr>
      </w:pPr>
      <w:r w:rsidRPr="0062100C">
        <w:rPr>
          <w:rFonts w:ascii="Arial" w:eastAsia="Calibri" w:hAnsi="Arial" w:cs="Arial"/>
          <w:b/>
          <w:bCs/>
          <w:color w:val="000000"/>
          <w:kern w:val="24"/>
          <w:sz w:val="24"/>
          <w:szCs w:val="24"/>
          <w:lang w:val="es-ES"/>
        </w:rPr>
        <w:t>Grado:</w:t>
      </w:r>
      <w:r w:rsidRPr="0062100C">
        <w:rPr>
          <w:rFonts w:ascii="Arial" w:eastAsia="Calibri" w:hAnsi="Arial" w:cs="Arial"/>
          <w:bCs/>
          <w:color w:val="000000"/>
          <w:kern w:val="24"/>
          <w:sz w:val="24"/>
          <w:szCs w:val="24"/>
          <w:lang w:val="es-ES"/>
        </w:rPr>
        <w:t xml:space="preserve"> 3ro</w:t>
      </w:r>
      <w:r w:rsidRPr="0062100C">
        <w:rPr>
          <w:rFonts w:ascii="Arial" w:eastAsia="Calibri" w:hAnsi="Arial" w:cs="Arial"/>
          <w:bCs/>
          <w:color w:val="000000"/>
          <w:kern w:val="24"/>
          <w:sz w:val="24"/>
          <w:szCs w:val="24"/>
          <w:lang w:val="es-ES"/>
        </w:rPr>
        <w:tab/>
      </w:r>
      <w:r w:rsidRPr="0062100C">
        <w:rPr>
          <w:rFonts w:ascii="Arial" w:eastAsia="Calibri" w:hAnsi="Arial" w:cs="Arial"/>
          <w:bCs/>
          <w:color w:val="000000"/>
          <w:kern w:val="24"/>
          <w:sz w:val="24"/>
          <w:szCs w:val="24"/>
          <w:lang w:val="es-ES"/>
        </w:rPr>
        <w:tab/>
      </w:r>
      <w:r w:rsidRPr="0062100C">
        <w:rPr>
          <w:rFonts w:ascii="Arial" w:eastAsia="Calibri" w:hAnsi="Arial" w:cs="Arial"/>
          <w:b/>
          <w:bCs/>
          <w:color w:val="000000"/>
          <w:kern w:val="24"/>
          <w:sz w:val="24"/>
          <w:szCs w:val="24"/>
          <w:lang w:val="es-ES"/>
        </w:rPr>
        <w:t>Sección:</w:t>
      </w:r>
      <w:r w:rsidRPr="0062100C">
        <w:rPr>
          <w:rFonts w:ascii="Arial" w:eastAsia="Calibri" w:hAnsi="Arial" w:cs="Arial"/>
          <w:bCs/>
          <w:color w:val="000000"/>
          <w:kern w:val="24"/>
          <w:sz w:val="24"/>
          <w:szCs w:val="24"/>
          <w:lang w:val="es-ES"/>
        </w:rPr>
        <w:t xml:space="preserve"> “B”</w:t>
      </w:r>
    </w:p>
    <w:p w:rsidR="00382971" w:rsidRDefault="00C41EAD" w:rsidP="0062100C">
      <w:pPr>
        <w:spacing w:after="0" w:line="480" w:lineRule="auto"/>
        <w:jc w:val="center"/>
        <w:rPr>
          <w:rFonts w:ascii="Arial" w:eastAsia="Calibri" w:hAnsi="Arial" w:cs="Arial"/>
          <w:sz w:val="24"/>
          <w:szCs w:val="24"/>
          <w:lang w:val="es-ES"/>
        </w:rPr>
      </w:pPr>
      <w:r w:rsidRPr="0062100C">
        <w:rPr>
          <w:rFonts w:ascii="Arial" w:eastAsia="Calibri" w:hAnsi="Arial" w:cs="Arial"/>
          <w:b/>
          <w:sz w:val="24"/>
          <w:szCs w:val="24"/>
          <w:lang w:val="es-ES"/>
        </w:rPr>
        <w:t xml:space="preserve">Fecha: </w:t>
      </w:r>
      <w:r w:rsidR="00AA1418">
        <w:rPr>
          <w:rFonts w:ascii="Arial" w:eastAsia="Calibri" w:hAnsi="Arial" w:cs="Arial"/>
          <w:sz w:val="24"/>
          <w:szCs w:val="24"/>
          <w:lang w:val="es-ES"/>
        </w:rPr>
        <w:t>domingo 25 de abril</w:t>
      </w:r>
      <w:r w:rsidRPr="0062100C">
        <w:rPr>
          <w:rFonts w:ascii="Arial" w:eastAsia="Calibri" w:hAnsi="Arial" w:cs="Arial"/>
          <w:b/>
          <w:sz w:val="24"/>
          <w:szCs w:val="24"/>
          <w:lang w:val="es-ES"/>
        </w:rPr>
        <w:t xml:space="preserve"> </w:t>
      </w:r>
      <w:r w:rsidRPr="0062100C">
        <w:rPr>
          <w:rFonts w:ascii="Arial" w:eastAsia="Calibri" w:hAnsi="Arial" w:cs="Arial"/>
          <w:sz w:val="24"/>
          <w:szCs w:val="24"/>
          <w:lang w:val="es-ES"/>
        </w:rPr>
        <w:t xml:space="preserve">del 2021.     </w:t>
      </w:r>
      <w:r w:rsidR="0062100C">
        <w:rPr>
          <w:rFonts w:ascii="Arial" w:eastAsia="Calibri" w:hAnsi="Arial" w:cs="Arial"/>
          <w:sz w:val="24"/>
          <w:szCs w:val="24"/>
          <w:lang w:val="es-ES"/>
        </w:rPr>
        <w:t xml:space="preserve">               </w:t>
      </w:r>
      <w:r w:rsidRPr="0062100C">
        <w:rPr>
          <w:rFonts w:ascii="Arial" w:eastAsia="Calibri" w:hAnsi="Arial" w:cs="Arial"/>
          <w:sz w:val="24"/>
          <w:szCs w:val="24"/>
          <w:lang w:val="es-ES"/>
        </w:rPr>
        <w:t xml:space="preserve"> Saltillo, Coahuila de Zaragoza</w:t>
      </w:r>
    </w:p>
    <w:p w:rsidR="00382971" w:rsidRDefault="00382971">
      <w:pPr>
        <w:rPr>
          <w:rFonts w:ascii="Arial" w:eastAsia="Calibri" w:hAnsi="Arial" w:cs="Arial"/>
          <w:sz w:val="24"/>
          <w:szCs w:val="24"/>
          <w:lang w:val="es-ES"/>
        </w:rPr>
      </w:pPr>
      <w:r>
        <w:rPr>
          <w:noProof/>
          <w:lang w:eastAsia="es-MX"/>
        </w:rPr>
        <w:drawing>
          <wp:anchor distT="0" distB="0" distL="114300" distR="114300" simplePos="0" relativeHeight="251660288" behindDoc="0" locked="0" layoutInCell="1" allowOverlap="1" wp14:anchorId="36DD6EBB" wp14:editId="67EDD1A6">
            <wp:simplePos x="0" y="0"/>
            <wp:positionH relativeFrom="margin">
              <wp:align>center</wp:align>
            </wp:positionH>
            <wp:positionV relativeFrom="paragraph">
              <wp:posOffset>170180</wp:posOffset>
            </wp:positionV>
            <wp:extent cx="2651760" cy="1493520"/>
            <wp:effectExtent l="152400" t="152400" r="358140" b="35433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1760" cy="149352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Arial" w:eastAsia="Calibri" w:hAnsi="Arial" w:cs="Arial"/>
          <w:sz w:val="24"/>
          <w:szCs w:val="24"/>
          <w:lang w:val="es-ES"/>
        </w:rPr>
        <w:br w:type="page"/>
      </w:r>
    </w:p>
    <w:p w:rsidR="00382971" w:rsidRPr="00382971" w:rsidRDefault="00382971" w:rsidP="00AA1418">
      <w:pPr>
        <w:spacing w:after="0" w:line="360" w:lineRule="auto"/>
        <w:jc w:val="center"/>
        <w:rPr>
          <w:rFonts w:ascii="Arial" w:eastAsia="Calibri" w:hAnsi="Arial" w:cs="Arial"/>
          <w:b/>
          <w:sz w:val="24"/>
          <w:szCs w:val="24"/>
          <w:lang w:val="es-ES"/>
        </w:rPr>
      </w:pPr>
    </w:p>
    <w:p w:rsidR="00AA1418" w:rsidRDefault="00382971" w:rsidP="00AA1418">
      <w:pPr>
        <w:spacing w:line="360" w:lineRule="auto"/>
        <w:jc w:val="both"/>
        <w:rPr>
          <w:rFonts w:ascii="Arial" w:eastAsia="Calibri" w:hAnsi="Arial" w:cs="Arial"/>
          <w:b/>
          <w:sz w:val="24"/>
          <w:szCs w:val="24"/>
          <w:lang w:val="es-ES"/>
        </w:rPr>
      </w:pPr>
      <w:r w:rsidRPr="00382971">
        <w:rPr>
          <w:rFonts w:ascii="Arial" w:eastAsia="Calibri" w:hAnsi="Arial" w:cs="Arial"/>
          <w:b/>
          <w:sz w:val="24"/>
          <w:szCs w:val="24"/>
          <w:lang w:val="es-ES"/>
        </w:rPr>
        <w:t>Índice</w:t>
      </w:r>
    </w:p>
    <w:p w:rsidR="00C85232" w:rsidRPr="00AA1418" w:rsidRDefault="00AA1418" w:rsidP="00AA1418">
      <w:pPr>
        <w:spacing w:line="360" w:lineRule="auto"/>
        <w:ind w:left="360"/>
        <w:jc w:val="both"/>
        <w:rPr>
          <w:rFonts w:ascii="Arial" w:eastAsia="Calibri" w:hAnsi="Arial" w:cs="Arial"/>
          <w:b/>
          <w:sz w:val="24"/>
          <w:szCs w:val="24"/>
          <w:lang w:val="es-ES"/>
        </w:rPr>
      </w:pPr>
      <w:r w:rsidRPr="00AA1418">
        <w:rPr>
          <w:rFonts w:ascii="Arial" w:eastAsia="Calibri" w:hAnsi="Arial" w:cs="Arial"/>
          <w:sz w:val="24"/>
          <w:szCs w:val="24"/>
          <w:lang w:val="es-ES"/>
        </w:rPr>
        <w:t>Introducción…………………………………………………………………………</w:t>
      </w:r>
      <w:r>
        <w:rPr>
          <w:rFonts w:ascii="Arial" w:eastAsia="Calibri" w:hAnsi="Arial" w:cs="Arial"/>
          <w:sz w:val="24"/>
          <w:szCs w:val="24"/>
          <w:lang w:val="es-ES"/>
        </w:rPr>
        <w:t>......</w:t>
      </w:r>
    </w:p>
    <w:p w:rsidR="00AA1418" w:rsidRPr="00AA1418" w:rsidRDefault="00AA1418" w:rsidP="00AA1418">
      <w:pPr>
        <w:pStyle w:val="Prrafodelista"/>
        <w:numPr>
          <w:ilvl w:val="0"/>
          <w:numId w:val="2"/>
        </w:numPr>
        <w:spacing w:line="360" w:lineRule="auto"/>
        <w:jc w:val="both"/>
        <w:rPr>
          <w:rFonts w:ascii="Arial" w:eastAsia="Calibri" w:hAnsi="Arial" w:cs="Arial"/>
          <w:sz w:val="24"/>
          <w:szCs w:val="24"/>
          <w:lang w:val="es-ES"/>
        </w:rPr>
      </w:pPr>
      <w:r w:rsidRPr="00AA1418">
        <w:rPr>
          <w:rFonts w:ascii="Arial" w:eastAsia="Calibri" w:hAnsi="Arial" w:cs="Arial"/>
          <w:b/>
          <w:sz w:val="24"/>
          <w:szCs w:val="24"/>
        </w:rPr>
        <w:t>La Enseñanza del Inglés en Preescolar</w:t>
      </w:r>
      <w:r w:rsidRPr="00AA1418">
        <w:rPr>
          <w:rFonts w:ascii="Arial" w:eastAsia="Calibri" w:hAnsi="Arial" w:cs="Arial"/>
          <w:sz w:val="24"/>
          <w:szCs w:val="24"/>
        </w:rPr>
        <w:t>……………………………………</w:t>
      </w:r>
      <w:r>
        <w:rPr>
          <w:rFonts w:ascii="Arial" w:eastAsia="Calibri" w:hAnsi="Arial" w:cs="Arial"/>
          <w:sz w:val="24"/>
          <w:szCs w:val="24"/>
        </w:rPr>
        <w:t>…4</w:t>
      </w:r>
    </w:p>
    <w:p w:rsidR="00AA1418" w:rsidRPr="00AA1418" w:rsidRDefault="00AA1418" w:rsidP="00AA1418">
      <w:pPr>
        <w:pStyle w:val="Prrafodelista"/>
        <w:numPr>
          <w:ilvl w:val="1"/>
          <w:numId w:val="2"/>
        </w:numPr>
        <w:spacing w:line="360" w:lineRule="auto"/>
        <w:jc w:val="both"/>
        <w:rPr>
          <w:rFonts w:ascii="Arial" w:eastAsia="Calibri" w:hAnsi="Arial" w:cs="Arial"/>
          <w:sz w:val="24"/>
          <w:szCs w:val="24"/>
          <w:lang w:val="es-ES"/>
        </w:rPr>
      </w:pPr>
      <w:r w:rsidRPr="00AA1418">
        <w:rPr>
          <w:rFonts w:ascii="Arial" w:eastAsia="Calibri" w:hAnsi="Arial" w:cs="Arial"/>
          <w:i/>
          <w:sz w:val="24"/>
          <w:szCs w:val="24"/>
          <w:lang w:val="es-ES"/>
        </w:rPr>
        <w:t>¿Por qué es importante la enseñanza del idioma inglés en preescolar?</w:t>
      </w:r>
      <w:r>
        <w:rPr>
          <w:rFonts w:ascii="Arial" w:eastAsia="Calibri" w:hAnsi="Arial" w:cs="Arial"/>
          <w:sz w:val="24"/>
          <w:szCs w:val="24"/>
          <w:lang w:val="es-ES"/>
        </w:rPr>
        <w:t>.........4</w:t>
      </w:r>
    </w:p>
    <w:p w:rsidR="00AA1418" w:rsidRDefault="001F3006" w:rsidP="001F3006">
      <w:pPr>
        <w:pStyle w:val="Prrafodelista"/>
        <w:numPr>
          <w:ilvl w:val="1"/>
          <w:numId w:val="2"/>
        </w:numPr>
        <w:spacing w:line="360" w:lineRule="auto"/>
        <w:jc w:val="both"/>
        <w:rPr>
          <w:rFonts w:ascii="Arial" w:eastAsia="Calibri" w:hAnsi="Arial" w:cs="Arial"/>
          <w:sz w:val="24"/>
          <w:szCs w:val="24"/>
          <w:lang w:val="es-ES"/>
        </w:rPr>
      </w:pPr>
      <w:r w:rsidRPr="001F3006">
        <w:rPr>
          <w:rFonts w:ascii="Arial" w:eastAsia="Calibri" w:hAnsi="Arial" w:cs="Arial"/>
          <w:i/>
          <w:sz w:val="24"/>
          <w:szCs w:val="24"/>
          <w:lang w:val="es-ES"/>
        </w:rPr>
        <w:t>¿Cuál es la metodología idónea para favorecer la enseñanza del idioma inglés en preescolar?</w:t>
      </w:r>
      <w:r>
        <w:rPr>
          <w:rFonts w:ascii="Arial" w:eastAsia="Calibri" w:hAnsi="Arial" w:cs="Arial"/>
          <w:sz w:val="24"/>
          <w:szCs w:val="24"/>
          <w:lang w:val="es-ES"/>
        </w:rPr>
        <w:t>.....................................................................................5</w:t>
      </w:r>
    </w:p>
    <w:p w:rsidR="001F3006" w:rsidRDefault="00EB49BC" w:rsidP="00EB49BC">
      <w:pPr>
        <w:pStyle w:val="Prrafodelista"/>
        <w:numPr>
          <w:ilvl w:val="1"/>
          <w:numId w:val="2"/>
        </w:numPr>
        <w:spacing w:line="360" w:lineRule="auto"/>
        <w:jc w:val="both"/>
        <w:rPr>
          <w:rFonts w:ascii="Arial" w:eastAsia="Calibri" w:hAnsi="Arial" w:cs="Arial"/>
          <w:sz w:val="24"/>
          <w:szCs w:val="24"/>
          <w:lang w:val="es-ES"/>
        </w:rPr>
      </w:pPr>
      <w:r w:rsidRPr="00EB49BC">
        <w:rPr>
          <w:rFonts w:ascii="Arial" w:eastAsia="Calibri" w:hAnsi="Arial" w:cs="Arial"/>
          <w:i/>
          <w:sz w:val="24"/>
          <w:szCs w:val="24"/>
          <w:lang w:val="es-ES"/>
        </w:rPr>
        <w:t>¿Cuáles son las estrategias didácticas aptas para la enseñanza del idioma inglés como segunda lengua en preescolar?</w:t>
      </w:r>
      <w:r>
        <w:rPr>
          <w:rFonts w:ascii="Arial" w:eastAsia="Calibri" w:hAnsi="Arial" w:cs="Arial"/>
          <w:sz w:val="24"/>
          <w:szCs w:val="24"/>
          <w:lang w:val="es-ES"/>
        </w:rPr>
        <w:t>.................................................6</w:t>
      </w:r>
    </w:p>
    <w:p w:rsidR="00AE3C83" w:rsidRPr="007E2731" w:rsidRDefault="00AE3C83" w:rsidP="007E2731">
      <w:pPr>
        <w:pStyle w:val="Prrafodelista"/>
        <w:numPr>
          <w:ilvl w:val="1"/>
          <w:numId w:val="2"/>
        </w:numPr>
        <w:spacing w:line="360" w:lineRule="auto"/>
        <w:jc w:val="both"/>
        <w:rPr>
          <w:rFonts w:ascii="Arial" w:eastAsia="Calibri" w:hAnsi="Arial" w:cs="Arial"/>
          <w:i/>
          <w:sz w:val="24"/>
          <w:szCs w:val="24"/>
          <w:lang w:val="es-ES"/>
        </w:rPr>
      </w:pPr>
      <w:r w:rsidRPr="00AE3C83">
        <w:rPr>
          <w:rFonts w:ascii="Arial" w:eastAsia="Calibri" w:hAnsi="Arial" w:cs="Arial"/>
          <w:i/>
          <w:sz w:val="24"/>
          <w:szCs w:val="24"/>
        </w:rPr>
        <w:t>¿Qué habilidades se desarrollan en los infantes con la adquisición del idioma inglés en preescolar?</w:t>
      </w:r>
      <w:r>
        <w:rPr>
          <w:rFonts w:ascii="Arial" w:eastAsia="Calibri" w:hAnsi="Arial" w:cs="Arial"/>
          <w:sz w:val="24"/>
          <w:szCs w:val="24"/>
        </w:rPr>
        <w:t>.....................................................................................7</w:t>
      </w:r>
    </w:p>
    <w:p w:rsidR="007E2731" w:rsidRDefault="00851B1E" w:rsidP="00851B1E">
      <w:pPr>
        <w:spacing w:line="360" w:lineRule="auto"/>
        <w:ind w:left="360"/>
        <w:jc w:val="both"/>
        <w:rPr>
          <w:rFonts w:ascii="Arial" w:eastAsia="Calibri" w:hAnsi="Arial" w:cs="Arial"/>
          <w:sz w:val="24"/>
          <w:szCs w:val="24"/>
          <w:lang w:val="es-ES"/>
        </w:rPr>
      </w:pPr>
      <w:r w:rsidRPr="00851B1E">
        <w:rPr>
          <w:rFonts w:ascii="Arial" w:eastAsia="Calibri" w:hAnsi="Arial" w:cs="Arial"/>
          <w:sz w:val="24"/>
          <w:szCs w:val="24"/>
          <w:lang w:val="es-ES"/>
        </w:rPr>
        <w:t>Conclusión………………………………………………………………………</w:t>
      </w:r>
      <w:r w:rsidR="00112D4C" w:rsidRPr="00851B1E">
        <w:rPr>
          <w:rFonts w:ascii="Arial" w:eastAsia="Calibri" w:hAnsi="Arial" w:cs="Arial"/>
          <w:sz w:val="24"/>
          <w:szCs w:val="24"/>
          <w:lang w:val="es-ES"/>
        </w:rPr>
        <w:t>…</w:t>
      </w:r>
      <w:r w:rsidR="00112D4C">
        <w:rPr>
          <w:rFonts w:ascii="Arial" w:eastAsia="Calibri" w:hAnsi="Arial" w:cs="Arial"/>
          <w:sz w:val="24"/>
          <w:szCs w:val="24"/>
          <w:lang w:val="es-ES"/>
        </w:rPr>
        <w:t>…..</w:t>
      </w:r>
      <w:r w:rsidRPr="00851B1E">
        <w:rPr>
          <w:rFonts w:ascii="Arial" w:eastAsia="Calibri" w:hAnsi="Arial" w:cs="Arial"/>
          <w:sz w:val="24"/>
          <w:szCs w:val="24"/>
          <w:lang w:val="es-ES"/>
        </w:rPr>
        <w:t>8</w:t>
      </w:r>
    </w:p>
    <w:p w:rsidR="00112D4C" w:rsidRPr="00851B1E" w:rsidRDefault="00112D4C" w:rsidP="00851B1E">
      <w:pPr>
        <w:spacing w:line="360" w:lineRule="auto"/>
        <w:ind w:left="360"/>
        <w:jc w:val="both"/>
        <w:rPr>
          <w:rFonts w:ascii="Arial" w:eastAsia="Calibri" w:hAnsi="Arial" w:cs="Arial"/>
          <w:sz w:val="24"/>
          <w:szCs w:val="24"/>
          <w:lang w:val="es-ES"/>
        </w:rPr>
      </w:pPr>
      <w:r>
        <w:rPr>
          <w:rFonts w:ascii="Arial" w:eastAsia="Calibri" w:hAnsi="Arial" w:cs="Arial"/>
          <w:sz w:val="24"/>
          <w:szCs w:val="24"/>
          <w:lang w:val="es-ES"/>
        </w:rPr>
        <w:t>Referencia</w:t>
      </w:r>
      <w:r w:rsidR="0000184E">
        <w:rPr>
          <w:rFonts w:ascii="Arial" w:eastAsia="Calibri" w:hAnsi="Arial" w:cs="Arial"/>
          <w:sz w:val="24"/>
          <w:szCs w:val="24"/>
          <w:lang w:val="es-ES"/>
        </w:rPr>
        <w:t>s……………………………………………………………………………...</w:t>
      </w:r>
      <w:r>
        <w:rPr>
          <w:rFonts w:ascii="Arial" w:eastAsia="Calibri" w:hAnsi="Arial" w:cs="Arial"/>
          <w:sz w:val="24"/>
          <w:szCs w:val="24"/>
          <w:lang w:val="es-ES"/>
        </w:rPr>
        <w:t xml:space="preserve"> </w:t>
      </w:r>
    </w:p>
    <w:p w:rsidR="00C85232" w:rsidRDefault="00C85232">
      <w:pPr>
        <w:rPr>
          <w:rFonts w:ascii="Arial" w:eastAsia="Calibri" w:hAnsi="Arial" w:cs="Arial"/>
          <w:b/>
          <w:sz w:val="24"/>
          <w:szCs w:val="24"/>
          <w:lang w:val="es-ES"/>
        </w:rPr>
      </w:pPr>
      <w:r>
        <w:rPr>
          <w:rFonts w:ascii="Arial" w:eastAsia="Calibri" w:hAnsi="Arial" w:cs="Arial"/>
          <w:b/>
          <w:sz w:val="24"/>
          <w:szCs w:val="24"/>
          <w:lang w:val="es-ES"/>
        </w:rPr>
        <w:br w:type="page"/>
      </w:r>
    </w:p>
    <w:p w:rsidR="00382971" w:rsidRPr="00192B64" w:rsidRDefault="00C85232" w:rsidP="007A67A0">
      <w:pPr>
        <w:spacing w:before="240" w:after="0" w:line="360" w:lineRule="auto"/>
        <w:jc w:val="both"/>
        <w:rPr>
          <w:rFonts w:ascii="Arial" w:eastAsia="Calibri" w:hAnsi="Arial" w:cs="Arial"/>
          <w:b/>
          <w:sz w:val="24"/>
          <w:szCs w:val="24"/>
          <w:lang w:val="es-ES"/>
        </w:rPr>
      </w:pPr>
      <w:r w:rsidRPr="00192B64">
        <w:rPr>
          <w:rFonts w:ascii="Arial" w:eastAsia="Calibri" w:hAnsi="Arial" w:cs="Arial"/>
          <w:b/>
          <w:sz w:val="24"/>
          <w:szCs w:val="24"/>
          <w:lang w:val="es-ES"/>
        </w:rPr>
        <w:lastRenderedPageBreak/>
        <w:t>Introducción</w:t>
      </w:r>
    </w:p>
    <w:p w:rsidR="00B32A81" w:rsidRPr="00F344EE" w:rsidRDefault="001107AF" w:rsidP="00F344EE">
      <w:pPr>
        <w:spacing w:before="240" w:after="0" w:line="360" w:lineRule="auto"/>
        <w:jc w:val="both"/>
        <w:rPr>
          <w:rFonts w:ascii="Arial" w:eastAsia="Calibri" w:hAnsi="Arial" w:cs="Arial"/>
          <w:sz w:val="24"/>
          <w:szCs w:val="24"/>
        </w:rPr>
      </w:pPr>
      <w:r>
        <w:rPr>
          <w:rFonts w:ascii="Arial" w:eastAsia="Calibri" w:hAnsi="Arial" w:cs="Arial"/>
          <w:sz w:val="24"/>
          <w:szCs w:val="24"/>
        </w:rPr>
        <w:t xml:space="preserve">El presente texto consta sobre </w:t>
      </w:r>
      <w:r w:rsidR="00192B64">
        <w:rPr>
          <w:rFonts w:ascii="Arial" w:eastAsia="Calibri" w:hAnsi="Arial" w:cs="Arial"/>
          <w:sz w:val="24"/>
          <w:szCs w:val="24"/>
        </w:rPr>
        <w:t>l</w:t>
      </w:r>
      <w:r w:rsidR="00192B64" w:rsidRPr="00192B64">
        <w:rPr>
          <w:rFonts w:ascii="Arial" w:eastAsia="Calibri" w:hAnsi="Arial" w:cs="Arial"/>
          <w:sz w:val="24"/>
          <w:szCs w:val="24"/>
        </w:rPr>
        <w:t>a importancia de</w:t>
      </w:r>
      <w:r>
        <w:rPr>
          <w:rFonts w:ascii="Arial" w:eastAsia="Calibri" w:hAnsi="Arial" w:cs="Arial"/>
          <w:sz w:val="24"/>
          <w:szCs w:val="24"/>
        </w:rPr>
        <w:t xml:space="preserve"> la enseñanza del idioma inglés</w:t>
      </w:r>
      <w:r w:rsidR="00192B64" w:rsidRPr="00192B64">
        <w:rPr>
          <w:rFonts w:ascii="Arial" w:eastAsia="Calibri" w:hAnsi="Arial" w:cs="Arial"/>
          <w:sz w:val="24"/>
          <w:szCs w:val="24"/>
        </w:rPr>
        <w:t xml:space="preserve"> como segunda l</w:t>
      </w:r>
      <w:r w:rsidR="00B32A81">
        <w:rPr>
          <w:rFonts w:ascii="Arial" w:eastAsia="Calibri" w:hAnsi="Arial" w:cs="Arial"/>
          <w:sz w:val="24"/>
          <w:szCs w:val="24"/>
        </w:rPr>
        <w:t xml:space="preserve">engua en el nivel de </w:t>
      </w:r>
      <w:r w:rsidR="00F344EE">
        <w:rPr>
          <w:rFonts w:ascii="Arial" w:eastAsia="Calibri" w:hAnsi="Arial" w:cs="Arial"/>
          <w:sz w:val="24"/>
          <w:szCs w:val="24"/>
        </w:rPr>
        <w:t>preescolar</w:t>
      </w:r>
      <w:r w:rsidR="00B32A81" w:rsidRPr="00B32A81">
        <w:rPr>
          <w:rFonts w:ascii="Arial" w:eastAsia="Calibri" w:hAnsi="Arial" w:cs="Arial"/>
          <w:sz w:val="24"/>
          <w:szCs w:val="24"/>
        </w:rPr>
        <w:t>, fundamentado desde la opinión de diferentes autores, pretende ampliar la información sobre el tema con el propósito</w:t>
      </w:r>
      <w:r>
        <w:rPr>
          <w:rFonts w:ascii="Arial" w:eastAsia="Calibri" w:hAnsi="Arial" w:cs="Arial"/>
          <w:sz w:val="24"/>
          <w:szCs w:val="24"/>
        </w:rPr>
        <w:t xml:space="preserve"> de revisar distintos</w:t>
      </w:r>
      <w:r w:rsidR="00B32A81" w:rsidRPr="00B32A81">
        <w:rPr>
          <w:rFonts w:ascii="Arial" w:eastAsia="Calibri" w:hAnsi="Arial" w:cs="Arial"/>
          <w:sz w:val="24"/>
          <w:szCs w:val="24"/>
        </w:rPr>
        <w:t xml:space="preserve"> referentes teóricos que permitan tener una compresión más amplia sobre su importancia y de esta manera tener la posibilidad de exponer con mayor argumentación lo aprendido durante la</w:t>
      </w:r>
      <w:r w:rsidR="00F344EE">
        <w:rPr>
          <w:rFonts w:ascii="Arial" w:eastAsia="Calibri" w:hAnsi="Arial" w:cs="Arial"/>
          <w:sz w:val="24"/>
          <w:szCs w:val="24"/>
        </w:rPr>
        <w:t xml:space="preserve"> construcción de este documento </w:t>
      </w:r>
      <w:r w:rsidR="00F344EE" w:rsidRPr="00F344EE">
        <w:rPr>
          <w:rFonts w:ascii="Arial" w:eastAsia="Calibri" w:hAnsi="Arial" w:cs="Arial"/>
          <w:sz w:val="24"/>
          <w:szCs w:val="24"/>
          <w:lang w:val="es-ES"/>
        </w:rPr>
        <w:t>para profundizar en el tema, a través, de la consulta de algunas fuentes de información para la recopilación de información bibliográfica</w:t>
      </w:r>
      <w:bookmarkStart w:id="0" w:name="_GoBack"/>
      <w:bookmarkEnd w:id="0"/>
      <w:r w:rsidR="00F344EE" w:rsidRPr="00F344EE">
        <w:rPr>
          <w:rFonts w:ascii="Arial" w:eastAsia="Calibri" w:hAnsi="Arial" w:cs="Arial"/>
          <w:sz w:val="24"/>
          <w:szCs w:val="24"/>
          <w:lang w:val="es-ES"/>
        </w:rPr>
        <w:t>.</w:t>
      </w:r>
    </w:p>
    <w:p w:rsidR="00AE67C0" w:rsidRDefault="00F344EE" w:rsidP="00F344EE">
      <w:pPr>
        <w:spacing w:line="360" w:lineRule="auto"/>
        <w:jc w:val="both"/>
        <w:rPr>
          <w:rFonts w:ascii="Arial" w:eastAsia="Calibri" w:hAnsi="Arial" w:cs="Arial"/>
          <w:sz w:val="24"/>
          <w:szCs w:val="24"/>
        </w:rPr>
      </w:pPr>
      <w:r>
        <w:rPr>
          <w:rFonts w:ascii="Arial" w:eastAsia="Calibri" w:hAnsi="Arial" w:cs="Arial"/>
          <w:sz w:val="24"/>
          <w:szCs w:val="24"/>
        </w:rPr>
        <w:t>E</w:t>
      </w:r>
      <w:r w:rsidR="00192B64" w:rsidRPr="00192B64">
        <w:rPr>
          <w:rFonts w:ascii="Arial" w:eastAsia="Calibri" w:hAnsi="Arial" w:cs="Arial"/>
          <w:sz w:val="24"/>
          <w:szCs w:val="24"/>
        </w:rPr>
        <w:t xml:space="preserve">sto debido a que propiciar la enseñanza de este idioma en la educación preescolar con niños de estas edades tiene múltiples beneficios, debido a que la etapa de desarrollo en la que se encuentran, tiene como ventajas de tipo neurológico que su cerebro tiene una plasticidad y flexibilidad en el hemisferio izquierdo del lóbulo temporal en cargado de la audición, lenguaje y dicción, lo cual les facilita la asimilación y maduración de </w:t>
      </w:r>
      <w:r w:rsidR="00DB2E4B">
        <w:rPr>
          <w:rFonts w:ascii="Arial" w:eastAsia="Calibri" w:hAnsi="Arial" w:cs="Arial"/>
          <w:sz w:val="24"/>
          <w:szCs w:val="24"/>
        </w:rPr>
        <w:t>las habilidades metalingüísticas</w:t>
      </w:r>
      <w:r w:rsidR="00192B64" w:rsidRPr="00192B64">
        <w:rPr>
          <w:rFonts w:ascii="Arial" w:eastAsia="Calibri" w:hAnsi="Arial" w:cs="Arial"/>
          <w:sz w:val="24"/>
          <w:szCs w:val="24"/>
        </w:rPr>
        <w:t>, puesto que si se les inicia en el aprendizaje de este idioma desde su infancia, lo adquirirán como segunda lengua, que si lo hacen cuando sean mayores, pues más difícil les será aprenderlo. De aquí, que existen varios estudios y teorías que confirman la importancia de aprender inglés en la primera infancia, que hacen referencia a la enseñanza y aprendizaje de un segundo idioma en los niños a edades tempranas, para estimular la escucha y el uso de palabras en un otro idioma, se producen cambios a nivel de corteza cerebral que facilitan la posterior adquisición de este y, lo que es más importante, su uso en forma natural, al igual que el idioma materno. Por lo cual, la enseñanza del inglés se presenta ahora</w:t>
      </w:r>
      <w:r>
        <w:rPr>
          <w:rFonts w:ascii="Arial" w:eastAsia="Calibri" w:hAnsi="Arial" w:cs="Arial"/>
          <w:sz w:val="24"/>
          <w:szCs w:val="24"/>
        </w:rPr>
        <w:t xml:space="preserve"> como necesaria en el nivel de </w:t>
      </w:r>
      <w:r w:rsidR="00192B64" w:rsidRPr="00192B64">
        <w:rPr>
          <w:rFonts w:ascii="Arial" w:eastAsia="Calibri" w:hAnsi="Arial" w:cs="Arial"/>
          <w:sz w:val="24"/>
          <w:szCs w:val="24"/>
        </w:rPr>
        <w:t>preescolar, ya que aporta co</w:t>
      </w:r>
      <w:r w:rsidR="00DB2E4B">
        <w:rPr>
          <w:rFonts w:ascii="Arial" w:eastAsia="Calibri" w:hAnsi="Arial" w:cs="Arial"/>
          <w:sz w:val="24"/>
          <w:szCs w:val="24"/>
        </w:rPr>
        <w:t xml:space="preserve">mo beneficio el desarrollo de la </w:t>
      </w:r>
      <w:r w:rsidR="00192B64" w:rsidRPr="00192B64">
        <w:rPr>
          <w:rFonts w:ascii="Arial" w:eastAsia="Calibri" w:hAnsi="Arial" w:cs="Arial"/>
          <w:sz w:val="24"/>
          <w:szCs w:val="24"/>
        </w:rPr>
        <w:t>lingüística – verbal, como agente de pluralización y tolerancia, para responder al hecho de vivir en un mundo globalizado que exige intercambios e internacionalización en los diversos entornos de la educación, la economía, la medicina, la tecnología, etc</w:t>
      </w:r>
      <w:r w:rsidR="00192B64">
        <w:rPr>
          <w:rFonts w:ascii="Arial" w:eastAsia="Calibri" w:hAnsi="Arial" w:cs="Arial"/>
          <w:sz w:val="24"/>
          <w:szCs w:val="24"/>
        </w:rPr>
        <w:t xml:space="preserve">., según </w:t>
      </w:r>
      <w:r w:rsidR="00DB2E4B">
        <w:rPr>
          <w:rFonts w:ascii="Arial" w:eastAsia="Calibri" w:hAnsi="Arial" w:cs="Arial"/>
          <w:sz w:val="24"/>
          <w:szCs w:val="24"/>
          <w:lang w:val="es-ES"/>
        </w:rPr>
        <w:t>Rueda  y</w:t>
      </w:r>
      <w:r w:rsidR="00192B64">
        <w:rPr>
          <w:rFonts w:ascii="Arial" w:eastAsia="Calibri" w:hAnsi="Arial" w:cs="Arial"/>
          <w:sz w:val="24"/>
          <w:szCs w:val="24"/>
          <w:lang w:val="es-ES"/>
        </w:rPr>
        <w:t xml:space="preserve"> Wilburn</w:t>
      </w:r>
      <w:sdt>
        <w:sdtPr>
          <w:rPr>
            <w:rFonts w:ascii="Arial" w:eastAsia="Calibri" w:hAnsi="Arial" w:cs="Arial"/>
            <w:sz w:val="24"/>
            <w:szCs w:val="24"/>
          </w:rPr>
          <w:id w:val="-1962254555"/>
          <w:citation/>
        </w:sdtPr>
        <w:sdtEndPr/>
        <w:sdtContent>
          <w:r w:rsidR="00192B64" w:rsidRPr="00192B64">
            <w:rPr>
              <w:rFonts w:ascii="Arial" w:eastAsia="Calibri" w:hAnsi="Arial" w:cs="Arial"/>
              <w:sz w:val="24"/>
              <w:szCs w:val="24"/>
            </w:rPr>
            <w:fldChar w:fldCharType="begin"/>
          </w:r>
          <w:r w:rsidR="00BD6412">
            <w:rPr>
              <w:rFonts w:ascii="Arial" w:eastAsia="Calibri" w:hAnsi="Arial" w:cs="Arial"/>
              <w:sz w:val="24"/>
              <w:szCs w:val="24"/>
              <w:lang w:val="es-ES"/>
            </w:rPr>
            <w:instrText xml:space="preserve">CITATION Rue143 \n  \t  \l 3082 </w:instrText>
          </w:r>
          <w:r w:rsidR="00192B64" w:rsidRPr="00192B64">
            <w:rPr>
              <w:rFonts w:ascii="Arial" w:eastAsia="Calibri" w:hAnsi="Arial" w:cs="Arial"/>
              <w:sz w:val="24"/>
              <w:szCs w:val="24"/>
            </w:rPr>
            <w:fldChar w:fldCharType="separate"/>
          </w:r>
          <w:r w:rsidR="00BD6412">
            <w:rPr>
              <w:rFonts w:ascii="Arial" w:eastAsia="Calibri" w:hAnsi="Arial" w:cs="Arial"/>
              <w:noProof/>
              <w:sz w:val="24"/>
              <w:szCs w:val="24"/>
              <w:lang w:val="es-ES"/>
            </w:rPr>
            <w:t xml:space="preserve"> </w:t>
          </w:r>
          <w:r w:rsidR="00BD6412" w:rsidRPr="00BD6412">
            <w:rPr>
              <w:rFonts w:ascii="Arial" w:eastAsia="Calibri" w:hAnsi="Arial" w:cs="Arial"/>
              <w:noProof/>
              <w:sz w:val="24"/>
              <w:szCs w:val="24"/>
              <w:lang w:val="es-ES"/>
            </w:rPr>
            <w:t>(2014)</w:t>
          </w:r>
          <w:r w:rsidR="00192B64" w:rsidRPr="00192B64">
            <w:rPr>
              <w:rFonts w:ascii="Arial" w:eastAsia="Calibri" w:hAnsi="Arial" w:cs="Arial"/>
              <w:sz w:val="24"/>
              <w:szCs w:val="24"/>
              <w:lang w:val="es-ES"/>
            </w:rPr>
            <w:fldChar w:fldCharType="end"/>
          </w:r>
        </w:sdtContent>
      </w:sdt>
      <w:r w:rsidR="00192B64" w:rsidRPr="00192B64">
        <w:rPr>
          <w:rFonts w:ascii="Arial" w:eastAsia="Calibri" w:hAnsi="Arial" w:cs="Arial"/>
          <w:sz w:val="24"/>
          <w:szCs w:val="24"/>
        </w:rPr>
        <w:t>.</w:t>
      </w:r>
    </w:p>
    <w:p w:rsidR="00DB2E4B" w:rsidRPr="00192B64" w:rsidRDefault="00DB2E4B" w:rsidP="00192B64">
      <w:pPr>
        <w:spacing w:line="360" w:lineRule="auto"/>
        <w:jc w:val="both"/>
        <w:rPr>
          <w:rFonts w:ascii="Arial" w:eastAsia="Calibri" w:hAnsi="Arial" w:cs="Arial"/>
          <w:sz w:val="24"/>
          <w:szCs w:val="24"/>
        </w:rPr>
      </w:pPr>
    </w:p>
    <w:p w:rsidR="00192B64" w:rsidRDefault="00192B64" w:rsidP="00192B64">
      <w:pPr>
        <w:rPr>
          <w:rFonts w:ascii="Arial" w:hAnsi="Arial" w:cs="Arial"/>
          <w:b/>
          <w:sz w:val="24"/>
          <w:szCs w:val="24"/>
        </w:rPr>
      </w:pPr>
      <w:r>
        <w:rPr>
          <w:rFonts w:ascii="Arial" w:hAnsi="Arial" w:cs="Arial"/>
          <w:b/>
          <w:sz w:val="24"/>
          <w:szCs w:val="24"/>
        </w:rPr>
        <w:lastRenderedPageBreak/>
        <w:t>1. La Enseñanza del Inglés en Preescolar.</w:t>
      </w:r>
    </w:p>
    <w:p w:rsidR="00E53D7B" w:rsidRPr="00192B64" w:rsidRDefault="00192B64" w:rsidP="00192B64">
      <w:pPr>
        <w:spacing w:before="240"/>
      </w:pPr>
      <w:r>
        <w:rPr>
          <w:rFonts w:ascii="Arial" w:hAnsi="Arial" w:cs="Arial"/>
          <w:b/>
          <w:sz w:val="24"/>
          <w:szCs w:val="24"/>
        </w:rPr>
        <w:t xml:space="preserve">1.1 </w:t>
      </w:r>
      <w:r w:rsidR="00F469BF" w:rsidRPr="00550359">
        <w:rPr>
          <w:rFonts w:ascii="Arial" w:hAnsi="Arial" w:cs="Arial"/>
          <w:b/>
          <w:sz w:val="24"/>
          <w:szCs w:val="24"/>
        </w:rPr>
        <w:t>¿Por qué es importante la enseñanza del idioma inglés en preescolar?</w:t>
      </w:r>
    </w:p>
    <w:p w:rsidR="00B42B7C" w:rsidRDefault="00550359" w:rsidP="00B42B7C">
      <w:pPr>
        <w:spacing w:line="360" w:lineRule="auto"/>
        <w:jc w:val="both"/>
        <w:rPr>
          <w:rFonts w:ascii="Arial" w:hAnsi="Arial" w:cs="Arial"/>
          <w:sz w:val="24"/>
          <w:szCs w:val="24"/>
        </w:rPr>
      </w:pPr>
      <w:r w:rsidRPr="00550359">
        <w:rPr>
          <w:rFonts w:ascii="Arial" w:hAnsi="Arial" w:cs="Arial"/>
          <w:sz w:val="24"/>
          <w:szCs w:val="24"/>
        </w:rPr>
        <w:t xml:space="preserve">El aprendizaje de una segunda lengua en edad </w:t>
      </w:r>
      <w:r w:rsidR="00AA11FE">
        <w:rPr>
          <w:rFonts w:ascii="Arial" w:hAnsi="Arial" w:cs="Arial"/>
          <w:sz w:val="24"/>
          <w:szCs w:val="24"/>
        </w:rPr>
        <w:t xml:space="preserve">infantil, según </w:t>
      </w:r>
      <w:r w:rsidR="00AA11FE" w:rsidRPr="00086AAE">
        <w:rPr>
          <w:rFonts w:ascii="Arial" w:hAnsi="Arial" w:cs="Arial"/>
          <w:noProof/>
          <w:sz w:val="24"/>
          <w:szCs w:val="24"/>
          <w:lang w:val="es-ES"/>
        </w:rPr>
        <w:t>Arzate Martínez</w:t>
      </w:r>
      <w:r w:rsidR="00AA11FE">
        <w:rPr>
          <w:rFonts w:ascii="Arial" w:hAnsi="Arial" w:cs="Arial"/>
          <w:sz w:val="24"/>
          <w:szCs w:val="24"/>
        </w:rPr>
        <w:t xml:space="preserve"> </w:t>
      </w:r>
      <w:sdt>
        <w:sdtPr>
          <w:rPr>
            <w:rFonts w:ascii="Arial" w:hAnsi="Arial" w:cs="Arial"/>
            <w:sz w:val="24"/>
            <w:szCs w:val="24"/>
          </w:rPr>
          <w:id w:val="-627550455"/>
          <w:citation/>
        </w:sdtPr>
        <w:sdtEndPr/>
        <w:sdtContent>
          <w:r w:rsidR="00AA11FE">
            <w:rPr>
              <w:rFonts w:ascii="Arial" w:hAnsi="Arial" w:cs="Arial"/>
              <w:sz w:val="24"/>
              <w:szCs w:val="24"/>
            </w:rPr>
            <w:fldChar w:fldCharType="begin"/>
          </w:r>
          <w:r w:rsidR="00AA11FE">
            <w:rPr>
              <w:rFonts w:ascii="Arial" w:hAnsi="Arial" w:cs="Arial"/>
              <w:sz w:val="24"/>
              <w:szCs w:val="24"/>
              <w:lang w:val="es-ES"/>
            </w:rPr>
            <w:instrText xml:space="preserve">CITATION Arz03 \n  \t  \l 3082 </w:instrText>
          </w:r>
          <w:r w:rsidR="00AA11FE">
            <w:rPr>
              <w:rFonts w:ascii="Arial" w:hAnsi="Arial" w:cs="Arial"/>
              <w:sz w:val="24"/>
              <w:szCs w:val="24"/>
            </w:rPr>
            <w:fldChar w:fldCharType="separate"/>
          </w:r>
          <w:r w:rsidR="00EF6612" w:rsidRPr="00EF6612">
            <w:rPr>
              <w:rFonts w:ascii="Arial" w:hAnsi="Arial" w:cs="Arial"/>
              <w:noProof/>
              <w:sz w:val="24"/>
              <w:szCs w:val="24"/>
              <w:lang w:val="es-ES"/>
            </w:rPr>
            <w:t>(2003)</w:t>
          </w:r>
          <w:r w:rsidR="00AA11FE">
            <w:rPr>
              <w:rFonts w:ascii="Arial" w:hAnsi="Arial" w:cs="Arial"/>
              <w:sz w:val="24"/>
              <w:szCs w:val="24"/>
            </w:rPr>
            <w:fldChar w:fldCharType="end"/>
          </w:r>
        </w:sdtContent>
      </w:sdt>
      <w:r w:rsidRPr="00550359">
        <w:rPr>
          <w:rFonts w:ascii="Arial" w:hAnsi="Arial" w:cs="Arial"/>
          <w:sz w:val="24"/>
          <w:szCs w:val="24"/>
        </w:rPr>
        <w:t xml:space="preserve"> tiene ventajas de tipo neurológico, ya que existe una plasticidad y una flexibilidad en el cerebro hasta los primeros 8 o 9 años de vida, que le facilitan al niño la</w:t>
      </w:r>
      <w:r>
        <w:rPr>
          <w:rFonts w:ascii="Arial" w:hAnsi="Arial" w:cs="Arial"/>
          <w:sz w:val="24"/>
          <w:szCs w:val="24"/>
        </w:rPr>
        <w:t xml:space="preserve"> asimilación de nuevos códigos; </w:t>
      </w:r>
      <w:r w:rsidR="00B42B7C">
        <w:rPr>
          <w:rFonts w:ascii="Arial" w:hAnsi="Arial" w:cs="Arial"/>
          <w:sz w:val="24"/>
          <w:szCs w:val="24"/>
        </w:rPr>
        <w:t>además de las</w:t>
      </w:r>
      <w:r w:rsidR="009B2448">
        <w:rPr>
          <w:rFonts w:ascii="Arial" w:hAnsi="Arial" w:cs="Arial"/>
          <w:sz w:val="24"/>
          <w:szCs w:val="24"/>
        </w:rPr>
        <w:t xml:space="preserve"> </w:t>
      </w:r>
      <w:r w:rsidRPr="00550359">
        <w:rPr>
          <w:rFonts w:ascii="Arial" w:hAnsi="Arial" w:cs="Arial"/>
          <w:sz w:val="24"/>
          <w:szCs w:val="24"/>
        </w:rPr>
        <w:t xml:space="preserve">ventajas de tipo fonológico que </w:t>
      </w:r>
      <w:r w:rsidR="007018B9">
        <w:rPr>
          <w:rFonts w:ascii="Arial" w:hAnsi="Arial" w:cs="Arial"/>
          <w:sz w:val="24"/>
          <w:szCs w:val="24"/>
        </w:rPr>
        <w:t xml:space="preserve">le </w:t>
      </w:r>
      <w:r w:rsidRPr="00550359">
        <w:rPr>
          <w:rFonts w:ascii="Arial" w:hAnsi="Arial" w:cs="Arial"/>
          <w:sz w:val="24"/>
          <w:szCs w:val="24"/>
        </w:rPr>
        <w:t xml:space="preserve">permiten escuchar y </w:t>
      </w:r>
      <w:r w:rsidR="007018B9">
        <w:rPr>
          <w:rFonts w:ascii="Arial" w:hAnsi="Arial" w:cs="Arial"/>
          <w:sz w:val="24"/>
          <w:szCs w:val="24"/>
        </w:rPr>
        <w:t>re</w:t>
      </w:r>
      <w:r w:rsidRPr="00550359">
        <w:rPr>
          <w:rFonts w:ascii="Arial" w:hAnsi="Arial" w:cs="Arial"/>
          <w:sz w:val="24"/>
          <w:szCs w:val="24"/>
        </w:rPr>
        <w:t>producir todos los sonidos perfectamente, cualidad que se comienza a per</w:t>
      </w:r>
      <w:r w:rsidR="000F4E03">
        <w:rPr>
          <w:rFonts w:ascii="Arial" w:hAnsi="Arial" w:cs="Arial"/>
          <w:sz w:val="24"/>
          <w:szCs w:val="24"/>
        </w:rPr>
        <w:t>d</w:t>
      </w:r>
      <w:r w:rsidR="00AA11FE">
        <w:rPr>
          <w:rFonts w:ascii="Arial" w:hAnsi="Arial" w:cs="Arial"/>
          <w:sz w:val="24"/>
          <w:szCs w:val="24"/>
        </w:rPr>
        <w:t>er después de los 11 o 12 años</w:t>
      </w:r>
      <w:r w:rsidR="00FA7FA1">
        <w:rPr>
          <w:rFonts w:ascii="Arial" w:hAnsi="Arial" w:cs="Arial"/>
          <w:sz w:val="24"/>
          <w:szCs w:val="24"/>
        </w:rPr>
        <w:t xml:space="preserve">. Esto explica por qué </w:t>
      </w:r>
      <w:r w:rsidRPr="00550359">
        <w:rPr>
          <w:rFonts w:ascii="Arial" w:hAnsi="Arial" w:cs="Arial"/>
          <w:sz w:val="24"/>
          <w:szCs w:val="24"/>
        </w:rPr>
        <w:t>las personas que comienzan a estudiar lenguas extranjeras cuando son adultos, le</w:t>
      </w:r>
      <w:r w:rsidR="00FA7FA1">
        <w:rPr>
          <w:rFonts w:ascii="Arial" w:hAnsi="Arial" w:cs="Arial"/>
          <w:sz w:val="24"/>
          <w:szCs w:val="24"/>
        </w:rPr>
        <w:t>s</w:t>
      </w:r>
      <w:r w:rsidRPr="00550359">
        <w:rPr>
          <w:rFonts w:ascii="Arial" w:hAnsi="Arial" w:cs="Arial"/>
          <w:sz w:val="24"/>
          <w:szCs w:val="24"/>
        </w:rPr>
        <w:t xml:space="preserve"> resulta más difícil hablarlas con fluidez que </w:t>
      </w:r>
      <w:r w:rsidR="009B2448">
        <w:rPr>
          <w:rFonts w:ascii="Arial" w:hAnsi="Arial" w:cs="Arial"/>
          <w:sz w:val="24"/>
          <w:szCs w:val="24"/>
        </w:rPr>
        <w:t>a qui</w:t>
      </w:r>
      <w:r w:rsidR="00FA7FA1">
        <w:rPr>
          <w:rFonts w:ascii="Arial" w:hAnsi="Arial" w:cs="Arial"/>
          <w:sz w:val="24"/>
          <w:szCs w:val="24"/>
        </w:rPr>
        <w:t>enes las aprenden de niños,</w:t>
      </w:r>
      <w:r w:rsidR="009B2448">
        <w:rPr>
          <w:rFonts w:ascii="Arial" w:hAnsi="Arial" w:cs="Arial"/>
          <w:sz w:val="24"/>
          <w:szCs w:val="24"/>
        </w:rPr>
        <w:t xml:space="preserve"> debido a que</w:t>
      </w:r>
      <w:r w:rsidRPr="00550359">
        <w:rPr>
          <w:rFonts w:ascii="Arial" w:hAnsi="Arial" w:cs="Arial"/>
          <w:sz w:val="24"/>
          <w:szCs w:val="24"/>
        </w:rPr>
        <w:t xml:space="preserve"> la estructura nerviosa de la parte vinculada al aprendizaje de idiomas, parece desarrollarse más en quienes estudian una segunda lengua a una edad temprana</w:t>
      </w:r>
      <w:r w:rsidR="000F4E03">
        <w:rPr>
          <w:rFonts w:ascii="Arial" w:hAnsi="Arial" w:cs="Arial"/>
          <w:sz w:val="24"/>
          <w:szCs w:val="24"/>
        </w:rPr>
        <w:t>.</w:t>
      </w:r>
    </w:p>
    <w:p w:rsidR="007018B9" w:rsidRPr="007018B9" w:rsidRDefault="00AA11FE" w:rsidP="007018B9">
      <w:pPr>
        <w:spacing w:line="360" w:lineRule="auto"/>
        <w:jc w:val="both"/>
        <w:rPr>
          <w:rFonts w:ascii="Arial" w:hAnsi="Arial" w:cs="Arial"/>
          <w:sz w:val="24"/>
          <w:szCs w:val="24"/>
        </w:rPr>
      </w:pPr>
      <w:r>
        <w:rPr>
          <w:rFonts w:ascii="Arial" w:hAnsi="Arial" w:cs="Arial"/>
          <w:sz w:val="24"/>
          <w:szCs w:val="24"/>
        </w:rPr>
        <w:t>Puesto que,</w:t>
      </w:r>
      <w:r w:rsidR="00950333">
        <w:rPr>
          <w:rFonts w:ascii="Arial" w:hAnsi="Arial" w:cs="Arial"/>
          <w:sz w:val="24"/>
          <w:szCs w:val="24"/>
        </w:rPr>
        <w:t xml:space="preserve"> c</w:t>
      </w:r>
      <w:r w:rsidR="0047230D" w:rsidRPr="0047230D">
        <w:rPr>
          <w:rFonts w:ascii="Arial" w:hAnsi="Arial" w:cs="Arial"/>
          <w:sz w:val="24"/>
          <w:szCs w:val="24"/>
        </w:rPr>
        <w:t>uanto más peque</w:t>
      </w:r>
      <w:r w:rsidR="007018B9">
        <w:rPr>
          <w:rFonts w:ascii="Arial" w:hAnsi="Arial" w:cs="Arial"/>
          <w:sz w:val="24"/>
          <w:szCs w:val="24"/>
        </w:rPr>
        <w:t>ño sea el niño cuando se apropie del idioma</w:t>
      </w:r>
      <w:r w:rsidR="0047230D">
        <w:rPr>
          <w:rFonts w:ascii="Arial" w:hAnsi="Arial" w:cs="Arial"/>
          <w:sz w:val="24"/>
          <w:szCs w:val="24"/>
        </w:rPr>
        <w:t xml:space="preserve"> inglés</w:t>
      </w:r>
      <w:r w:rsidR="0047230D" w:rsidRPr="0047230D">
        <w:rPr>
          <w:rFonts w:ascii="Arial" w:hAnsi="Arial" w:cs="Arial"/>
          <w:sz w:val="24"/>
          <w:szCs w:val="24"/>
        </w:rPr>
        <w:t xml:space="preserve"> más sencillo será y más beneficios le aportará que si el aprendizaje se realiza a partir de los 3</w:t>
      </w:r>
      <w:r>
        <w:rPr>
          <w:rFonts w:ascii="Arial" w:hAnsi="Arial" w:cs="Arial"/>
          <w:sz w:val="24"/>
          <w:szCs w:val="24"/>
        </w:rPr>
        <w:t xml:space="preserve"> años o en edades más avanzadas, de acuerdo con </w:t>
      </w:r>
      <w:r>
        <w:rPr>
          <w:rFonts w:ascii="Arial" w:hAnsi="Arial" w:cs="Arial"/>
          <w:noProof/>
          <w:sz w:val="24"/>
          <w:szCs w:val="24"/>
          <w:lang w:val="es-ES"/>
        </w:rPr>
        <w:t>Álvarez Lara</w:t>
      </w:r>
      <w:r w:rsidR="0047230D" w:rsidRPr="0047230D">
        <w:rPr>
          <w:rFonts w:ascii="Arial" w:hAnsi="Arial" w:cs="Arial"/>
          <w:sz w:val="24"/>
          <w:szCs w:val="24"/>
        </w:rPr>
        <w:t xml:space="preserve"> </w:t>
      </w:r>
      <w:sdt>
        <w:sdtPr>
          <w:rPr>
            <w:rFonts w:ascii="Arial" w:hAnsi="Arial" w:cs="Arial"/>
            <w:sz w:val="24"/>
            <w:szCs w:val="24"/>
          </w:rPr>
          <w:id w:val="-737707240"/>
          <w:citation/>
        </w:sdtPr>
        <w:sdtEndPr/>
        <w:sdtContent>
          <w:r>
            <w:rPr>
              <w:rFonts w:ascii="Arial" w:hAnsi="Arial" w:cs="Arial"/>
              <w:sz w:val="24"/>
              <w:szCs w:val="24"/>
            </w:rPr>
            <w:fldChar w:fldCharType="begin"/>
          </w:r>
          <w:r>
            <w:rPr>
              <w:rFonts w:ascii="Arial" w:hAnsi="Arial" w:cs="Arial"/>
              <w:sz w:val="24"/>
              <w:szCs w:val="24"/>
              <w:lang w:val="es-ES"/>
            </w:rPr>
            <w:instrText xml:space="preserve">CITATION Álv171 \n  \t  \l 3082 </w:instrText>
          </w:r>
          <w:r>
            <w:rPr>
              <w:rFonts w:ascii="Arial" w:hAnsi="Arial" w:cs="Arial"/>
              <w:sz w:val="24"/>
              <w:szCs w:val="24"/>
            </w:rPr>
            <w:fldChar w:fldCharType="separate"/>
          </w:r>
          <w:r w:rsidR="00EF6612" w:rsidRPr="00EF6612">
            <w:rPr>
              <w:rFonts w:ascii="Arial" w:hAnsi="Arial" w:cs="Arial"/>
              <w:noProof/>
              <w:sz w:val="24"/>
              <w:szCs w:val="24"/>
              <w:lang w:val="es-ES"/>
            </w:rPr>
            <w:t>(2017)</w:t>
          </w:r>
          <w:r>
            <w:rPr>
              <w:rFonts w:ascii="Arial" w:hAnsi="Arial" w:cs="Arial"/>
              <w:sz w:val="24"/>
              <w:szCs w:val="24"/>
            </w:rPr>
            <w:fldChar w:fldCharType="end"/>
          </w:r>
        </w:sdtContent>
      </w:sdt>
      <w:r>
        <w:rPr>
          <w:rFonts w:ascii="Arial" w:hAnsi="Arial" w:cs="Arial"/>
          <w:sz w:val="24"/>
          <w:szCs w:val="24"/>
        </w:rPr>
        <w:t xml:space="preserve">. </w:t>
      </w:r>
      <w:r w:rsidR="0047230D" w:rsidRPr="0047230D">
        <w:rPr>
          <w:rFonts w:ascii="Arial" w:hAnsi="Arial" w:cs="Arial"/>
          <w:sz w:val="24"/>
          <w:szCs w:val="24"/>
        </w:rPr>
        <w:t xml:space="preserve">Esto se debe a que cuando somos niños, aprendemos el lenguaje de forma innata, no tenemos que hacer un esfuerzo voluntario por aprenderlo, sino que lo adquirimos según se va desarrollando nuestra estructura cerebral, </w:t>
      </w:r>
      <w:r w:rsidR="0047230D">
        <w:rPr>
          <w:rFonts w:ascii="Arial" w:hAnsi="Arial" w:cs="Arial"/>
          <w:sz w:val="24"/>
          <w:szCs w:val="24"/>
        </w:rPr>
        <w:t>por esta razón la</w:t>
      </w:r>
      <w:r w:rsidR="00B42B7C" w:rsidRPr="00B42B7C">
        <w:rPr>
          <w:rFonts w:ascii="Arial" w:hAnsi="Arial" w:cs="Arial"/>
          <w:sz w:val="24"/>
          <w:szCs w:val="24"/>
        </w:rPr>
        <w:t xml:space="preserve"> plasticidad cerebral aumenta en personas que aprenden un segundo idioma desde la infancia, ya que una mayor densidad de la materia gris favorece para realizar conexiones cerebrales, lo cual aumenta las funcion</w:t>
      </w:r>
      <w:r w:rsidR="00950333">
        <w:rPr>
          <w:rFonts w:ascii="Arial" w:hAnsi="Arial" w:cs="Arial"/>
          <w:sz w:val="24"/>
          <w:szCs w:val="24"/>
        </w:rPr>
        <w:t>es cognitivas.</w:t>
      </w:r>
    </w:p>
    <w:p w:rsidR="00B42B7C" w:rsidRDefault="007018B9" w:rsidP="006E52BA">
      <w:pPr>
        <w:spacing w:line="360" w:lineRule="auto"/>
        <w:jc w:val="both"/>
        <w:rPr>
          <w:rFonts w:ascii="Arial" w:hAnsi="Arial" w:cs="Arial"/>
          <w:sz w:val="24"/>
          <w:szCs w:val="24"/>
        </w:rPr>
      </w:pPr>
      <w:r>
        <w:rPr>
          <w:rFonts w:ascii="Arial" w:hAnsi="Arial" w:cs="Arial"/>
          <w:sz w:val="24"/>
          <w:szCs w:val="24"/>
        </w:rPr>
        <w:t xml:space="preserve">Por tanto, </w:t>
      </w:r>
      <w:r w:rsidR="00AA11FE">
        <w:rPr>
          <w:rFonts w:ascii="Arial" w:hAnsi="Arial" w:cs="Arial"/>
          <w:sz w:val="24"/>
          <w:szCs w:val="24"/>
        </w:rPr>
        <w:t xml:space="preserve">según </w:t>
      </w:r>
      <w:r w:rsidR="00AA11FE" w:rsidRPr="00AA11FE">
        <w:rPr>
          <w:rFonts w:ascii="Arial" w:hAnsi="Arial" w:cs="Arial"/>
          <w:sz w:val="24"/>
          <w:szCs w:val="24"/>
        </w:rPr>
        <w:t xml:space="preserve">López-Montero </w:t>
      </w:r>
      <w:sdt>
        <w:sdtPr>
          <w:rPr>
            <w:rFonts w:ascii="Arial" w:hAnsi="Arial" w:cs="Arial"/>
            <w:sz w:val="24"/>
            <w:szCs w:val="24"/>
          </w:rPr>
          <w:id w:val="-1956478557"/>
          <w:citation/>
        </w:sdtPr>
        <w:sdtEndPr/>
        <w:sdtContent>
          <w:r w:rsidR="00AA11FE">
            <w:rPr>
              <w:rFonts w:ascii="Arial" w:hAnsi="Arial" w:cs="Arial"/>
              <w:sz w:val="24"/>
              <w:szCs w:val="24"/>
            </w:rPr>
            <w:fldChar w:fldCharType="begin"/>
          </w:r>
          <w:r w:rsidR="00F85515">
            <w:rPr>
              <w:rFonts w:ascii="Arial" w:hAnsi="Arial" w:cs="Arial"/>
              <w:sz w:val="24"/>
              <w:szCs w:val="24"/>
              <w:lang w:val="es-ES"/>
            </w:rPr>
            <w:instrText xml:space="preserve">CITATION Lóp20 \n  \t  \l 3082 </w:instrText>
          </w:r>
          <w:r w:rsidR="00AA11FE">
            <w:rPr>
              <w:rFonts w:ascii="Arial" w:hAnsi="Arial" w:cs="Arial"/>
              <w:sz w:val="24"/>
              <w:szCs w:val="24"/>
            </w:rPr>
            <w:fldChar w:fldCharType="separate"/>
          </w:r>
          <w:r w:rsidR="00EF6612" w:rsidRPr="00EF6612">
            <w:rPr>
              <w:rFonts w:ascii="Arial" w:hAnsi="Arial" w:cs="Arial"/>
              <w:noProof/>
              <w:sz w:val="24"/>
              <w:szCs w:val="24"/>
              <w:lang w:val="es-ES"/>
            </w:rPr>
            <w:t>(2020)</w:t>
          </w:r>
          <w:r w:rsidR="00AA11FE">
            <w:rPr>
              <w:rFonts w:ascii="Arial" w:hAnsi="Arial" w:cs="Arial"/>
              <w:sz w:val="24"/>
              <w:szCs w:val="24"/>
            </w:rPr>
            <w:fldChar w:fldCharType="end"/>
          </w:r>
        </w:sdtContent>
      </w:sdt>
      <w:r w:rsidR="00AA11FE">
        <w:rPr>
          <w:rFonts w:ascii="Arial" w:hAnsi="Arial" w:cs="Arial"/>
          <w:sz w:val="24"/>
          <w:szCs w:val="24"/>
        </w:rPr>
        <w:t xml:space="preserve"> </w:t>
      </w:r>
      <w:r w:rsidR="000C0065">
        <w:rPr>
          <w:rFonts w:ascii="Arial" w:hAnsi="Arial" w:cs="Arial"/>
          <w:sz w:val="24"/>
          <w:szCs w:val="24"/>
        </w:rPr>
        <w:t>a</w:t>
      </w:r>
      <w:r w:rsidR="000C0065" w:rsidRPr="000C0065">
        <w:rPr>
          <w:rFonts w:ascii="Arial" w:hAnsi="Arial" w:cs="Arial"/>
          <w:sz w:val="24"/>
          <w:szCs w:val="24"/>
        </w:rPr>
        <w:t>prender un segundo idioma desde niño es mucho más fácil, pues el aprendizaje sucede en un contexto natural no fo</w:t>
      </w:r>
      <w:r w:rsidR="000C0065">
        <w:rPr>
          <w:rFonts w:ascii="Arial" w:hAnsi="Arial" w:cs="Arial"/>
          <w:sz w:val="24"/>
          <w:szCs w:val="24"/>
        </w:rPr>
        <w:t xml:space="preserve">rmal con metodologías implícitas, </w:t>
      </w:r>
      <w:r w:rsidR="000C0065" w:rsidRPr="000C0065">
        <w:rPr>
          <w:rFonts w:ascii="Arial" w:hAnsi="Arial" w:cs="Arial"/>
          <w:sz w:val="24"/>
          <w:szCs w:val="24"/>
        </w:rPr>
        <w:t>fundamentalment</w:t>
      </w:r>
      <w:r w:rsidR="000C0065">
        <w:rPr>
          <w:rFonts w:ascii="Arial" w:hAnsi="Arial" w:cs="Arial"/>
          <w:sz w:val="24"/>
          <w:szCs w:val="24"/>
        </w:rPr>
        <w:t>e por imitación y observación, c</w:t>
      </w:r>
      <w:r w:rsidR="000C0065" w:rsidRPr="000C0065">
        <w:rPr>
          <w:rFonts w:ascii="Arial" w:hAnsi="Arial" w:cs="Arial"/>
          <w:sz w:val="24"/>
          <w:szCs w:val="24"/>
        </w:rPr>
        <w:t>uando escuchan a sus mayores hablar, copian, no sólo las palabras o expresiones, sino también la entonación, la pronunciación e incluso, el lenguaje corporal, las expresiones</w:t>
      </w:r>
      <w:r w:rsidR="000C0065">
        <w:rPr>
          <w:rFonts w:ascii="Arial" w:hAnsi="Arial" w:cs="Arial"/>
          <w:sz w:val="24"/>
          <w:szCs w:val="24"/>
        </w:rPr>
        <w:t xml:space="preserve"> faciales o el estado de ánimo,</w:t>
      </w:r>
      <w:r w:rsidRPr="007018B9">
        <w:rPr>
          <w:rFonts w:ascii="Arial" w:hAnsi="Arial" w:cs="Arial"/>
          <w:sz w:val="24"/>
          <w:szCs w:val="24"/>
        </w:rPr>
        <w:t xml:space="preserve"> para mejorar la comprens</w:t>
      </w:r>
      <w:r w:rsidR="00AA11FE">
        <w:rPr>
          <w:rFonts w:ascii="Arial" w:hAnsi="Arial" w:cs="Arial"/>
          <w:sz w:val="24"/>
          <w:szCs w:val="24"/>
        </w:rPr>
        <w:t>ión y producción del lenguaje.</w:t>
      </w:r>
    </w:p>
    <w:p w:rsidR="00950333" w:rsidRPr="00B35CBD" w:rsidRDefault="00950333" w:rsidP="006E52BA">
      <w:pPr>
        <w:spacing w:line="360" w:lineRule="auto"/>
        <w:jc w:val="both"/>
        <w:rPr>
          <w:rFonts w:ascii="Arial" w:hAnsi="Arial" w:cs="Arial"/>
          <w:sz w:val="24"/>
          <w:szCs w:val="24"/>
        </w:rPr>
      </w:pPr>
    </w:p>
    <w:p w:rsidR="00B35CBD" w:rsidRPr="00B42B7C" w:rsidRDefault="001674AE" w:rsidP="008001F0">
      <w:pPr>
        <w:spacing w:line="360" w:lineRule="auto"/>
        <w:jc w:val="both"/>
        <w:rPr>
          <w:rFonts w:ascii="Arial" w:hAnsi="Arial" w:cs="Arial"/>
          <w:b/>
          <w:sz w:val="24"/>
          <w:szCs w:val="24"/>
        </w:rPr>
      </w:pPr>
      <w:r>
        <w:rPr>
          <w:rFonts w:ascii="Arial" w:hAnsi="Arial" w:cs="Arial"/>
          <w:b/>
          <w:sz w:val="24"/>
          <w:szCs w:val="24"/>
        </w:rPr>
        <w:lastRenderedPageBreak/>
        <w:t xml:space="preserve">1.2 </w:t>
      </w:r>
      <w:r w:rsidR="00BD0BE8">
        <w:rPr>
          <w:rFonts w:ascii="Arial" w:hAnsi="Arial" w:cs="Arial"/>
          <w:b/>
          <w:sz w:val="24"/>
          <w:szCs w:val="24"/>
        </w:rPr>
        <w:t>¿Cuál es</w:t>
      </w:r>
      <w:r w:rsidR="00B35CBD" w:rsidRPr="00B42B7C">
        <w:rPr>
          <w:rFonts w:ascii="Arial" w:hAnsi="Arial" w:cs="Arial"/>
          <w:b/>
          <w:sz w:val="24"/>
          <w:szCs w:val="24"/>
        </w:rPr>
        <w:t xml:space="preserve"> </w:t>
      </w:r>
      <w:r w:rsidR="00BD0BE8">
        <w:rPr>
          <w:rFonts w:ascii="Arial" w:hAnsi="Arial" w:cs="Arial"/>
          <w:b/>
          <w:sz w:val="24"/>
          <w:szCs w:val="24"/>
        </w:rPr>
        <w:t>la metodología idónea</w:t>
      </w:r>
      <w:r w:rsidR="00BA2CE1" w:rsidRPr="00B42B7C">
        <w:rPr>
          <w:rFonts w:ascii="Arial" w:hAnsi="Arial" w:cs="Arial"/>
          <w:b/>
          <w:sz w:val="24"/>
          <w:szCs w:val="24"/>
        </w:rPr>
        <w:t xml:space="preserve"> para favorecer la enseñanza del idioma inglés en preescolar</w:t>
      </w:r>
      <w:r w:rsidR="00B35CBD" w:rsidRPr="00B42B7C">
        <w:rPr>
          <w:rFonts w:ascii="Arial" w:hAnsi="Arial" w:cs="Arial"/>
          <w:b/>
          <w:sz w:val="24"/>
          <w:szCs w:val="24"/>
        </w:rPr>
        <w:t>?</w:t>
      </w:r>
    </w:p>
    <w:p w:rsidR="003E43A5" w:rsidRPr="003E43A5" w:rsidRDefault="0047230D" w:rsidP="008001F0">
      <w:pPr>
        <w:spacing w:line="360" w:lineRule="auto"/>
        <w:jc w:val="both"/>
        <w:rPr>
          <w:rFonts w:ascii="Arial" w:hAnsi="Arial" w:cs="Arial"/>
          <w:sz w:val="24"/>
          <w:szCs w:val="24"/>
        </w:rPr>
      </w:pPr>
      <w:r w:rsidRPr="0047230D">
        <w:rPr>
          <w:rFonts w:ascii="Arial" w:hAnsi="Arial" w:cs="Arial"/>
          <w:sz w:val="24"/>
          <w:szCs w:val="24"/>
          <w:lang w:val="es-ES"/>
        </w:rPr>
        <w:t xml:space="preserve">Por consiguiente, </w:t>
      </w:r>
      <w:r w:rsidR="00BD0BE8">
        <w:rPr>
          <w:rFonts w:ascii="Arial" w:hAnsi="Arial" w:cs="Arial"/>
          <w:sz w:val="24"/>
          <w:szCs w:val="24"/>
          <w:lang w:val="es-ES"/>
        </w:rPr>
        <w:t>el juego es considerado como la metodología</w:t>
      </w:r>
      <w:r w:rsidR="008001F0" w:rsidRPr="008001F0">
        <w:rPr>
          <w:rFonts w:ascii="Arial" w:hAnsi="Arial" w:cs="Arial"/>
          <w:sz w:val="24"/>
          <w:szCs w:val="24"/>
          <w:lang w:val="es-ES"/>
        </w:rPr>
        <w:t xml:space="preserve"> </w:t>
      </w:r>
      <w:r w:rsidR="00BD0BE8">
        <w:rPr>
          <w:rFonts w:ascii="Arial" w:hAnsi="Arial" w:cs="Arial"/>
          <w:sz w:val="24"/>
          <w:szCs w:val="24"/>
          <w:lang w:val="es-ES"/>
        </w:rPr>
        <w:t>más pertinente para adquirir</w:t>
      </w:r>
      <w:r w:rsidR="008001F0" w:rsidRPr="008001F0">
        <w:rPr>
          <w:rFonts w:ascii="Arial" w:hAnsi="Arial" w:cs="Arial"/>
          <w:sz w:val="24"/>
          <w:szCs w:val="24"/>
          <w:lang w:val="es-ES"/>
        </w:rPr>
        <w:t xml:space="preserve"> </w:t>
      </w:r>
      <w:r w:rsidR="008001F0">
        <w:rPr>
          <w:rFonts w:ascii="Arial" w:hAnsi="Arial" w:cs="Arial"/>
          <w:sz w:val="24"/>
          <w:szCs w:val="24"/>
          <w:lang w:val="es-ES"/>
        </w:rPr>
        <w:t xml:space="preserve">el idioma inglés como </w:t>
      </w:r>
      <w:r w:rsidR="008001F0" w:rsidRPr="008001F0">
        <w:rPr>
          <w:rFonts w:ascii="Arial" w:hAnsi="Arial" w:cs="Arial"/>
          <w:sz w:val="24"/>
          <w:szCs w:val="24"/>
          <w:lang w:val="es-ES"/>
        </w:rPr>
        <w:t>segunda lengua</w:t>
      </w:r>
      <w:r w:rsidR="00BD0BE8">
        <w:rPr>
          <w:rFonts w:ascii="Arial" w:hAnsi="Arial" w:cs="Arial"/>
          <w:sz w:val="24"/>
          <w:szCs w:val="24"/>
          <w:lang w:val="es-ES"/>
        </w:rPr>
        <w:t xml:space="preserve"> en el nivel de preescolar</w:t>
      </w:r>
      <w:r w:rsidR="00070294">
        <w:rPr>
          <w:rFonts w:ascii="Arial" w:hAnsi="Arial" w:cs="Arial"/>
          <w:sz w:val="24"/>
          <w:szCs w:val="24"/>
          <w:lang w:val="es-ES"/>
        </w:rPr>
        <w:t xml:space="preserve">, de acuerdo con </w:t>
      </w:r>
      <w:r w:rsidR="00E92582">
        <w:rPr>
          <w:rFonts w:ascii="Arial" w:hAnsi="Arial" w:cs="Arial"/>
          <w:sz w:val="24"/>
          <w:szCs w:val="24"/>
          <w:lang w:val="es-ES"/>
        </w:rPr>
        <w:t>Arias Toca y</w:t>
      </w:r>
      <w:r w:rsidR="0038324A" w:rsidRPr="0038324A">
        <w:rPr>
          <w:rFonts w:ascii="Arial" w:hAnsi="Arial" w:cs="Arial"/>
          <w:sz w:val="24"/>
          <w:szCs w:val="24"/>
          <w:lang w:val="es-ES"/>
        </w:rPr>
        <w:t xml:space="preserve"> Castiblanco López </w:t>
      </w:r>
      <w:sdt>
        <w:sdtPr>
          <w:rPr>
            <w:rFonts w:ascii="Arial" w:hAnsi="Arial" w:cs="Arial"/>
            <w:sz w:val="24"/>
            <w:szCs w:val="24"/>
            <w:lang w:val="es-ES"/>
          </w:rPr>
          <w:id w:val="-853499630"/>
          <w:citation/>
        </w:sdtPr>
        <w:sdtEndPr/>
        <w:sdtContent>
          <w:r w:rsidR="00070294">
            <w:rPr>
              <w:rFonts w:ascii="Arial" w:hAnsi="Arial" w:cs="Arial"/>
              <w:sz w:val="24"/>
              <w:szCs w:val="24"/>
              <w:lang w:val="es-ES"/>
            </w:rPr>
            <w:fldChar w:fldCharType="begin"/>
          </w:r>
          <w:r w:rsidR="0038324A">
            <w:rPr>
              <w:rFonts w:ascii="Arial" w:hAnsi="Arial" w:cs="Arial"/>
              <w:sz w:val="24"/>
              <w:szCs w:val="24"/>
              <w:lang w:val="es-ES"/>
            </w:rPr>
            <w:instrText xml:space="preserve">CITATION Ari15 \n  \t  \l 3082 </w:instrText>
          </w:r>
          <w:r w:rsidR="00070294">
            <w:rPr>
              <w:rFonts w:ascii="Arial" w:hAnsi="Arial" w:cs="Arial"/>
              <w:sz w:val="24"/>
              <w:szCs w:val="24"/>
              <w:lang w:val="es-ES"/>
            </w:rPr>
            <w:fldChar w:fldCharType="separate"/>
          </w:r>
          <w:r w:rsidR="00EF6612" w:rsidRPr="00EF6612">
            <w:rPr>
              <w:rFonts w:ascii="Arial" w:hAnsi="Arial" w:cs="Arial"/>
              <w:noProof/>
              <w:sz w:val="24"/>
              <w:szCs w:val="24"/>
              <w:lang w:val="es-ES"/>
            </w:rPr>
            <w:t>(2015)</w:t>
          </w:r>
          <w:r w:rsidR="00070294">
            <w:rPr>
              <w:rFonts w:ascii="Arial" w:hAnsi="Arial" w:cs="Arial"/>
              <w:sz w:val="24"/>
              <w:szCs w:val="24"/>
              <w:lang w:val="es-ES"/>
            </w:rPr>
            <w:fldChar w:fldCharType="end"/>
          </w:r>
        </w:sdtContent>
      </w:sdt>
      <w:r w:rsidR="00070294">
        <w:rPr>
          <w:rFonts w:ascii="Arial" w:hAnsi="Arial" w:cs="Arial"/>
          <w:sz w:val="24"/>
          <w:szCs w:val="24"/>
          <w:lang w:val="es-ES"/>
        </w:rPr>
        <w:t xml:space="preserve"> a</w:t>
      </w:r>
      <w:r w:rsidRPr="0047230D">
        <w:rPr>
          <w:rFonts w:ascii="Arial" w:hAnsi="Arial" w:cs="Arial"/>
          <w:sz w:val="24"/>
          <w:szCs w:val="24"/>
          <w:lang w:val="es-ES"/>
        </w:rPr>
        <w:t xml:space="preserve">l acercarse didácticamente a lo que </w:t>
      </w:r>
      <w:r w:rsidR="00BD0BE8">
        <w:rPr>
          <w:rFonts w:ascii="Arial" w:hAnsi="Arial" w:cs="Arial"/>
          <w:sz w:val="24"/>
          <w:szCs w:val="24"/>
          <w:lang w:val="es-ES"/>
        </w:rPr>
        <w:t>prefieren los niños y facilitar</w:t>
      </w:r>
      <w:r w:rsidRPr="0047230D">
        <w:rPr>
          <w:rFonts w:ascii="Arial" w:hAnsi="Arial" w:cs="Arial"/>
          <w:sz w:val="24"/>
          <w:szCs w:val="24"/>
          <w:lang w:val="es-ES"/>
        </w:rPr>
        <w:t xml:space="preserve"> de cierto modo la motivación e interacción, </w:t>
      </w:r>
      <w:r w:rsidR="00BD0BE8">
        <w:rPr>
          <w:rFonts w:ascii="Arial" w:hAnsi="Arial" w:cs="Arial"/>
          <w:sz w:val="24"/>
          <w:szCs w:val="24"/>
          <w:lang w:val="es-ES"/>
        </w:rPr>
        <w:t>al involúcralos</w:t>
      </w:r>
      <w:r w:rsidRPr="0047230D">
        <w:rPr>
          <w:rFonts w:ascii="Arial" w:hAnsi="Arial" w:cs="Arial"/>
          <w:sz w:val="24"/>
          <w:szCs w:val="24"/>
          <w:lang w:val="es-ES"/>
        </w:rPr>
        <w:t xml:space="preserve"> en actividades sociales y comunicacionales dentro d</w:t>
      </w:r>
      <w:r w:rsidR="008001F0">
        <w:rPr>
          <w:rFonts w:ascii="Arial" w:hAnsi="Arial" w:cs="Arial"/>
          <w:sz w:val="24"/>
          <w:szCs w:val="24"/>
          <w:lang w:val="es-ES"/>
        </w:rPr>
        <w:t xml:space="preserve">e su propio contexto </w:t>
      </w:r>
      <w:r w:rsidR="003E43A5" w:rsidRPr="003E43A5">
        <w:rPr>
          <w:rFonts w:ascii="Arial" w:hAnsi="Arial" w:cs="Arial"/>
          <w:sz w:val="24"/>
          <w:szCs w:val="24"/>
        </w:rPr>
        <w:t>para la adquisición del lengu</w:t>
      </w:r>
      <w:r w:rsidR="003E43A5">
        <w:rPr>
          <w:rFonts w:ascii="Arial" w:hAnsi="Arial" w:cs="Arial"/>
          <w:sz w:val="24"/>
          <w:szCs w:val="24"/>
        </w:rPr>
        <w:t>aje</w:t>
      </w:r>
      <w:r w:rsidR="00BD0BE8">
        <w:rPr>
          <w:rFonts w:ascii="Arial" w:hAnsi="Arial" w:cs="Arial"/>
          <w:sz w:val="24"/>
          <w:szCs w:val="24"/>
        </w:rPr>
        <w:t xml:space="preserve">, como </w:t>
      </w:r>
      <w:r w:rsidR="003E43A5">
        <w:rPr>
          <w:rFonts w:ascii="Arial" w:hAnsi="Arial" w:cs="Arial"/>
          <w:sz w:val="24"/>
          <w:szCs w:val="24"/>
        </w:rPr>
        <w:t xml:space="preserve">una experiencia rica del </w:t>
      </w:r>
      <w:r w:rsidR="00BD0BE8">
        <w:rPr>
          <w:rFonts w:ascii="Arial" w:hAnsi="Arial" w:cs="Arial"/>
          <w:sz w:val="24"/>
          <w:szCs w:val="24"/>
        </w:rPr>
        <w:t xml:space="preserve">lenguaje en uso </w:t>
      </w:r>
      <w:r w:rsidR="003E43A5" w:rsidRPr="003E43A5">
        <w:rPr>
          <w:rFonts w:ascii="Arial" w:hAnsi="Arial" w:cs="Arial"/>
          <w:sz w:val="24"/>
          <w:szCs w:val="24"/>
        </w:rPr>
        <w:t>para facilitar la adq</w:t>
      </w:r>
      <w:r w:rsidR="00BD0BE8">
        <w:rPr>
          <w:rFonts w:ascii="Arial" w:hAnsi="Arial" w:cs="Arial"/>
          <w:sz w:val="24"/>
          <w:szCs w:val="24"/>
        </w:rPr>
        <w:t>uisición del lenguaje donde</w:t>
      </w:r>
      <w:r w:rsidR="003E43A5" w:rsidRPr="003E43A5">
        <w:rPr>
          <w:rFonts w:ascii="Arial" w:hAnsi="Arial" w:cs="Arial"/>
          <w:sz w:val="24"/>
          <w:szCs w:val="24"/>
        </w:rPr>
        <w:t>:</w:t>
      </w:r>
    </w:p>
    <w:p w:rsidR="003E43A5" w:rsidRPr="008001F0" w:rsidRDefault="003E43A5" w:rsidP="008001F0">
      <w:pPr>
        <w:pStyle w:val="Prrafodelista"/>
        <w:numPr>
          <w:ilvl w:val="0"/>
          <w:numId w:val="1"/>
        </w:numPr>
        <w:spacing w:line="360" w:lineRule="auto"/>
        <w:jc w:val="both"/>
        <w:rPr>
          <w:rFonts w:ascii="Arial" w:hAnsi="Arial" w:cs="Arial"/>
          <w:sz w:val="24"/>
          <w:szCs w:val="24"/>
        </w:rPr>
      </w:pPr>
      <w:r w:rsidRPr="008001F0">
        <w:rPr>
          <w:rFonts w:ascii="Arial" w:hAnsi="Arial" w:cs="Arial"/>
          <w:sz w:val="24"/>
          <w:szCs w:val="24"/>
        </w:rPr>
        <w:t>La experiencia del lenguaje tiene que ser c</w:t>
      </w:r>
      <w:r w:rsidR="008001F0" w:rsidRPr="008001F0">
        <w:rPr>
          <w:rFonts w:ascii="Arial" w:hAnsi="Arial" w:cs="Arial"/>
          <w:sz w:val="24"/>
          <w:szCs w:val="24"/>
        </w:rPr>
        <w:t>ontextualizada y comprensible.</w:t>
      </w:r>
    </w:p>
    <w:p w:rsidR="003E43A5" w:rsidRPr="008001F0" w:rsidRDefault="003E43A5" w:rsidP="008001F0">
      <w:pPr>
        <w:pStyle w:val="Prrafodelista"/>
        <w:numPr>
          <w:ilvl w:val="0"/>
          <w:numId w:val="1"/>
        </w:numPr>
        <w:spacing w:line="360" w:lineRule="auto"/>
        <w:jc w:val="both"/>
        <w:rPr>
          <w:rFonts w:ascii="Arial" w:hAnsi="Arial" w:cs="Arial"/>
          <w:sz w:val="24"/>
          <w:szCs w:val="24"/>
        </w:rPr>
      </w:pPr>
      <w:r w:rsidRPr="008001F0">
        <w:rPr>
          <w:rFonts w:ascii="Arial" w:hAnsi="Arial" w:cs="Arial"/>
          <w:sz w:val="24"/>
          <w:szCs w:val="24"/>
        </w:rPr>
        <w:t>Los estudiantes necesitan estar mo</w:t>
      </w:r>
      <w:r w:rsidR="008001F0" w:rsidRPr="008001F0">
        <w:rPr>
          <w:rFonts w:ascii="Arial" w:hAnsi="Arial" w:cs="Arial"/>
          <w:sz w:val="24"/>
          <w:szCs w:val="24"/>
        </w:rPr>
        <w:t xml:space="preserve">tivados, relajados, positivos y </w:t>
      </w:r>
      <w:r w:rsidRPr="008001F0">
        <w:rPr>
          <w:rFonts w:ascii="Arial" w:hAnsi="Arial" w:cs="Arial"/>
          <w:sz w:val="24"/>
          <w:szCs w:val="24"/>
        </w:rPr>
        <w:t>comprometidos.</w:t>
      </w:r>
    </w:p>
    <w:p w:rsidR="003E43A5" w:rsidRPr="008001F0" w:rsidRDefault="003E43A5" w:rsidP="008001F0">
      <w:pPr>
        <w:pStyle w:val="Prrafodelista"/>
        <w:numPr>
          <w:ilvl w:val="0"/>
          <w:numId w:val="1"/>
        </w:numPr>
        <w:spacing w:line="360" w:lineRule="auto"/>
        <w:jc w:val="both"/>
        <w:rPr>
          <w:rFonts w:ascii="Arial" w:hAnsi="Arial" w:cs="Arial"/>
          <w:sz w:val="24"/>
          <w:szCs w:val="24"/>
        </w:rPr>
      </w:pPr>
      <w:r w:rsidRPr="008001F0">
        <w:rPr>
          <w:rFonts w:ascii="Arial" w:hAnsi="Arial" w:cs="Arial"/>
          <w:sz w:val="24"/>
          <w:szCs w:val="24"/>
        </w:rPr>
        <w:t>El idioma disponible para su posible adquisici</w:t>
      </w:r>
      <w:r w:rsidR="008001F0" w:rsidRPr="008001F0">
        <w:rPr>
          <w:rFonts w:ascii="Arial" w:hAnsi="Arial" w:cs="Arial"/>
          <w:sz w:val="24"/>
          <w:szCs w:val="24"/>
        </w:rPr>
        <w:t xml:space="preserve">ón debe ser relevante, </w:t>
      </w:r>
      <w:r w:rsidRPr="008001F0">
        <w:rPr>
          <w:rFonts w:ascii="Arial" w:hAnsi="Arial" w:cs="Arial"/>
          <w:sz w:val="24"/>
          <w:szCs w:val="24"/>
        </w:rPr>
        <w:t>significativo, y frecuentemente encontrado.</w:t>
      </w:r>
    </w:p>
    <w:p w:rsidR="003E43A5" w:rsidRPr="008001F0" w:rsidRDefault="003E43A5" w:rsidP="008001F0">
      <w:pPr>
        <w:pStyle w:val="Prrafodelista"/>
        <w:numPr>
          <w:ilvl w:val="0"/>
          <w:numId w:val="1"/>
        </w:numPr>
        <w:spacing w:line="360" w:lineRule="auto"/>
        <w:jc w:val="both"/>
        <w:rPr>
          <w:rFonts w:ascii="Arial" w:hAnsi="Arial" w:cs="Arial"/>
          <w:sz w:val="24"/>
          <w:szCs w:val="24"/>
        </w:rPr>
      </w:pPr>
      <w:r w:rsidRPr="008001F0">
        <w:rPr>
          <w:rFonts w:ascii="Arial" w:hAnsi="Arial" w:cs="Arial"/>
          <w:sz w:val="24"/>
          <w:szCs w:val="24"/>
        </w:rPr>
        <w:t>Los estudiantes necesitan una transformac</w:t>
      </w:r>
      <w:r w:rsidR="008001F0" w:rsidRPr="008001F0">
        <w:rPr>
          <w:rFonts w:ascii="Arial" w:hAnsi="Arial" w:cs="Arial"/>
          <w:sz w:val="24"/>
          <w:szCs w:val="24"/>
        </w:rPr>
        <w:t>ión profunda y multidimensional del idioma.</w:t>
      </w:r>
    </w:p>
    <w:p w:rsidR="008001F0" w:rsidRDefault="00BD0BE8" w:rsidP="00686822">
      <w:pPr>
        <w:spacing w:line="360" w:lineRule="auto"/>
        <w:jc w:val="both"/>
        <w:rPr>
          <w:rFonts w:ascii="Arial" w:hAnsi="Arial" w:cs="Arial"/>
          <w:sz w:val="24"/>
          <w:szCs w:val="24"/>
        </w:rPr>
      </w:pPr>
      <w:r>
        <w:rPr>
          <w:rFonts w:ascii="Arial" w:hAnsi="Arial" w:cs="Arial"/>
          <w:sz w:val="24"/>
          <w:szCs w:val="24"/>
        </w:rPr>
        <w:t>De aquí, que</w:t>
      </w:r>
      <w:r w:rsidR="008001F0">
        <w:rPr>
          <w:rFonts w:ascii="Arial" w:hAnsi="Arial" w:cs="Arial"/>
          <w:sz w:val="24"/>
          <w:szCs w:val="24"/>
        </w:rPr>
        <w:t xml:space="preserve"> el juego </w:t>
      </w:r>
      <w:r w:rsidR="003E43A5" w:rsidRPr="003E43A5">
        <w:rPr>
          <w:rFonts w:ascii="Arial" w:hAnsi="Arial" w:cs="Arial"/>
          <w:sz w:val="24"/>
          <w:szCs w:val="24"/>
        </w:rPr>
        <w:t>puede proporcionar a los estud</w:t>
      </w:r>
      <w:r w:rsidR="008001F0">
        <w:rPr>
          <w:rFonts w:ascii="Arial" w:hAnsi="Arial" w:cs="Arial"/>
          <w:sz w:val="24"/>
          <w:szCs w:val="24"/>
        </w:rPr>
        <w:t xml:space="preserve">iantes una rica experiencia del </w:t>
      </w:r>
      <w:r w:rsidR="003E43A5" w:rsidRPr="003E43A5">
        <w:rPr>
          <w:rFonts w:ascii="Arial" w:hAnsi="Arial" w:cs="Arial"/>
          <w:sz w:val="24"/>
          <w:szCs w:val="24"/>
        </w:rPr>
        <w:t>lenguaje</w:t>
      </w:r>
      <w:r w:rsidR="00070294">
        <w:rPr>
          <w:rFonts w:ascii="Arial" w:hAnsi="Arial" w:cs="Arial"/>
          <w:sz w:val="24"/>
          <w:szCs w:val="24"/>
        </w:rPr>
        <w:t xml:space="preserve"> en uso, pues a través de este</w:t>
      </w:r>
      <w:r w:rsidR="003E43A5" w:rsidRPr="003E43A5">
        <w:rPr>
          <w:rFonts w:ascii="Arial" w:hAnsi="Arial" w:cs="Arial"/>
          <w:sz w:val="24"/>
          <w:szCs w:val="24"/>
        </w:rPr>
        <w:t xml:space="preserve"> los estudia</w:t>
      </w:r>
      <w:r w:rsidR="008001F0">
        <w:rPr>
          <w:rFonts w:ascii="Arial" w:hAnsi="Arial" w:cs="Arial"/>
          <w:sz w:val="24"/>
          <w:szCs w:val="24"/>
        </w:rPr>
        <w:t xml:space="preserve">ntes tienen que escuchar o leer </w:t>
      </w:r>
      <w:r w:rsidR="003E43A5" w:rsidRPr="003E43A5">
        <w:rPr>
          <w:rFonts w:ascii="Arial" w:hAnsi="Arial" w:cs="Arial"/>
          <w:sz w:val="24"/>
          <w:szCs w:val="24"/>
        </w:rPr>
        <w:t>las instrucciones y reglas del juego, ped</w:t>
      </w:r>
      <w:r w:rsidR="008001F0">
        <w:rPr>
          <w:rFonts w:ascii="Arial" w:hAnsi="Arial" w:cs="Arial"/>
          <w:sz w:val="24"/>
          <w:szCs w:val="24"/>
        </w:rPr>
        <w:t xml:space="preserve">ir aclaraciones a su profesor y </w:t>
      </w:r>
      <w:r w:rsidR="003E43A5" w:rsidRPr="003E43A5">
        <w:rPr>
          <w:rFonts w:ascii="Arial" w:hAnsi="Arial" w:cs="Arial"/>
          <w:sz w:val="24"/>
          <w:szCs w:val="24"/>
        </w:rPr>
        <w:t>compañeros, e in</w:t>
      </w:r>
      <w:r w:rsidR="00070294">
        <w:rPr>
          <w:rFonts w:ascii="Arial" w:hAnsi="Arial" w:cs="Arial"/>
          <w:sz w:val="24"/>
          <w:szCs w:val="24"/>
        </w:rPr>
        <w:t>teractuar con otros jugadores, es decir, e</w:t>
      </w:r>
      <w:r w:rsidR="003E43A5" w:rsidRPr="003E43A5">
        <w:rPr>
          <w:rFonts w:ascii="Arial" w:hAnsi="Arial" w:cs="Arial"/>
          <w:sz w:val="24"/>
          <w:szCs w:val="24"/>
        </w:rPr>
        <w:t>ste le</w:t>
      </w:r>
      <w:r w:rsidR="008001F0">
        <w:rPr>
          <w:rFonts w:ascii="Arial" w:hAnsi="Arial" w:cs="Arial"/>
          <w:sz w:val="24"/>
          <w:szCs w:val="24"/>
        </w:rPr>
        <w:t xml:space="preserve">nguaje está totalmente </w:t>
      </w:r>
      <w:r w:rsidR="003E43A5" w:rsidRPr="003E43A5">
        <w:rPr>
          <w:rFonts w:ascii="Arial" w:hAnsi="Arial" w:cs="Arial"/>
          <w:sz w:val="24"/>
          <w:szCs w:val="24"/>
        </w:rPr>
        <w:t>contextualizado y es comprensible cuando és</w:t>
      </w:r>
      <w:r w:rsidR="00070294">
        <w:rPr>
          <w:rFonts w:ascii="Arial" w:hAnsi="Arial" w:cs="Arial"/>
          <w:sz w:val="24"/>
          <w:szCs w:val="24"/>
        </w:rPr>
        <w:t>te es jugado por l</w:t>
      </w:r>
      <w:r w:rsidR="008001F0">
        <w:rPr>
          <w:rFonts w:ascii="Arial" w:hAnsi="Arial" w:cs="Arial"/>
          <w:sz w:val="24"/>
          <w:szCs w:val="24"/>
        </w:rPr>
        <w:t xml:space="preserve">os alumnos </w:t>
      </w:r>
      <w:r w:rsidR="00070294">
        <w:rPr>
          <w:rFonts w:ascii="Arial" w:hAnsi="Arial" w:cs="Arial"/>
          <w:sz w:val="24"/>
          <w:szCs w:val="24"/>
        </w:rPr>
        <w:t xml:space="preserve">motivados </w:t>
      </w:r>
      <w:r w:rsidR="003E43A5" w:rsidRPr="003E43A5">
        <w:rPr>
          <w:rFonts w:ascii="Arial" w:hAnsi="Arial" w:cs="Arial"/>
          <w:sz w:val="24"/>
          <w:szCs w:val="24"/>
        </w:rPr>
        <w:t>para comprender y utili</w:t>
      </w:r>
      <w:r w:rsidR="008001F0">
        <w:rPr>
          <w:rFonts w:ascii="Arial" w:hAnsi="Arial" w:cs="Arial"/>
          <w:sz w:val="24"/>
          <w:szCs w:val="24"/>
        </w:rPr>
        <w:t xml:space="preserve">zar el lenguaje por su deseo de </w:t>
      </w:r>
      <w:r w:rsidR="003E43A5" w:rsidRPr="003E43A5">
        <w:rPr>
          <w:rFonts w:ascii="Arial" w:hAnsi="Arial" w:cs="Arial"/>
          <w:sz w:val="24"/>
          <w:szCs w:val="24"/>
        </w:rPr>
        <w:t>jugar y ganar, y están típicamente positi</w:t>
      </w:r>
      <w:r>
        <w:rPr>
          <w:rFonts w:ascii="Arial" w:hAnsi="Arial" w:cs="Arial"/>
          <w:sz w:val="24"/>
          <w:szCs w:val="24"/>
        </w:rPr>
        <w:t xml:space="preserve">vos, comprometidos, y relajados. </w:t>
      </w:r>
      <w:r w:rsidR="008001F0">
        <w:rPr>
          <w:rFonts w:ascii="Arial" w:hAnsi="Arial" w:cs="Arial"/>
          <w:sz w:val="24"/>
          <w:szCs w:val="24"/>
        </w:rPr>
        <w:t xml:space="preserve">La lengua que los estudiantes </w:t>
      </w:r>
      <w:r w:rsidR="003E43A5" w:rsidRPr="003E43A5">
        <w:rPr>
          <w:rFonts w:ascii="Arial" w:hAnsi="Arial" w:cs="Arial"/>
          <w:sz w:val="24"/>
          <w:szCs w:val="24"/>
        </w:rPr>
        <w:t>experimentan en el juego es relevante y significat</w:t>
      </w:r>
      <w:r w:rsidR="008001F0">
        <w:rPr>
          <w:rFonts w:ascii="Arial" w:hAnsi="Arial" w:cs="Arial"/>
          <w:sz w:val="24"/>
          <w:szCs w:val="24"/>
        </w:rPr>
        <w:t xml:space="preserve">iva, y es repetida muchas veces </w:t>
      </w:r>
      <w:r w:rsidR="003E43A5" w:rsidRPr="003E43A5">
        <w:rPr>
          <w:rFonts w:ascii="Arial" w:hAnsi="Arial" w:cs="Arial"/>
          <w:sz w:val="24"/>
          <w:szCs w:val="24"/>
        </w:rPr>
        <w:t xml:space="preserve">en diferentes maneras. </w:t>
      </w:r>
      <w:r>
        <w:rPr>
          <w:rFonts w:ascii="Arial" w:hAnsi="Arial" w:cs="Arial"/>
          <w:sz w:val="24"/>
          <w:szCs w:val="24"/>
        </w:rPr>
        <w:t>Puesto que, l</w:t>
      </w:r>
      <w:r w:rsidR="00686822" w:rsidRPr="00686822">
        <w:rPr>
          <w:rFonts w:ascii="Arial" w:hAnsi="Arial" w:cs="Arial"/>
          <w:sz w:val="24"/>
          <w:szCs w:val="24"/>
        </w:rPr>
        <w:t>os juegos proporcionan u</w:t>
      </w:r>
      <w:r w:rsidR="000D2BB3">
        <w:rPr>
          <w:rFonts w:ascii="Arial" w:hAnsi="Arial" w:cs="Arial"/>
          <w:sz w:val="24"/>
          <w:szCs w:val="24"/>
        </w:rPr>
        <w:t xml:space="preserve">n contexto para la comunicación </w:t>
      </w:r>
      <w:r>
        <w:rPr>
          <w:rFonts w:ascii="Arial" w:hAnsi="Arial" w:cs="Arial"/>
          <w:sz w:val="24"/>
          <w:szCs w:val="24"/>
        </w:rPr>
        <w:t>significativa i</w:t>
      </w:r>
      <w:r w:rsidR="00686822" w:rsidRPr="00686822">
        <w:rPr>
          <w:rFonts w:ascii="Arial" w:hAnsi="Arial" w:cs="Arial"/>
          <w:sz w:val="24"/>
          <w:szCs w:val="24"/>
        </w:rPr>
        <w:t>ncluso si el juego consiste en element</w:t>
      </w:r>
      <w:r w:rsidR="000D2BB3">
        <w:rPr>
          <w:rFonts w:ascii="Arial" w:hAnsi="Arial" w:cs="Arial"/>
          <w:sz w:val="24"/>
          <w:szCs w:val="24"/>
        </w:rPr>
        <w:t xml:space="preserve">os lingüísticos discretos, como </w:t>
      </w:r>
      <w:r w:rsidR="00686822" w:rsidRPr="00686822">
        <w:rPr>
          <w:rFonts w:ascii="Arial" w:hAnsi="Arial" w:cs="Arial"/>
          <w:sz w:val="24"/>
          <w:szCs w:val="24"/>
        </w:rPr>
        <w:t>un juego de ortografía,</w:t>
      </w:r>
      <w:r>
        <w:rPr>
          <w:rFonts w:ascii="Arial" w:hAnsi="Arial" w:cs="Arial"/>
          <w:sz w:val="24"/>
          <w:szCs w:val="24"/>
        </w:rPr>
        <w:t xml:space="preserve"> donde</w:t>
      </w:r>
      <w:r w:rsidR="00686822" w:rsidRPr="00686822">
        <w:rPr>
          <w:rFonts w:ascii="Arial" w:hAnsi="Arial" w:cs="Arial"/>
          <w:sz w:val="24"/>
          <w:szCs w:val="24"/>
        </w:rPr>
        <w:t xml:space="preserve"> la comunicación signi</w:t>
      </w:r>
      <w:r w:rsidR="000D2BB3">
        <w:rPr>
          <w:rFonts w:ascii="Arial" w:hAnsi="Arial" w:cs="Arial"/>
          <w:sz w:val="24"/>
          <w:szCs w:val="24"/>
        </w:rPr>
        <w:t xml:space="preserve">ficativa tiene lugar cuando los </w:t>
      </w:r>
      <w:r w:rsidR="00686822" w:rsidRPr="00686822">
        <w:rPr>
          <w:rFonts w:ascii="Arial" w:hAnsi="Arial" w:cs="Arial"/>
          <w:sz w:val="24"/>
          <w:szCs w:val="24"/>
        </w:rPr>
        <w:t>estudiantes tratan de</w:t>
      </w:r>
      <w:r w:rsidR="000D2BB3">
        <w:rPr>
          <w:rFonts w:ascii="Arial" w:hAnsi="Arial" w:cs="Arial"/>
          <w:sz w:val="24"/>
          <w:szCs w:val="24"/>
        </w:rPr>
        <w:t xml:space="preserve"> comprender cómo jugar el </w:t>
      </w:r>
      <w:r w:rsidR="00070294">
        <w:rPr>
          <w:rFonts w:ascii="Arial" w:hAnsi="Arial" w:cs="Arial"/>
          <w:sz w:val="24"/>
          <w:szCs w:val="24"/>
        </w:rPr>
        <w:t>juego.</w:t>
      </w:r>
    </w:p>
    <w:p w:rsidR="00E53D7B" w:rsidRPr="00550359" w:rsidRDefault="001674AE" w:rsidP="008001F0">
      <w:pPr>
        <w:spacing w:line="360" w:lineRule="auto"/>
        <w:rPr>
          <w:rFonts w:ascii="Arial" w:hAnsi="Arial" w:cs="Arial"/>
          <w:b/>
          <w:sz w:val="24"/>
          <w:szCs w:val="24"/>
        </w:rPr>
      </w:pPr>
      <w:r>
        <w:rPr>
          <w:rFonts w:ascii="Arial" w:hAnsi="Arial" w:cs="Arial"/>
          <w:b/>
          <w:sz w:val="24"/>
          <w:szCs w:val="24"/>
        </w:rPr>
        <w:lastRenderedPageBreak/>
        <w:t xml:space="preserve">1.3 </w:t>
      </w:r>
      <w:r w:rsidR="00F469BF" w:rsidRPr="00550359">
        <w:rPr>
          <w:rFonts w:ascii="Arial" w:hAnsi="Arial" w:cs="Arial"/>
          <w:b/>
          <w:sz w:val="24"/>
          <w:szCs w:val="24"/>
        </w:rPr>
        <w:t xml:space="preserve">¿Cuáles son las estrategias </w:t>
      </w:r>
      <w:r w:rsidR="00BA2CE1" w:rsidRPr="00550359">
        <w:rPr>
          <w:rFonts w:ascii="Arial" w:hAnsi="Arial" w:cs="Arial"/>
          <w:b/>
          <w:sz w:val="24"/>
          <w:szCs w:val="24"/>
        </w:rPr>
        <w:t>didácticas aptas</w:t>
      </w:r>
      <w:r w:rsidR="00F469BF" w:rsidRPr="00550359">
        <w:rPr>
          <w:rFonts w:ascii="Arial" w:hAnsi="Arial" w:cs="Arial"/>
          <w:b/>
          <w:sz w:val="24"/>
          <w:szCs w:val="24"/>
        </w:rPr>
        <w:t xml:space="preserve"> para </w:t>
      </w:r>
      <w:r w:rsidR="00BA2CE1" w:rsidRPr="00550359">
        <w:rPr>
          <w:rFonts w:ascii="Arial" w:hAnsi="Arial" w:cs="Arial"/>
          <w:b/>
          <w:sz w:val="24"/>
          <w:szCs w:val="24"/>
        </w:rPr>
        <w:t>la enseñanza d</w:t>
      </w:r>
      <w:r w:rsidR="00F469BF" w:rsidRPr="00550359">
        <w:rPr>
          <w:rFonts w:ascii="Arial" w:hAnsi="Arial" w:cs="Arial"/>
          <w:b/>
          <w:sz w:val="24"/>
          <w:szCs w:val="24"/>
        </w:rPr>
        <w:t xml:space="preserve">el idioma inglés </w:t>
      </w:r>
      <w:r w:rsidR="00BA2CE1" w:rsidRPr="00550359">
        <w:rPr>
          <w:rFonts w:ascii="Arial" w:hAnsi="Arial" w:cs="Arial"/>
          <w:b/>
          <w:sz w:val="24"/>
          <w:szCs w:val="24"/>
        </w:rPr>
        <w:t xml:space="preserve">como segunda lengua </w:t>
      </w:r>
      <w:r w:rsidR="00F469BF" w:rsidRPr="00550359">
        <w:rPr>
          <w:rFonts w:ascii="Arial" w:hAnsi="Arial" w:cs="Arial"/>
          <w:b/>
          <w:sz w:val="24"/>
          <w:szCs w:val="24"/>
        </w:rPr>
        <w:t>en preescolar?</w:t>
      </w:r>
    </w:p>
    <w:p w:rsidR="00B30E1E" w:rsidRDefault="003345DA" w:rsidP="00797B81">
      <w:pPr>
        <w:spacing w:line="360" w:lineRule="auto"/>
        <w:jc w:val="both"/>
        <w:rPr>
          <w:rFonts w:ascii="Arial" w:hAnsi="Arial" w:cs="Arial"/>
          <w:sz w:val="24"/>
          <w:szCs w:val="24"/>
        </w:rPr>
      </w:pPr>
      <w:r w:rsidRPr="003345DA">
        <w:rPr>
          <w:rFonts w:ascii="Arial" w:hAnsi="Arial" w:cs="Arial"/>
          <w:sz w:val="24"/>
          <w:szCs w:val="24"/>
        </w:rPr>
        <w:t>Entre los estudios llevados a cabo para documentar las didácticas que se uti</w:t>
      </w:r>
      <w:r>
        <w:rPr>
          <w:rFonts w:ascii="Arial" w:hAnsi="Arial" w:cs="Arial"/>
          <w:sz w:val="24"/>
          <w:szCs w:val="24"/>
        </w:rPr>
        <w:t xml:space="preserve">lizan para enseñar el idioma inglés como segunda lengua </w:t>
      </w:r>
      <w:r w:rsidRPr="003345DA">
        <w:rPr>
          <w:rFonts w:ascii="Arial" w:hAnsi="Arial" w:cs="Arial"/>
          <w:sz w:val="24"/>
          <w:szCs w:val="24"/>
        </w:rPr>
        <w:t>a preescolares, se destacan el uso de canciones, rimas, cuentos, y tecnología, entre otros</w:t>
      </w:r>
      <w:r w:rsidR="00B30E1E">
        <w:rPr>
          <w:rFonts w:ascii="Arial" w:hAnsi="Arial" w:cs="Arial"/>
          <w:sz w:val="24"/>
          <w:szCs w:val="24"/>
        </w:rPr>
        <w:t xml:space="preserve">, según </w:t>
      </w:r>
      <w:r w:rsidR="00B30E1E" w:rsidRPr="00B30E1E">
        <w:rPr>
          <w:rFonts w:ascii="Arial" w:hAnsi="Arial" w:cs="Arial"/>
          <w:sz w:val="24"/>
          <w:szCs w:val="24"/>
        </w:rPr>
        <w:t>Fuentealba</w:t>
      </w:r>
      <w:r w:rsidR="00B30E1E">
        <w:rPr>
          <w:rFonts w:ascii="Arial" w:hAnsi="Arial" w:cs="Arial"/>
          <w:sz w:val="24"/>
          <w:szCs w:val="24"/>
        </w:rPr>
        <w:t>, et al.</w:t>
      </w:r>
      <w:sdt>
        <w:sdtPr>
          <w:rPr>
            <w:rFonts w:ascii="Arial" w:hAnsi="Arial" w:cs="Arial"/>
            <w:sz w:val="24"/>
            <w:szCs w:val="24"/>
          </w:rPr>
          <w:id w:val="-9681749"/>
          <w:citation/>
        </w:sdtPr>
        <w:sdtEndPr/>
        <w:sdtContent>
          <w:r w:rsidR="00B30E1E">
            <w:rPr>
              <w:rFonts w:ascii="Arial" w:hAnsi="Arial" w:cs="Arial"/>
              <w:sz w:val="24"/>
              <w:szCs w:val="24"/>
            </w:rPr>
            <w:fldChar w:fldCharType="begin"/>
          </w:r>
          <w:r w:rsidR="00EF6612">
            <w:rPr>
              <w:rFonts w:ascii="Arial" w:hAnsi="Arial" w:cs="Arial"/>
              <w:sz w:val="24"/>
              <w:szCs w:val="24"/>
              <w:lang w:val="es-ES"/>
            </w:rPr>
            <w:instrText xml:space="preserve">CITATION Fue19 \n  \t  \l 3082 </w:instrText>
          </w:r>
          <w:r w:rsidR="00B30E1E">
            <w:rPr>
              <w:rFonts w:ascii="Arial" w:hAnsi="Arial" w:cs="Arial"/>
              <w:sz w:val="24"/>
              <w:szCs w:val="24"/>
            </w:rPr>
            <w:fldChar w:fldCharType="separate"/>
          </w:r>
          <w:r w:rsidR="00EF6612">
            <w:rPr>
              <w:rFonts w:ascii="Arial" w:hAnsi="Arial" w:cs="Arial"/>
              <w:noProof/>
              <w:sz w:val="24"/>
              <w:szCs w:val="24"/>
              <w:lang w:val="es-ES"/>
            </w:rPr>
            <w:t xml:space="preserve"> </w:t>
          </w:r>
          <w:r w:rsidR="00EF6612" w:rsidRPr="00EF6612">
            <w:rPr>
              <w:rFonts w:ascii="Arial" w:hAnsi="Arial" w:cs="Arial"/>
              <w:noProof/>
              <w:sz w:val="24"/>
              <w:szCs w:val="24"/>
              <w:lang w:val="es-ES"/>
            </w:rPr>
            <w:t>(2019)</w:t>
          </w:r>
          <w:r w:rsidR="00B30E1E">
            <w:rPr>
              <w:rFonts w:ascii="Arial" w:hAnsi="Arial" w:cs="Arial"/>
              <w:sz w:val="24"/>
              <w:szCs w:val="24"/>
            </w:rPr>
            <w:fldChar w:fldCharType="end"/>
          </w:r>
        </w:sdtContent>
      </w:sdt>
      <w:r w:rsidRPr="003345DA">
        <w:rPr>
          <w:rFonts w:ascii="Arial" w:hAnsi="Arial" w:cs="Arial"/>
          <w:sz w:val="24"/>
          <w:szCs w:val="24"/>
        </w:rPr>
        <w:t xml:space="preserve">. </w:t>
      </w:r>
      <w:r w:rsidR="00797B81" w:rsidRPr="00797B81">
        <w:rPr>
          <w:rFonts w:ascii="Arial" w:hAnsi="Arial" w:cs="Arial"/>
          <w:sz w:val="24"/>
          <w:szCs w:val="24"/>
        </w:rPr>
        <w:t>Estas, tiene</w:t>
      </w:r>
      <w:r w:rsidR="00BE4C10">
        <w:rPr>
          <w:rFonts w:ascii="Arial" w:hAnsi="Arial" w:cs="Arial"/>
          <w:sz w:val="24"/>
          <w:szCs w:val="24"/>
        </w:rPr>
        <w:t>n en común seis elementos claves que responden a los</w:t>
      </w:r>
      <w:r w:rsidRPr="003345DA">
        <w:rPr>
          <w:rFonts w:ascii="Arial" w:hAnsi="Arial" w:cs="Arial"/>
          <w:sz w:val="24"/>
          <w:szCs w:val="24"/>
        </w:rPr>
        <w:t xml:space="preserve"> gustos y preferencia</w:t>
      </w:r>
      <w:r w:rsidR="00BE4C10">
        <w:rPr>
          <w:rFonts w:ascii="Arial" w:hAnsi="Arial" w:cs="Arial"/>
          <w:sz w:val="24"/>
          <w:szCs w:val="24"/>
        </w:rPr>
        <w:t xml:space="preserve">s de los niños. </w:t>
      </w:r>
    </w:p>
    <w:p w:rsidR="00797B81" w:rsidRPr="00797B81" w:rsidRDefault="00797B81" w:rsidP="00797B81">
      <w:pPr>
        <w:spacing w:line="360" w:lineRule="auto"/>
        <w:jc w:val="both"/>
        <w:rPr>
          <w:rFonts w:ascii="Arial" w:hAnsi="Arial" w:cs="Arial"/>
          <w:sz w:val="24"/>
          <w:szCs w:val="24"/>
        </w:rPr>
      </w:pPr>
      <w:r>
        <w:rPr>
          <w:rFonts w:ascii="Arial" w:hAnsi="Arial" w:cs="Arial"/>
          <w:sz w:val="24"/>
          <w:szCs w:val="24"/>
        </w:rPr>
        <w:t xml:space="preserve">A continuación, se muestra </w:t>
      </w:r>
      <w:r w:rsidRPr="00797B81">
        <w:rPr>
          <w:rFonts w:ascii="Arial" w:hAnsi="Arial" w:cs="Arial"/>
          <w:sz w:val="24"/>
          <w:szCs w:val="24"/>
        </w:rPr>
        <w:t>una referencia más det</w:t>
      </w:r>
      <w:r>
        <w:rPr>
          <w:rFonts w:ascii="Arial" w:hAnsi="Arial" w:cs="Arial"/>
          <w:sz w:val="24"/>
          <w:szCs w:val="24"/>
        </w:rPr>
        <w:t>allada sobre cada uno de ellos.</w:t>
      </w:r>
    </w:p>
    <w:p w:rsidR="00797B81" w:rsidRPr="00797B81" w:rsidRDefault="00797B81" w:rsidP="00797B81">
      <w:pPr>
        <w:spacing w:line="360" w:lineRule="auto"/>
        <w:jc w:val="both"/>
        <w:rPr>
          <w:rFonts w:ascii="Arial" w:hAnsi="Arial" w:cs="Arial"/>
          <w:i/>
          <w:sz w:val="24"/>
          <w:szCs w:val="24"/>
        </w:rPr>
      </w:pPr>
      <w:r w:rsidRPr="00797B81">
        <w:rPr>
          <w:rFonts w:ascii="Arial" w:hAnsi="Arial" w:cs="Arial"/>
          <w:i/>
          <w:sz w:val="24"/>
          <w:szCs w:val="24"/>
        </w:rPr>
        <w:t>Repetición:</w:t>
      </w:r>
      <w:r>
        <w:rPr>
          <w:rFonts w:ascii="Arial" w:hAnsi="Arial" w:cs="Arial"/>
          <w:i/>
          <w:sz w:val="24"/>
          <w:szCs w:val="24"/>
        </w:rPr>
        <w:t xml:space="preserve"> </w:t>
      </w:r>
      <w:r w:rsidRPr="00797B81">
        <w:rPr>
          <w:rFonts w:ascii="Arial" w:hAnsi="Arial" w:cs="Arial"/>
          <w:sz w:val="24"/>
          <w:szCs w:val="24"/>
        </w:rPr>
        <w:t>Este aspecto se refiere específicamente a la repetición de vocabulario. La docente usualmente modelará una frase o palabra y motivará a los niños y niñas para que estos la repitan, modelando ella primero los patrones de pronunciación y el vocablo al que expone a los y las menores. Esta repetición es constante, medi</w:t>
      </w:r>
      <w:r>
        <w:rPr>
          <w:rFonts w:ascii="Arial" w:hAnsi="Arial" w:cs="Arial"/>
          <w:sz w:val="24"/>
          <w:szCs w:val="24"/>
        </w:rPr>
        <w:t>ante rutinas, rimas, canciones.</w:t>
      </w:r>
    </w:p>
    <w:p w:rsidR="00797B81" w:rsidRPr="00797B81" w:rsidRDefault="00797B81" w:rsidP="00797B81">
      <w:pPr>
        <w:spacing w:line="360" w:lineRule="auto"/>
        <w:jc w:val="both"/>
        <w:rPr>
          <w:rFonts w:ascii="Arial" w:hAnsi="Arial" w:cs="Arial"/>
          <w:i/>
          <w:sz w:val="24"/>
          <w:szCs w:val="24"/>
        </w:rPr>
      </w:pPr>
      <w:r w:rsidRPr="00797B81">
        <w:rPr>
          <w:rFonts w:ascii="Arial" w:hAnsi="Arial" w:cs="Arial"/>
          <w:i/>
          <w:sz w:val="24"/>
          <w:szCs w:val="24"/>
        </w:rPr>
        <w:t>Rutinas:</w:t>
      </w:r>
      <w:r>
        <w:rPr>
          <w:rFonts w:ascii="Arial" w:hAnsi="Arial" w:cs="Arial"/>
          <w:i/>
          <w:sz w:val="24"/>
          <w:szCs w:val="24"/>
        </w:rPr>
        <w:t xml:space="preserve"> </w:t>
      </w:r>
      <w:r w:rsidR="00BE4C10">
        <w:rPr>
          <w:rFonts w:ascii="Arial" w:hAnsi="Arial" w:cs="Arial"/>
          <w:sz w:val="24"/>
          <w:szCs w:val="24"/>
        </w:rPr>
        <w:t>L</w:t>
      </w:r>
      <w:r w:rsidRPr="00797B81">
        <w:rPr>
          <w:rFonts w:ascii="Arial" w:hAnsi="Arial" w:cs="Arial"/>
          <w:sz w:val="24"/>
          <w:szCs w:val="24"/>
        </w:rPr>
        <w:t>as rutinas se refieren a las actividades que la docente ejecuta cada día, las cuales son importantes en el desarrollo cognitivo del menor. En este sentido, al inicio de la clase el grupo de estudiantes dice una oración o canta canciones de rutina</w:t>
      </w:r>
      <w:r>
        <w:rPr>
          <w:rFonts w:ascii="Arial" w:hAnsi="Arial" w:cs="Arial"/>
          <w:sz w:val="24"/>
          <w:szCs w:val="24"/>
        </w:rPr>
        <w:t>.</w:t>
      </w:r>
    </w:p>
    <w:p w:rsidR="00797B81" w:rsidRPr="00797B81" w:rsidRDefault="00797B81" w:rsidP="00797B81">
      <w:pPr>
        <w:spacing w:line="360" w:lineRule="auto"/>
        <w:jc w:val="both"/>
        <w:rPr>
          <w:rFonts w:ascii="Arial" w:hAnsi="Arial" w:cs="Arial"/>
          <w:sz w:val="24"/>
          <w:szCs w:val="24"/>
        </w:rPr>
      </w:pPr>
      <w:r w:rsidRPr="00797B81">
        <w:rPr>
          <w:rFonts w:ascii="Arial" w:hAnsi="Arial" w:cs="Arial"/>
          <w:sz w:val="24"/>
          <w:szCs w:val="24"/>
        </w:rPr>
        <w:t>Asociación con imá</w:t>
      </w:r>
      <w:r>
        <w:rPr>
          <w:rFonts w:ascii="Arial" w:hAnsi="Arial" w:cs="Arial"/>
          <w:sz w:val="24"/>
          <w:szCs w:val="24"/>
        </w:rPr>
        <w:t xml:space="preserve">genes: </w:t>
      </w:r>
      <w:r w:rsidRPr="00797B81">
        <w:rPr>
          <w:rFonts w:ascii="Arial" w:hAnsi="Arial" w:cs="Arial"/>
          <w:sz w:val="24"/>
          <w:szCs w:val="24"/>
        </w:rPr>
        <w:t xml:space="preserve">Esto resulta de mucha ayuda </w:t>
      </w:r>
      <w:r w:rsidR="00BE4C10">
        <w:rPr>
          <w:rFonts w:ascii="Arial" w:hAnsi="Arial" w:cs="Arial"/>
          <w:sz w:val="24"/>
          <w:szCs w:val="24"/>
        </w:rPr>
        <w:t xml:space="preserve">para relacionar vocabulario, se </w:t>
      </w:r>
      <w:r w:rsidRPr="00797B81">
        <w:rPr>
          <w:rFonts w:ascii="Arial" w:hAnsi="Arial" w:cs="Arial"/>
          <w:sz w:val="24"/>
          <w:szCs w:val="24"/>
        </w:rPr>
        <w:t xml:space="preserve">emplean tanto fichas como dibujos, esto se hace mucho más fácil pues los estudiantes tienen a su alcance distintos materiales relacionados a los contenidos por lo que ellos cuentan con más opciones </w:t>
      </w:r>
      <w:r w:rsidR="003345DA">
        <w:rPr>
          <w:rFonts w:ascii="Arial" w:hAnsi="Arial" w:cs="Arial"/>
          <w:sz w:val="24"/>
          <w:szCs w:val="24"/>
        </w:rPr>
        <w:t xml:space="preserve">para relacionar el vocabulario y </w:t>
      </w:r>
      <w:r w:rsidRPr="00797B81">
        <w:rPr>
          <w:rFonts w:ascii="Arial" w:hAnsi="Arial" w:cs="Arial"/>
          <w:sz w:val="24"/>
          <w:szCs w:val="24"/>
        </w:rPr>
        <w:t>hacer una relación directa con el componente</w:t>
      </w:r>
      <w:r w:rsidR="00BE4C10">
        <w:rPr>
          <w:rFonts w:ascii="Arial" w:hAnsi="Arial" w:cs="Arial"/>
          <w:sz w:val="24"/>
          <w:szCs w:val="24"/>
        </w:rPr>
        <w:t xml:space="preserve"> léxico, o el lenguaje corporal.</w:t>
      </w:r>
    </w:p>
    <w:p w:rsidR="00797B81" w:rsidRDefault="00797B81" w:rsidP="00797B81">
      <w:pPr>
        <w:spacing w:line="360" w:lineRule="auto"/>
        <w:jc w:val="both"/>
        <w:rPr>
          <w:rFonts w:ascii="Arial" w:hAnsi="Arial" w:cs="Arial"/>
          <w:sz w:val="24"/>
          <w:szCs w:val="24"/>
        </w:rPr>
      </w:pPr>
      <w:r>
        <w:rPr>
          <w:rFonts w:ascii="Arial" w:hAnsi="Arial" w:cs="Arial"/>
          <w:sz w:val="24"/>
          <w:szCs w:val="24"/>
        </w:rPr>
        <w:t>Lenguaje corporal:</w:t>
      </w:r>
      <w:r w:rsidR="003345DA">
        <w:rPr>
          <w:rFonts w:ascii="Arial" w:hAnsi="Arial" w:cs="Arial"/>
          <w:sz w:val="24"/>
          <w:szCs w:val="24"/>
        </w:rPr>
        <w:t xml:space="preserve"> E</w:t>
      </w:r>
      <w:r w:rsidRPr="00797B81">
        <w:rPr>
          <w:rFonts w:ascii="Arial" w:hAnsi="Arial" w:cs="Arial"/>
          <w:sz w:val="24"/>
          <w:szCs w:val="24"/>
        </w:rPr>
        <w:t xml:space="preserve">l uso del lenguaje corporal facilita el aprendizaje léxico, </w:t>
      </w:r>
      <w:r w:rsidR="00BE4C10">
        <w:rPr>
          <w:rFonts w:ascii="Arial" w:hAnsi="Arial" w:cs="Arial"/>
          <w:sz w:val="24"/>
          <w:szCs w:val="24"/>
        </w:rPr>
        <w:t xml:space="preserve">aquí </w:t>
      </w:r>
      <w:r w:rsidRPr="00797B81">
        <w:rPr>
          <w:rFonts w:ascii="Arial" w:hAnsi="Arial" w:cs="Arial"/>
          <w:sz w:val="24"/>
          <w:szCs w:val="24"/>
        </w:rPr>
        <w:t xml:space="preserve">la docente le asigna un gesto o determinado movimiento a una palabra y sus estudiantes relacionan ese gesto con esa palabra específica de modo que al revisar vocabulario o cantar una canción que lo contenga, solamente ejecuta el gesto y sus estudiantes dicen la palabra. </w:t>
      </w:r>
    </w:p>
    <w:p w:rsidR="00B35CBD" w:rsidRPr="00B35CBD" w:rsidRDefault="00B35CBD" w:rsidP="00B35CBD">
      <w:pPr>
        <w:jc w:val="both"/>
        <w:rPr>
          <w:rFonts w:ascii="Arial" w:hAnsi="Arial" w:cs="Arial"/>
          <w:sz w:val="24"/>
          <w:szCs w:val="24"/>
        </w:rPr>
      </w:pPr>
    </w:p>
    <w:p w:rsidR="00E53D7B" w:rsidRPr="00C74EF1" w:rsidRDefault="001674AE" w:rsidP="008001F0">
      <w:pPr>
        <w:spacing w:line="360" w:lineRule="auto"/>
        <w:jc w:val="both"/>
        <w:rPr>
          <w:rFonts w:ascii="Arial" w:hAnsi="Arial" w:cs="Arial"/>
          <w:b/>
          <w:sz w:val="24"/>
          <w:szCs w:val="24"/>
        </w:rPr>
      </w:pPr>
      <w:r>
        <w:rPr>
          <w:rFonts w:ascii="Arial" w:hAnsi="Arial" w:cs="Arial"/>
          <w:b/>
          <w:sz w:val="24"/>
          <w:szCs w:val="24"/>
        </w:rPr>
        <w:lastRenderedPageBreak/>
        <w:t xml:space="preserve">1.4 </w:t>
      </w:r>
      <w:r w:rsidR="00F469BF" w:rsidRPr="00C74EF1">
        <w:rPr>
          <w:rFonts w:ascii="Arial" w:hAnsi="Arial" w:cs="Arial"/>
          <w:b/>
          <w:sz w:val="24"/>
          <w:szCs w:val="24"/>
        </w:rPr>
        <w:t xml:space="preserve">¿Qué </w:t>
      </w:r>
      <w:r w:rsidR="00B35CBD" w:rsidRPr="00C74EF1">
        <w:rPr>
          <w:rFonts w:ascii="Arial" w:hAnsi="Arial" w:cs="Arial"/>
          <w:b/>
          <w:sz w:val="24"/>
          <w:szCs w:val="24"/>
        </w:rPr>
        <w:t>habilidades</w:t>
      </w:r>
      <w:r w:rsidR="00F469BF" w:rsidRPr="00C74EF1">
        <w:rPr>
          <w:rFonts w:ascii="Arial" w:hAnsi="Arial" w:cs="Arial"/>
          <w:b/>
          <w:sz w:val="24"/>
          <w:szCs w:val="24"/>
        </w:rPr>
        <w:t xml:space="preserve"> se desarrollan en los infantes con la adquisición del idioma </w:t>
      </w:r>
      <w:r w:rsidR="00B35CBD" w:rsidRPr="00C74EF1">
        <w:rPr>
          <w:rFonts w:ascii="Arial" w:hAnsi="Arial" w:cs="Arial"/>
          <w:b/>
          <w:sz w:val="24"/>
          <w:szCs w:val="24"/>
        </w:rPr>
        <w:t>inglés</w:t>
      </w:r>
      <w:r w:rsidR="00F469BF" w:rsidRPr="00C74EF1">
        <w:rPr>
          <w:rFonts w:ascii="Arial" w:hAnsi="Arial" w:cs="Arial"/>
          <w:b/>
          <w:sz w:val="24"/>
          <w:szCs w:val="24"/>
        </w:rPr>
        <w:t xml:space="preserve"> en preescolar?</w:t>
      </w:r>
    </w:p>
    <w:p w:rsidR="00FE4D2C" w:rsidRDefault="005E6872" w:rsidP="005E6872">
      <w:pPr>
        <w:spacing w:line="360" w:lineRule="auto"/>
        <w:jc w:val="both"/>
        <w:rPr>
          <w:rFonts w:ascii="Arial" w:hAnsi="Arial" w:cs="Arial"/>
          <w:sz w:val="24"/>
          <w:szCs w:val="24"/>
        </w:rPr>
      </w:pPr>
      <w:r>
        <w:rPr>
          <w:rFonts w:ascii="Arial" w:hAnsi="Arial" w:cs="Arial"/>
          <w:sz w:val="24"/>
          <w:szCs w:val="24"/>
        </w:rPr>
        <w:t>L</w:t>
      </w:r>
      <w:r w:rsidR="00B42B7C" w:rsidRPr="00B42B7C">
        <w:rPr>
          <w:rFonts w:ascii="Arial" w:hAnsi="Arial" w:cs="Arial"/>
          <w:sz w:val="24"/>
          <w:szCs w:val="24"/>
        </w:rPr>
        <w:t>os primeros años de vida de un niño son muy importantes, ya que en este período vital se generan muchísimas conexiones neuronales que, posteriormente, se traducirán en aprendizaje y desarrollo de habilidades sociales, emocionales, motoras, cognitivas y l</w:t>
      </w:r>
      <w:r>
        <w:rPr>
          <w:rFonts w:ascii="Arial" w:hAnsi="Arial" w:cs="Arial"/>
          <w:sz w:val="24"/>
          <w:szCs w:val="24"/>
        </w:rPr>
        <w:t xml:space="preserve">ingüísticas, debido a </w:t>
      </w:r>
      <w:r w:rsidR="00B42B7C" w:rsidRPr="00B42B7C">
        <w:rPr>
          <w:rFonts w:ascii="Arial" w:hAnsi="Arial" w:cs="Arial"/>
          <w:sz w:val="24"/>
          <w:szCs w:val="24"/>
        </w:rPr>
        <w:t>que en estas edades muestran una mayor flexibilidad mental, una mayor creatividad, habilidades de pensamiento divergente superiores, así como una mayor habilidad de escucha y de memoria</w:t>
      </w:r>
      <w:r w:rsidR="00CE4238">
        <w:rPr>
          <w:rFonts w:ascii="Arial" w:hAnsi="Arial" w:cs="Arial"/>
          <w:sz w:val="24"/>
          <w:szCs w:val="24"/>
        </w:rPr>
        <w:t xml:space="preserve">, de acuerdo con </w:t>
      </w:r>
      <w:r w:rsidR="00621497">
        <w:rPr>
          <w:rFonts w:ascii="Arial" w:hAnsi="Arial" w:cs="Arial"/>
          <w:sz w:val="24"/>
          <w:szCs w:val="24"/>
        </w:rPr>
        <w:t xml:space="preserve">Ortega </w:t>
      </w:r>
      <w:sdt>
        <w:sdtPr>
          <w:rPr>
            <w:rFonts w:ascii="Arial" w:hAnsi="Arial" w:cs="Arial"/>
            <w:sz w:val="24"/>
            <w:szCs w:val="24"/>
          </w:rPr>
          <w:id w:val="-771708719"/>
          <w:citation/>
        </w:sdtPr>
        <w:sdtEndPr/>
        <w:sdtContent>
          <w:r w:rsidR="00CE4238">
            <w:rPr>
              <w:rFonts w:ascii="Arial" w:hAnsi="Arial" w:cs="Arial"/>
              <w:sz w:val="24"/>
              <w:szCs w:val="24"/>
            </w:rPr>
            <w:fldChar w:fldCharType="begin"/>
          </w:r>
          <w:r w:rsidR="00AF24A0">
            <w:rPr>
              <w:rFonts w:ascii="Arial" w:hAnsi="Arial" w:cs="Arial"/>
              <w:sz w:val="24"/>
              <w:szCs w:val="24"/>
              <w:lang w:val="es-ES"/>
            </w:rPr>
            <w:instrText xml:space="preserve">CITATION Ort14 \n  \t  \l 3082 </w:instrText>
          </w:r>
          <w:r w:rsidR="00CE4238">
            <w:rPr>
              <w:rFonts w:ascii="Arial" w:hAnsi="Arial" w:cs="Arial"/>
              <w:sz w:val="24"/>
              <w:szCs w:val="24"/>
            </w:rPr>
            <w:fldChar w:fldCharType="separate"/>
          </w:r>
          <w:r w:rsidR="00EF6612" w:rsidRPr="00EF6612">
            <w:rPr>
              <w:rFonts w:ascii="Arial" w:hAnsi="Arial" w:cs="Arial"/>
              <w:noProof/>
              <w:sz w:val="24"/>
              <w:szCs w:val="24"/>
              <w:lang w:val="es-ES"/>
            </w:rPr>
            <w:t>(2014)</w:t>
          </w:r>
          <w:r w:rsidR="00CE4238">
            <w:rPr>
              <w:rFonts w:ascii="Arial" w:hAnsi="Arial" w:cs="Arial"/>
              <w:sz w:val="24"/>
              <w:szCs w:val="24"/>
            </w:rPr>
            <w:fldChar w:fldCharType="end"/>
          </w:r>
        </w:sdtContent>
      </w:sdt>
      <w:r w:rsidR="00B42B7C" w:rsidRPr="00B42B7C">
        <w:rPr>
          <w:rFonts w:ascii="Arial" w:hAnsi="Arial" w:cs="Arial"/>
          <w:sz w:val="24"/>
          <w:szCs w:val="24"/>
        </w:rPr>
        <w:t>. Algunos podrían decir que estos beneficios se dan en cualquier edad en la que se estudie el inglés, pero hay algunas reflexiones que fortalecen las teorías de que es mejor empezar antes. Por una parte, cuando antes empieza el aprendizaje, más oportunidades tendrá el niño a la hora de ad</w:t>
      </w:r>
      <w:r w:rsidR="00F16786">
        <w:rPr>
          <w:rFonts w:ascii="Arial" w:hAnsi="Arial" w:cs="Arial"/>
          <w:sz w:val="24"/>
          <w:szCs w:val="24"/>
        </w:rPr>
        <w:t>quirir la lengua. Puesto que</w:t>
      </w:r>
      <w:r w:rsidR="00B42B7C" w:rsidRPr="00B42B7C">
        <w:rPr>
          <w:rFonts w:ascii="Arial" w:hAnsi="Arial" w:cs="Arial"/>
          <w:sz w:val="24"/>
          <w:szCs w:val="24"/>
        </w:rPr>
        <w:t>, según Piaget, en edades tempranas los niños tienen una mente más abierta, están más interesados en el mundo que le</w:t>
      </w:r>
      <w:r w:rsidR="00B92F8D">
        <w:rPr>
          <w:rFonts w:ascii="Arial" w:hAnsi="Arial" w:cs="Arial"/>
          <w:sz w:val="24"/>
          <w:szCs w:val="24"/>
        </w:rPr>
        <w:t>s</w:t>
      </w:r>
      <w:r w:rsidR="00B42B7C" w:rsidRPr="00B42B7C">
        <w:rPr>
          <w:rFonts w:ascii="Arial" w:hAnsi="Arial" w:cs="Arial"/>
          <w:sz w:val="24"/>
          <w:szCs w:val="24"/>
        </w:rPr>
        <w:t xml:space="preserve"> rodea y muestran más entusia</w:t>
      </w:r>
      <w:r w:rsidR="007233D5">
        <w:rPr>
          <w:rFonts w:ascii="Arial" w:hAnsi="Arial" w:cs="Arial"/>
          <w:sz w:val="24"/>
          <w:szCs w:val="24"/>
        </w:rPr>
        <w:t>smo en las dife</w:t>
      </w:r>
      <w:r w:rsidR="00CE4238">
        <w:rPr>
          <w:rFonts w:ascii="Arial" w:hAnsi="Arial" w:cs="Arial"/>
          <w:sz w:val="24"/>
          <w:szCs w:val="24"/>
        </w:rPr>
        <w:t>rentes culturas.</w:t>
      </w:r>
    </w:p>
    <w:p w:rsidR="000949F7" w:rsidRPr="00FC75BD" w:rsidRDefault="00B42B7C" w:rsidP="00FE4D2C">
      <w:pPr>
        <w:spacing w:line="360" w:lineRule="auto"/>
        <w:jc w:val="both"/>
        <w:rPr>
          <w:rFonts w:ascii="Arial" w:hAnsi="Arial" w:cs="Arial"/>
          <w:sz w:val="24"/>
          <w:szCs w:val="24"/>
        </w:rPr>
      </w:pPr>
      <w:r w:rsidRPr="00B42B7C">
        <w:rPr>
          <w:rFonts w:ascii="Arial" w:hAnsi="Arial" w:cs="Arial"/>
          <w:sz w:val="24"/>
          <w:szCs w:val="24"/>
        </w:rPr>
        <w:t>Así</w:t>
      </w:r>
      <w:r w:rsidR="00F16786">
        <w:rPr>
          <w:rFonts w:ascii="Arial" w:hAnsi="Arial" w:cs="Arial"/>
          <w:sz w:val="24"/>
          <w:szCs w:val="24"/>
        </w:rPr>
        <w:t xml:space="preserve"> que</w:t>
      </w:r>
      <w:r w:rsidRPr="00B42B7C">
        <w:rPr>
          <w:rFonts w:ascii="Arial" w:hAnsi="Arial" w:cs="Arial"/>
          <w:sz w:val="24"/>
          <w:szCs w:val="24"/>
        </w:rPr>
        <w:t xml:space="preserve">, </w:t>
      </w:r>
      <w:r w:rsidR="00FE4D2C">
        <w:rPr>
          <w:rFonts w:ascii="Arial" w:hAnsi="Arial" w:cs="Arial"/>
          <w:sz w:val="24"/>
          <w:szCs w:val="24"/>
        </w:rPr>
        <w:t>l</w:t>
      </w:r>
      <w:r w:rsidR="00FC75BD" w:rsidRPr="00FC75BD">
        <w:rPr>
          <w:rFonts w:ascii="Arial" w:hAnsi="Arial" w:cs="Arial"/>
          <w:sz w:val="24"/>
          <w:szCs w:val="24"/>
        </w:rPr>
        <w:t>a temprana inmer</w:t>
      </w:r>
      <w:r w:rsidR="007233D5">
        <w:rPr>
          <w:rFonts w:ascii="Arial" w:hAnsi="Arial" w:cs="Arial"/>
          <w:sz w:val="24"/>
          <w:szCs w:val="24"/>
        </w:rPr>
        <w:t>sión en el aprendizaje del inglés como segunda lengua</w:t>
      </w:r>
      <w:r w:rsidR="00FC75BD" w:rsidRPr="00FC75BD">
        <w:rPr>
          <w:rFonts w:ascii="Arial" w:hAnsi="Arial" w:cs="Arial"/>
          <w:sz w:val="24"/>
          <w:szCs w:val="24"/>
        </w:rPr>
        <w:t xml:space="preserve"> tiene múltiples ventajas para los alumnos</w:t>
      </w:r>
      <w:r w:rsidR="008F6000">
        <w:rPr>
          <w:rFonts w:ascii="Arial" w:hAnsi="Arial" w:cs="Arial"/>
          <w:sz w:val="24"/>
          <w:szCs w:val="24"/>
        </w:rPr>
        <w:t>, según Quidel Cumilaf, et al.</w:t>
      </w:r>
      <w:sdt>
        <w:sdtPr>
          <w:rPr>
            <w:rFonts w:ascii="Arial" w:hAnsi="Arial" w:cs="Arial"/>
            <w:sz w:val="24"/>
            <w:szCs w:val="24"/>
          </w:rPr>
          <w:id w:val="-1789888298"/>
          <w:citation/>
        </w:sdtPr>
        <w:sdtEndPr/>
        <w:sdtContent>
          <w:r w:rsidR="008F6000">
            <w:rPr>
              <w:rFonts w:ascii="Arial" w:hAnsi="Arial" w:cs="Arial"/>
              <w:sz w:val="24"/>
              <w:szCs w:val="24"/>
            </w:rPr>
            <w:fldChar w:fldCharType="begin"/>
          </w:r>
          <w:r w:rsidR="00DB5A8C">
            <w:rPr>
              <w:rFonts w:ascii="Arial" w:hAnsi="Arial" w:cs="Arial"/>
              <w:sz w:val="24"/>
              <w:szCs w:val="24"/>
              <w:lang w:val="es-ES"/>
            </w:rPr>
            <w:instrText xml:space="preserve">CITATION Qui14 \n  \t  \l 3082 </w:instrText>
          </w:r>
          <w:r w:rsidR="008F6000">
            <w:rPr>
              <w:rFonts w:ascii="Arial" w:hAnsi="Arial" w:cs="Arial"/>
              <w:sz w:val="24"/>
              <w:szCs w:val="24"/>
            </w:rPr>
            <w:fldChar w:fldCharType="separate"/>
          </w:r>
          <w:r w:rsidR="00EF6612">
            <w:rPr>
              <w:rFonts w:ascii="Arial" w:hAnsi="Arial" w:cs="Arial"/>
              <w:noProof/>
              <w:sz w:val="24"/>
              <w:szCs w:val="24"/>
              <w:lang w:val="es-ES"/>
            </w:rPr>
            <w:t xml:space="preserve"> </w:t>
          </w:r>
          <w:r w:rsidR="00EF6612" w:rsidRPr="00EF6612">
            <w:rPr>
              <w:rFonts w:ascii="Arial" w:hAnsi="Arial" w:cs="Arial"/>
              <w:noProof/>
              <w:sz w:val="24"/>
              <w:szCs w:val="24"/>
              <w:lang w:val="es-ES"/>
            </w:rPr>
            <w:t>(2014)</w:t>
          </w:r>
          <w:r w:rsidR="008F6000">
            <w:rPr>
              <w:rFonts w:ascii="Arial" w:hAnsi="Arial" w:cs="Arial"/>
              <w:sz w:val="24"/>
              <w:szCs w:val="24"/>
            </w:rPr>
            <w:fldChar w:fldCharType="end"/>
          </w:r>
        </w:sdtContent>
      </w:sdt>
      <w:r w:rsidR="008F6000">
        <w:rPr>
          <w:rFonts w:ascii="Arial" w:hAnsi="Arial" w:cs="Arial"/>
          <w:sz w:val="24"/>
          <w:szCs w:val="24"/>
        </w:rPr>
        <w:t xml:space="preserve"> </w:t>
      </w:r>
      <w:r w:rsidR="00FC75BD" w:rsidRPr="00FC75BD">
        <w:rPr>
          <w:rFonts w:ascii="Arial" w:hAnsi="Arial" w:cs="Arial"/>
          <w:sz w:val="24"/>
          <w:szCs w:val="24"/>
        </w:rPr>
        <w:t>y quizá la más directa sea qu</w:t>
      </w:r>
      <w:r w:rsidR="007233D5">
        <w:rPr>
          <w:rFonts w:ascii="Arial" w:hAnsi="Arial" w:cs="Arial"/>
          <w:sz w:val="24"/>
          <w:szCs w:val="24"/>
        </w:rPr>
        <w:t>e mientras más pronto comiencen</w:t>
      </w:r>
      <w:r w:rsidR="00FC75BD" w:rsidRPr="00FC75BD">
        <w:rPr>
          <w:rFonts w:ascii="Arial" w:hAnsi="Arial" w:cs="Arial"/>
          <w:sz w:val="24"/>
          <w:szCs w:val="24"/>
        </w:rPr>
        <w:t xml:space="preserve"> a estud</w:t>
      </w:r>
      <w:r w:rsidR="007233D5">
        <w:rPr>
          <w:rFonts w:ascii="Arial" w:hAnsi="Arial" w:cs="Arial"/>
          <w:sz w:val="24"/>
          <w:szCs w:val="24"/>
        </w:rPr>
        <w:t xml:space="preserve">iar la misma más oportunidad </w:t>
      </w:r>
      <w:r w:rsidR="00FC75BD" w:rsidRPr="00FC75BD">
        <w:rPr>
          <w:rFonts w:ascii="Arial" w:hAnsi="Arial" w:cs="Arial"/>
          <w:sz w:val="24"/>
          <w:szCs w:val="24"/>
        </w:rPr>
        <w:t>tendrá</w:t>
      </w:r>
      <w:r w:rsidR="007233D5">
        <w:rPr>
          <w:rFonts w:ascii="Arial" w:hAnsi="Arial" w:cs="Arial"/>
          <w:sz w:val="24"/>
          <w:szCs w:val="24"/>
        </w:rPr>
        <w:t>n</w:t>
      </w:r>
      <w:r w:rsidR="00FC75BD" w:rsidRPr="00FC75BD">
        <w:rPr>
          <w:rFonts w:ascii="Arial" w:hAnsi="Arial" w:cs="Arial"/>
          <w:sz w:val="24"/>
          <w:szCs w:val="24"/>
        </w:rPr>
        <w:t xml:space="preserve"> de desarrollar un alto dominio de esta lengua. Sin embargo, cabe añadir a esta</w:t>
      </w:r>
      <w:r w:rsidR="004D2159">
        <w:rPr>
          <w:rFonts w:ascii="Arial" w:hAnsi="Arial" w:cs="Arial"/>
          <w:sz w:val="24"/>
          <w:szCs w:val="24"/>
        </w:rPr>
        <w:t>s</w:t>
      </w:r>
      <w:r w:rsidR="00FC75BD" w:rsidRPr="00FC75BD">
        <w:rPr>
          <w:rFonts w:ascii="Arial" w:hAnsi="Arial" w:cs="Arial"/>
          <w:sz w:val="24"/>
          <w:szCs w:val="24"/>
        </w:rPr>
        <w:t xml:space="preserve"> ventaja</w:t>
      </w:r>
      <w:r w:rsidR="004D2159">
        <w:rPr>
          <w:rFonts w:ascii="Arial" w:hAnsi="Arial" w:cs="Arial"/>
          <w:sz w:val="24"/>
          <w:szCs w:val="24"/>
        </w:rPr>
        <w:t>s</w:t>
      </w:r>
      <w:r w:rsidR="00FC75BD" w:rsidRPr="00FC75BD">
        <w:rPr>
          <w:rFonts w:ascii="Arial" w:hAnsi="Arial" w:cs="Arial"/>
          <w:sz w:val="24"/>
          <w:szCs w:val="24"/>
        </w:rPr>
        <w:t xml:space="preserve"> que la co</w:t>
      </w:r>
      <w:r w:rsidR="007233D5">
        <w:rPr>
          <w:rFonts w:ascii="Arial" w:hAnsi="Arial" w:cs="Arial"/>
          <w:sz w:val="24"/>
          <w:szCs w:val="24"/>
        </w:rPr>
        <w:t>mpetencia lingüística de esta segunda lengua</w:t>
      </w:r>
      <w:r w:rsidR="00FC75BD" w:rsidRPr="00FC75BD">
        <w:rPr>
          <w:rFonts w:ascii="Arial" w:hAnsi="Arial" w:cs="Arial"/>
          <w:sz w:val="24"/>
          <w:szCs w:val="24"/>
        </w:rPr>
        <w:t xml:space="preserve"> se verá favorecida cuanto más avanzadas sean las habilidades lingüísticas y el entendimiento cultural de dicha len</w:t>
      </w:r>
      <w:r w:rsidR="008F6000">
        <w:rPr>
          <w:rFonts w:ascii="Arial" w:hAnsi="Arial" w:cs="Arial"/>
          <w:sz w:val="24"/>
          <w:szCs w:val="24"/>
        </w:rPr>
        <w:t>gua por parte del alumno.</w:t>
      </w:r>
    </w:p>
    <w:p w:rsidR="001674AE" w:rsidRDefault="00B92F8D" w:rsidP="009C6223">
      <w:pPr>
        <w:spacing w:line="360" w:lineRule="auto"/>
        <w:jc w:val="both"/>
        <w:rPr>
          <w:rFonts w:ascii="Arial" w:hAnsi="Arial" w:cs="Arial"/>
          <w:sz w:val="24"/>
          <w:szCs w:val="24"/>
        </w:rPr>
      </w:pPr>
      <w:r>
        <w:rPr>
          <w:rFonts w:ascii="Arial" w:hAnsi="Arial" w:cs="Arial"/>
          <w:sz w:val="24"/>
          <w:szCs w:val="24"/>
        </w:rPr>
        <w:t>Además,</w:t>
      </w:r>
      <w:r w:rsidR="00F16786">
        <w:rPr>
          <w:rFonts w:ascii="Arial" w:hAnsi="Arial" w:cs="Arial"/>
          <w:sz w:val="24"/>
          <w:szCs w:val="24"/>
        </w:rPr>
        <w:t xml:space="preserve"> de que o</w:t>
      </w:r>
      <w:r>
        <w:rPr>
          <w:rFonts w:ascii="Arial" w:hAnsi="Arial" w:cs="Arial"/>
          <w:sz w:val="24"/>
          <w:szCs w:val="24"/>
        </w:rPr>
        <w:t>tro de</w:t>
      </w:r>
      <w:r w:rsidRPr="00B92F8D">
        <w:rPr>
          <w:rFonts w:ascii="Arial" w:hAnsi="Arial" w:cs="Arial"/>
          <w:sz w:val="24"/>
          <w:szCs w:val="24"/>
        </w:rPr>
        <w:t xml:space="preserve"> los múltiples beneficios de aprender una</w:t>
      </w:r>
      <w:r w:rsidR="00F16786">
        <w:rPr>
          <w:rFonts w:ascii="Arial" w:hAnsi="Arial" w:cs="Arial"/>
          <w:sz w:val="24"/>
          <w:szCs w:val="24"/>
        </w:rPr>
        <w:t xml:space="preserve"> lengua extranjera se encuentra</w:t>
      </w:r>
      <w:r w:rsidRPr="00B92F8D">
        <w:rPr>
          <w:rFonts w:ascii="Arial" w:hAnsi="Arial" w:cs="Arial"/>
          <w:sz w:val="24"/>
          <w:szCs w:val="24"/>
        </w:rPr>
        <w:t xml:space="preserve"> </w:t>
      </w:r>
      <w:r w:rsidR="00F16786">
        <w:rPr>
          <w:rFonts w:ascii="Arial" w:hAnsi="Arial" w:cs="Arial"/>
          <w:sz w:val="24"/>
          <w:szCs w:val="24"/>
        </w:rPr>
        <w:t xml:space="preserve">en </w:t>
      </w:r>
      <w:r w:rsidRPr="00B92F8D">
        <w:rPr>
          <w:rFonts w:ascii="Arial" w:hAnsi="Arial" w:cs="Arial"/>
          <w:sz w:val="24"/>
          <w:szCs w:val="24"/>
        </w:rPr>
        <w:t>la mejora de las habilidades matemáticas y las capacidades analíticas e interpretativas. En este sentido</w:t>
      </w:r>
      <w:r w:rsidR="001F798E">
        <w:rPr>
          <w:rFonts w:ascii="Arial" w:hAnsi="Arial" w:cs="Arial"/>
          <w:sz w:val="24"/>
          <w:szCs w:val="24"/>
        </w:rPr>
        <w:t xml:space="preserve">, de acuerdo con </w:t>
      </w:r>
      <w:r w:rsidR="001F798E">
        <w:rPr>
          <w:rFonts w:ascii="Arial" w:hAnsi="Arial" w:cs="Arial"/>
          <w:sz w:val="24"/>
          <w:szCs w:val="24"/>
          <w:lang w:val="es-ES"/>
        </w:rPr>
        <w:t xml:space="preserve">Fuentealba, et al. </w:t>
      </w:r>
      <w:sdt>
        <w:sdtPr>
          <w:rPr>
            <w:rFonts w:ascii="Arial" w:hAnsi="Arial" w:cs="Arial"/>
            <w:sz w:val="24"/>
            <w:szCs w:val="24"/>
            <w:lang w:val="es-ES"/>
          </w:rPr>
          <w:id w:val="632596477"/>
          <w:citation/>
        </w:sdtPr>
        <w:sdtEndPr/>
        <w:sdtContent>
          <w:r w:rsidR="001F798E">
            <w:rPr>
              <w:rFonts w:ascii="Arial" w:hAnsi="Arial" w:cs="Arial"/>
              <w:sz w:val="24"/>
              <w:szCs w:val="24"/>
              <w:lang w:val="es-ES"/>
            </w:rPr>
            <w:fldChar w:fldCharType="begin"/>
          </w:r>
          <w:r w:rsidR="00EF6612">
            <w:rPr>
              <w:rFonts w:ascii="Arial" w:hAnsi="Arial" w:cs="Arial"/>
              <w:sz w:val="24"/>
              <w:szCs w:val="24"/>
              <w:lang w:val="es-ES"/>
            </w:rPr>
            <w:instrText xml:space="preserve">CITATION Fue19 \n  \t  \l 3082 </w:instrText>
          </w:r>
          <w:r w:rsidR="001F798E">
            <w:rPr>
              <w:rFonts w:ascii="Arial" w:hAnsi="Arial" w:cs="Arial"/>
              <w:sz w:val="24"/>
              <w:szCs w:val="24"/>
              <w:lang w:val="es-ES"/>
            </w:rPr>
            <w:fldChar w:fldCharType="separate"/>
          </w:r>
          <w:r w:rsidR="00EF6612" w:rsidRPr="00EF6612">
            <w:rPr>
              <w:rFonts w:ascii="Arial" w:hAnsi="Arial" w:cs="Arial"/>
              <w:noProof/>
              <w:sz w:val="24"/>
              <w:szCs w:val="24"/>
              <w:lang w:val="es-ES"/>
            </w:rPr>
            <w:t>(2019)</w:t>
          </w:r>
          <w:r w:rsidR="001F798E">
            <w:rPr>
              <w:rFonts w:ascii="Arial" w:hAnsi="Arial" w:cs="Arial"/>
              <w:sz w:val="24"/>
              <w:szCs w:val="24"/>
              <w:lang w:val="es-ES"/>
            </w:rPr>
            <w:fldChar w:fldCharType="end"/>
          </w:r>
        </w:sdtContent>
      </w:sdt>
      <w:r w:rsidR="001F798E">
        <w:rPr>
          <w:rFonts w:ascii="Arial" w:hAnsi="Arial" w:cs="Arial"/>
          <w:sz w:val="24"/>
          <w:szCs w:val="24"/>
        </w:rPr>
        <w:t xml:space="preserve"> </w:t>
      </w:r>
      <w:r w:rsidRPr="00B92F8D">
        <w:rPr>
          <w:rFonts w:ascii="Arial" w:hAnsi="Arial" w:cs="Arial"/>
          <w:sz w:val="24"/>
          <w:szCs w:val="24"/>
        </w:rPr>
        <w:t>el idioma inglés se ha transformado en</w:t>
      </w:r>
      <w:r w:rsidR="00F16786">
        <w:rPr>
          <w:rFonts w:ascii="Arial" w:hAnsi="Arial" w:cs="Arial"/>
          <w:sz w:val="24"/>
          <w:szCs w:val="24"/>
        </w:rPr>
        <w:t xml:space="preserve"> una herramienta de comunicación </w:t>
      </w:r>
      <w:r w:rsidR="00F16786" w:rsidRPr="00F16786">
        <w:rPr>
          <w:rFonts w:ascii="Arial" w:hAnsi="Arial" w:cs="Arial"/>
          <w:sz w:val="24"/>
          <w:szCs w:val="24"/>
        </w:rPr>
        <w:t xml:space="preserve">a nivel </w:t>
      </w:r>
      <w:r w:rsidR="0007174E">
        <w:rPr>
          <w:rFonts w:ascii="Arial" w:hAnsi="Arial" w:cs="Arial"/>
          <w:sz w:val="24"/>
          <w:szCs w:val="24"/>
        </w:rPr>
        <w:t>mundial, por lo que su enseñanza</w:t>
      </w:r>
      <w:r w:rsidR="00F16786" w:rsidRPr="00F16786">
        <w:rPr>
          <w:rFonts w:ascii="Arial" w:hAnsi="Arial" w:cs="Arial"/>
          <w:sz w:val="24"/>
          <w:szCs w:val="24"/>
        </w:rPr>
        <w:t xml:space="preserve"> como segunda lengua ha requerido empezar cada vez más te</w:t>
      </w:r>
      <w:r w:rsidR="00F16786">
        <w:rPr>
          <w:rFonts w:ascii="Arial" w:hAnsi="Arial" w:cs="Arial"/>
          <w:sz w:val="24"/>
          <w:szCs w:val="24"/>
        </w:rPr>
        <w:t xml:space="preserve">mprano en </w:t>
      </w:r>
      <w:r w:rsidR="0007174E">
        <w:rPr>
          <w:rFonts w:ascii="Arial" w:hAnsi="Arial" w:cs="Arial"/>
          <w:sz w:val="24"/>
          <w:szCs w:val="24"/>
        </w:rPr>
        <w:t xml:space="preserve">la educación </w:t>
      </w:r>
      <w:r w:rsidR="0007174E" w:rsidRPr="0007174E">
        <w:rPr>
          <w:rFonts w:ascii="Arial" w:hAnsi="Arial" w:cs="Arial"/>
          <w:sz w:val="24"/>
          <w:szCs w:val="24"/>
        </w:rPr>
        <w:t>en a nivel nacional e internacional, dado que se percibe que</w:t>
      </w:r>
      <w:r w:rsidR="0007174E">
        <w:rPr>
          <w:rFonts w:ascii="Arial" w:hAnsi="Arial" w:cs="Arial"/>
          <w:sz w:val="24"/>
          <w:szCs w:val="24"/>
        </w:rPr>
        <w:t xml:space="preserve"> es una inversió</w:t>
      </w:r>
      <w:r w:rsidR="001F798E">
        <w:rPr>
          <w:rFonts w:ascii="Arial" w:hAnsi="Arial" w:cs="Arial"/>
          <w:sz w:val="24"/>
          <w:szCs w:val="24"/>
        </w:rPr>
        <w:t>n para el futuro.</w:t>
      </w:r>
    </w:p>
    <w:p w:rsidR="001674AE" w:rsidRDefault="001674AE">
      <w:pPr>
        <w:rPr>
          <w:rFonts w:ascii="Arial" w:hAnsi="Arial" w:cs="Arial"/>
          <w:sz w:val="24"/>
          <w:szCs w:val="24"/>
        </w:rPr>
      </w:pPr>
      <w:r>
        <w:rPr>
          <w:rFonts w:ascii="Arial" w:hAnsi="Arial" w:cs="Arial"/>
          <w:sz w:val="24"/>
          <w:szCs w:val="24"/>
        </w:rPr>
        <w:br w:type="page"/>
      </w:r>
    </w:p>
    <w:p w:rsidR="00F16786" w:rsidRDefault="004D71B4" w:rsidP="00530C6C">
      <w:pPr>
        <w:spacing w:before="240" w:line="360" w:lineRule="auto"/>
        <w:jc w:val="both"/>
        <w:rPr>
          <w:rFonts w:ascii="Arial" w:hAnsi="Arial" w:cs="Arial"/>
          <w:b/>
          <w:sz w:val="24"/>
          <w:szCs w:val="24"/>
        </w:rPr>
      </w:pPr>
      <w:r w:rsidRPr="004D71B4">
        <w:rPr>
          <w:rFonts w:ascii="Arial" w:hAnsi="Arial" w:cs="Arial"/>
          <w:b/>
          <w:sz w:val="24"/>
          <w:szCs w:val="24"/>
        </w:rPr>
        <w:lastRenderedPageBreak/>
        <w:t>Conclusión</w:t>
      </w:r>
    </w:p>
    <w:p w:rsidR="00DC538C" w:rsidRDefault="00634160" w:rsidP="00530C6C">
      <w:pPr>
        <w:spacing w:before="240" w:line="360" w:lineRule="auto"/>
        <w:jc w:val="both"/>
        <w:rPr>
          <w:rFonts w:ascii="Arial" w:hAnsi="Arial" w:cs="Arial"/>
          <w:bCs/>
          <w:iCs/>
          <w:sz w:val="24"/>
          <w:szCs w:val="24"/>
        </w:rPr>
      </w:pPr>
      <w:r w:rsidRPr="00634160">
        <w:rPr>
          <w:rFonts w:ascii="Arial" w:hAnsi="Arial" w:cs="Arial"/>
          <w:sz w:val="24"/>
          <w:szCs w:val="24"/>
          <w:lang w:val="es-ES"/>
        </w:rPr>
        <w:t>L</w:t>
      </w:r>
      <w:r w:rsidRPr="00634160">
        <w:rPr>
          <w:rFonts w:ascii="Arial" w:hAnsi="Arial" w:cs="Arial"/>
          <w:bCs/>
          <w:iCs/>
          <w:sz w:val="24"/>
          <w:szCs w:val="24"/>
        </w:rPr>
        <w:t xml:space="preserve">a importancia de </w:t>
      </w:r>
      <w:r w:rsidR="0000184E">
        <w:rPr>
          <w:rFonts w:ascii="Arial" w:hAnsi="Arial" w:cs="Arial"/>
          <w:bCs/>
          <w:iCs/>
          <w:sz w:val="24"/>
          <w:szCs w:val="24"/>
        </w:rPr>
        <w:t xml:space="preserve">la enseñanza del idioma inglés </w:t>
      </w:r>
      <w:r w:rsidRPr="00634160">
        <w:rPr>
          <w:rFonts w:ascii="Arial" w:hAnsi="Arial" w:cs="Arial"/>
          <w:bCs/>
          <w:iCs/>
          <w:sz w:val="24"/>
          <w:szCs w:val="24"/>
        </w:rPr>
        <w:t xml:space="preserve">como segunda lengua en el nivel de preescolar, reside en que </w:t>
      </w:r>
      <w:r w:rsidRPr="00634160">
        <w:rPr>
          <w:rFonts w:ascii="Arial" w:hAnsi="Arial" w:cs="Arial"/>
          <w:bCs/>
          <w:iCs/>
          <w:sz w:val="24"/>
          <w:szCs w:val="24"/>
          <w:lang w:val="es-ES"/>
        </w:rPr>
        <w:t xml:space="preserve">a los niños que se les inicia en el aprendizaje de este idioma como segunda lengua y que cursan </w:t>
      </w:r>
      <w:r w:rsidR="0000184E">
        <w:rPr>
          <w:rFonts w:ascii="Arial" w:hAnsi="Arial" w:cs="Arial"/>
          <w:bCs/>
          <w:iCs/>
          <w:sz w:val="24"/>
          <w:szCs w:val="24"/>
          <w:lang w:val="es-ES"/>
        </w:rPr>
        <w:t>este nivel educativo</w:t>
      </w:r>
      <w:r w:rsidRPr="00634160">
        <w:rPr>
          <w:rFonts w:ascii="Arial" w:hAnsi="Arial" w:cs="Arial"/>
          <w:bCs/>
          <w:iCs/>
          <w:sz w:val="24"/>
          <w:szCs w:val="24"/>
          <w:lang w:val="es-ES"/>
        </w:rPr>
        <w:t xml:space="preserve"> </w:t>
      </w:r>
      <w:r w:rsidRPr="00634160">
        <w:rPr>
          <w:rFonts w:ascii="Arial" w:hAnsi="Arial" w:cs="Arial"/>
          <w:bCs/>
          <w:iCs/>
          <w:sz w:val="24"/>
          <w:szCs w:val="24"/>
        </w:rPr>
        <w:t>favorece su desarrollo social, cultural y cognitivo, al fomentar el desenvolvimiento de su capacidad para interrelacionarse entre iguales y con otros, además les permite tomar conciencia de su proceso de aprendizaje, potencializa la memoria, el pensamiento</w:t>
      </w:r>
      <w:r w:rsidR="00DC538C">
        <w:rPr>
          <w:rFonts w:ascii="Arial" w:hAnsi="Arial" w:cs="Arial"/>
          <w:bCs/>
          <w:iCs/>
          <w:sz w:val="24"/>
          <w:szCs w:val="24"/>
        </w:rPr>
        <w:t xml:space="preserve"> lógico - verbal y la conciencia.</w:t>
      </w:r>
    </w:p>
    <w:p w:rsidR="0000184E" w:rsidRDefault="00DC538C" w:rsidP="00530C6C">
      <w:pPr>
        <w:spacing w:before="240" w:line="360" w:lineRule="auto"/>
        <w:jc w:val="both"/>
        <w:rPr>
          <w:rFonts w:ascii="Arial" w:hAnsi="Arial" w:cs="Arial"/>
          <w:bCs/>
          <w:iCs/>
          <w:sz w:val="24"/>
          <w:szCs w:val="24"/>
        </w:rPr>
      </w:pPr>
      <w:r>
        <w:rPr>
          <w:rFonts w:ascii="Arial" w:hAnsi="Arial" w:cs="Arial"/>
          <w:bCs/>
          <w:iCs/>
          <w:sz w:val="24"/>
          <w:szCs w:val="24"/>
        </w:rPr>
        <w:t>P</w:t>
      </w:r>
      <w:r w:rsidR="00634160" w:rsidRPr="00634160">
        <w:rPr>
          <w:rFonts w:ascii="Arial" w:hAnsi="Arial" w:cs="Arial"/>
          <w:bCs/>
          <w:iCs/>
          <w:sz w:val="24"/>
          <w:szCs w:val="24"/>
          <w:lang w:val="es-ES"/>
        </w:rPr>
        <w:t>uesto</w:t>
      </w:r>
      <w:r w:rsidR="003F450C">
        <w:rPr>
          <w:rFonts w:ascii="Arial" w:hAnsi="Arial" w:cs="Arial"/>
          <w:bCs/>
          <w:iCs/>
          <w:sz w:val="24"/>
          <w:szCs w:val="24"/>
          <w:lang w:val="es-ES"/>
        </w:rPr>
        <w:t xml:space="preserve"> que,</w:t>
      </w:r>
      <w:r w:rsidR="00634160" w:rsidRPr="00634160">
        <w:rPr>
          <w:rFonts w:ascii="Arial" w:hAnsi="Arial" w:cs="Arial"/>
          <w:bCs/>
          <w:iCs/>
          <w:sz w:val="24"/>
          <w:szCs w:val="24"/>
          <w:lang w:val="es-ES"/>
        </w:rPr>
        <w:t xml:space="preserve"> les permite </w:t>
      </w:r>
      <w:r w:rsidR="00530C6C">
        <w:rPr>
          <w:rFonts w:ascii="Arial" w:hAnsi="Arial" w:cs="Arial"/>
          <w:bCs/>
          <w:iCs/>
          <w:sz w:val="24"/>
          <w:szCs w:val="24"/>
          <w:lang w:val="es-ES"/>
        </w:rPr>
        <w:t>alcanzar un alto dominio de sus habilidades comunicativas</w:t>
      </w:r>
      <w:r w:rsidR="00634160" w:rsidRPr="00634160">
        <w:rPr>
          <w:rFonts w:ascii="Arial" w:hAnsi="Arial" w:cs="Arial"/>
          <w:bCs/>
          <w:iCs/>
          <w:sz w:val="24"/>
          <w:szCs w:val="24"/>
          <w:lang w:val="es-ES"/>
        </w:rPr>
        <w:t>, que no alcanzarían aquellos que comienzan a edades más avanzadas,</w:t>
      </w:r>
      <w:r w:rsidR="00634160" w:rsidRPr="00634160">
        <w:rPr>
          <w:rFonts w:ascii="Arial" w:hAnsi="Arial" w:cs="Arial"/>
          <w:sz w:val="24"/>
          <w:szCs w:val="24"/>
        </w:rPr>
        <w:t xml:space="preserve"> </w:t>
      </w:r>
      <w:r w:rsidR="00634160" w:rsidRPr="00634160">
        <w:rPr>
          <w:rFonts w:ascii="Arial" w:hAnsi="Arial" w:cs="Arial"/>
          <w:bCs/>
          <w:iCs/>
          <w:sz w:val="24"/>
          <w:szCs w:val="24"/>
        </w:rPr>
        <w:t>de forma que los niños y niñas puedan interiorizarla a tempranas edades</w:t>
      </w:r>
      <w:r w:rsidR="00634160" w:rsidRPr="00634160">
        <w:rPr>
          <w:rFonts w:ascii="Arial" w:hAnsi="Arial" w:cs="Arial"/>
          <w:bCs/>
          <w:iCs/>
          <w:sz w:val="24"/>
          <w:szCs w:val="24"/>
          <w:lang w:val="es-ES"/>
        </w:rPr>
        <w:t xml:space="preserve">, esto debido a que la enseñanza temprana de este idioma mejora considerablemente el aprendizaje de un niño, al potenciar el </w:t>
      </w:r>
      <w:r w:rsidR="00634160" w:rsidRPr="00634160">
        <w:rPr>
          <w:rFonts w:ascii="Arial" w:hAnsi="Arial" w:cs="Arial"/>
          <w:bCs/>
          <w:iCs/>
          <w:sz w:val="24"/>
          <w:szCs w:val="24"/>
        </w:rPr>
        <w:t xml:space="preserve">desarrollo de </w:t>
      </w:r>
      <w:r w:rsidR="0000184E" w:rsidRPr="00634160">
        <w:rPr>
          <w:rFonts w:ascii="Arial" w:hAnsi="Arial" w:cs="Arial"/>
          <w:bCs/>
          <w:iCs/>
          <w:sz w:val="24"/>
          <w:szCs w:val="24"/>
        </w:rPr>
        <w:t>la plasticidad</w:t>
      </w:r>
      <w:r w:rsidR="0000184E">
        <w:rPr>
          <w:rFonts w:ascii="Arial" w:hAnsi="Arial" w:cs="Arial"/>
          <w:bCs/>
          <w:iCs/>
          <w:sz w:val="24"/>
          <w:szCs w:val="24"/>
        </w:rPr>
        <w:t xml:space="preserve"> de su cerebro al máximo.</w:t>
      </w:r>
    </w:p>
    <w:p w:rsidR="00DC538C" w:rsidRDefault="0000184E" w:rsidP="00530C6C">
      <w:pPr>
        <w:spacing w:before="240" w:line="360" w:lineRule="auto"/>
        <w:jc w:val="both"/>
        <w:rPr>
          <w:rFonts w:ascii="Arial" w:hAnsi="Arial" w:cs="Arial"/>
          <w:bCs/>
          <w:iCs/>
          <w:sz w:val="24"/>
          <w:szCs w:val="24"/>
        </w:rPr>
      </w:pPr>
      <w:r>
        <w:rPr>
          <w:rFonts w:ascii="Arial" w:hAnsi="Arial" w:cs="Arial"/>
          <w:bCs/>
          <w:iCs/>
          <w:sz w:val="24"/>
          <w:szCs w:val="24"/>
        </w:rPr>
        <w:t>D</w:t>
      </w:r>
      <w:r w:rsidR="00634160" w:rsidRPr="00634160">
        <w:rPr>
          <w:rFonts w:ascii="Arial" w:hAnsi="Arial" w:cs="Arial"/>
          <w:bCs/>
          <w:iCs/>
          <w:sz w:val="24"/>
          <w:szCs w:val="24"/>
        </w:rPr>
        <w:t>e manera que tendrán una mayor capacidad de concentración, mayor agilidad y capacidad de resolución de problemas, a través, del uso del lenguaje, por esta razón la enseñanza del inglés en el preescolar se da a partir de juegos, rondas, canciones, presentaciones de títeres, láminas de los temas, cuentos sencillos, videos, rompecabezas, entre otros materiales o recursos, que les sean interesantes y d</w:t>
      </w:r>
      <w:r w:rsidR="003F450C">
        <w:rPr>
          <w:rFonts w:ascii="Arial" w:hAnsi="Arial" w:cs="Arial"/>
          <w:bCs/>
          <w:iCs/>
          <w:sz w:val="24"/>
          <w:szCs w:val="24"/>
        </w:rPr>
        <w:t>ivertidos a la vez que aprenden.</w:t>
      </w:r>
    </w:p>
    <w:p w:rsidR="00634160" w:rsidRDefault="00634160" w:rsidP="00530C6C">
      <w:pPr>
        <w:spacing w:before="240" w:line="360" w:lineRule="auto"/>
        <w:jc w:val="both"/>
        <w:rPr>
          <w:rFonts w:ascii="Arial" w:hAnsi="Arial" w:cs="Arial"/>
          <w:bCs/>
          <w:iCs/>
          <w:sz w:val="24"/>
          <w:szCs w:val="24"/>
          <w:lang w:val="es-ES"/>
        </w:rPr>
      </w:pPr>
      <w:r w:rsidRPr="00634160">
        <w:rPr>
          <w:rFonts w:ascii="Arial" w:hAnsi="Arial" w:cs="Arial"/>
          <w:bCs/>
          <w:iCs/>
          <w:sz w:val="24"/>
          <w:szCs w:val="24"/>
        </w:rPr>
        <w:t xml:space="preserve"> De aquí, que el hecho de que los niños de edad preescolar adquieran un segundo idioma desde sus primeros años de vida los provee de un conocimiento sólido, sienta las bases para el logro de nuevos aprendizajes, comprensión y motivación de sí mismos</w:t>
      </w:r>
      <w:r w:rsidRPr="00634160">
        <w:rPr>
          <w:rFonts w:ascii="Arial" w:hAnsi="Arial" w:cs="Arial"/>
          <w:bCs/>
          <w:iCs/>
          <w:sz w:val="24"/>
          <w:szCs w:val="24"/>
          <w:lang w:val="es-ES"/>
        </w:rPr>
        <w:t xml:space="preserve">, al mismo tiempo que se desarrolla la capacidad de abstracción, la interacción entre las habilidades lingüísticas y culturales, la escucha, la adaptación, la creatividad y el criterio, </w:t>
      </w:r>
      <w:r w:rsidRPr="00634160">
        <w:rPr>
          <w:rFonts w:ascii="Arial" w:hAnsi="Arial" w:cs="Arial"/>
          <w:bCs/>
          <w:iCs/>
          <w:sz w:val="24"/>
          <w:szCs w:val="24"/>
        </w:rPr>
        <w:t xml:space="preserve">ya que, </w:t>
      </w:r>
      <w:r w:rsidRPr="00634160">
        <w:rPr>
          <w:rFonts w:ascii="Arial" w:hAnsi="Arial" w:cs="Arial"/>
          <w:bCs/>
          <w:iCs/>
          <w:sz w:val="24"/>
          <w:szCs w:val="24"/>
          <w:lang w:val="es-ES"/>
        </w:rPr>
        <w:t>durante este nivel educativo se generan procesos de socialización, los cuales, contribuyen a propiciar la adquisición del inglés como segunda lengua.</w:t>
      </w:r>
    </w:p>
    <w:p w:rsidR="00634160" w:rsidRDefault="00634160" w:rsidP="009C6223">
      <w:pPr>
        <w:spacing w:line="360" w:lineRule="auto"/>
        <w:jc w:val="both"/>
        <w:rPr>
          <w:rFonts w:ascii="Arial" w:hAnsi="Arial" w:cs="Arial"/>
          <w:sz w:val="24"/>
          <w:szCs w:val="24"/>
        </w:rPr>
      </w:pPr>
    </w:p>
    <w:sdt>
      <w:sdtPr>
        <w:rPr>
          <w:rFonts w:asciiTheme="minorHAnsi" w:eastAsiaTheme="minorHAnsi" w:hAnsiTheme="minorHAnsi" w:cstheme="minorBidi"/>
          <w:color w:val="auto"/>
          <w:sz w:val="22"/>
          <w:szCs w:val="22"/>
          <w:lang w:val="es-ES" w:eastAsia="en-US"/>
        </w:rPr>
        <w:id w:val="627893403"/>
        <w:docPartObj>
          <w:docPartGallery w:val="Bibliographies"/>
          <w:docPartUnique/>
        </w:docPartObj>
      </w:sdtPr>
      <w:sdtEndPr>
        <w:rPr>
          <w:rFonts w:ascii="Arial" w:hAnsi="Arial" w:cs="Arial"/>
          <w:sz w:val="24"/>
          <w:szCs w:val="24"/>
          <w:lang w:val="es-MX"/>
        </w:rPr>
      </w:sdtEndPr>
      <w:sdtContent>
        <w:p w:rsidR="009C6223" w:rsidRPr="00184209" w:rsidRDefault="009C6223" w:rsidP="00184209">
          <w:pPr>
            <w:pStyle w:val="Ttulo1"/>
            <w:spacing w:before="0" w:line="360" w:lineRule="auto"/>
            <w:jc w:val="center"/>
            <w:rPr>
              <w:rFonts w:ascii="Arial" w:hAnsi="Arial" w:cs="Arial"/>
              <w:b/>
              <w:color w:val="000000" w:themeColor="text1"/>
              <w:sz w:val="24"/>
              <w:szCs w:val="24"/>
              <w:lang w:val="es-ES"/>
            </w:rPr>
          </w:pPr>
          <w:r w:rsidRPr="009C6223">
            <w:rPr>
              <w:rFonts w:ascii="Arial" w:hAnsi="Arial" w:cs="Arial"/>
              <w:b/>
              <w:color w:val="000000" w:themeColor="text1"/>
              <w:sz w:val="24"/>
              <w:szCs w:val="24"/>
              <w:lang w:val="es-ES"/>
            </w:rPr>
            <w:t>Referencias</w:t>
          </w:r>
        </w:p>
        <w:sdt>
          <w:sdtPr>
            <w:rPr>
              <w:rFonts w:ascii="Arial" w:hAnsi="Arial" w:cs="Arial"/>
              <w:sz w:val="24"/>
              <w:szCs w:val="24"/>
            </w:rPr>
            <w:id w:val="-573587230"/>
            <w:bibliography/>
          </w:sdtPr>
          <w:sdtEndPr/>
          <w:sdtContent>
            <w:p w:rsidR="00EF6612" w:rsidRPr="003F450C" w:rsidRDefault="009C6223" w:rsidP="00184209">
              <w:pPr>
                <w:pStyle w:val="Bibliografa"/>
                <w:ind w:left="720" w:hanging="720"/>
                <w:jc w:val="both"/>
                <w:rPr>
                  <w:rFonts w:ascii="Arial" w:hAnsi="Arial" w:cs="Arial"/>
                  <w:noProof/>
                  <w:sz w:val="24"/>
                  <w:szCs w:val="24"/>
                  <w:lang w:val="es-ES"/>
                </w:rPr>
              </w:pPr>
              <w:r w:rsidRPr="00184209">
                <w:rPr>
                  <w:rFonts w:ascii="Arial" w:hAnsi="Arial" w:cs="Arial"/>
                  <w:sz w:val="24"/>
                  <w:szCs w:val="24"/>
                </w:rPr>
                <w:fldChar w:fldCharType="begin"/>
              </w:r>
              <w:r w:rsidRPr="00184209">
                <w:rPr>
                  <w:rFonts w:ascii="Arial" w:hAnsi="Arial" w:cs="Arial"/>
                  <w:sz w:val="24"/>
                  <w:szCs w:val="24"/>
                </w:rPr>
                <w:instrText>BIBLIOGRAPHY</w:instrText>
              </w:r>
              <w:r w:rsidRPr="00184209">
                <w:rPr>
                  <w:rFonts w:ascii="Arial" w:hAnsi="Arial" w:cs="Arial"/>
                  <w:sz w:val="24"/>
                  <w:szCs w:val="24"/>
                </w:rPr>
                <w:fldChar w:fldCharType="separate"/>
              </w:r>
              <w:r w:rsidR="00EF6612" w:rsidRPr="00184209">
                <w:rPr>
                  <w:rFonts w:ascii="Arial" w:hAnsi="Arial" w:cs="Arial"/>
                  <w:noProof/>
                  <w:sz w:val="24"/>
                  <w:szCs w:val="24"/>
                  <w:lang w:val="es-ES"/>
                </w:rPr>
                <w:t xml:space="preserve">Álvarez Lara, M. (2017). </w:t>
              </w:r>
              <w:r w:rsidR="00EF6612" w:rsidRPr="003F450C">
                <w:rPr>
                  <w:rFonts w:ascii="Arial" w:hAnsi="Arial" w:cs="Arial"/>
                  <w:i/>
                  <w:noProof/>
                  <w:sz w:val="24"/>
                  <w:szCs w:val="24"/>
                  <w:lang w:val="es-ES"/>
                </w:rPr>
                <w:t>Importancia del inglés como segunda lengua.</w:t>
              </w:r>
              <w:r w:rsidR="00EF6612" w:rsidRPr="00184209">
                <w:rPr>
                  <w:rFonts w:ascii="Arial" w:hAnsi="Arial" w:cs="Arial"/>
                  <w:noProof/>
                  <w:sz w:val="24"/>
                  <w:szCs w:val="24"/>
                  <w:lang w:val="es-ES"/>
                </w:rPr>
                <w:t xml:space="preserve"> </w:t>
              </w:r>
              <w:r w:rsidR="00EF6612" w:rsidRPr="003F450C">
                <w:rPr>
                  <w:rFonts w:ascii="Arial" w:hAnsi="Arial" w:cs="Arial"/>
                  <w:iCs/>
                  <w:noProof/>
                  <w:sz w:val="24"/>
                  <w:szCs w:val="24"/>
                  <w:lang w:val="es-ES"/>
                </w:rPr>
                <w:t>Revistavoces.net</w:t>
              </w:r>
              <w:r w:rsidR="00BD6412" w:rsidRPr="003F450C">
                <w:rPr>
                  <w:rFonts w:ascii="Arial" w:hAnsi="Arial" w:cs="Arial"/>
                  <w:noProof/>
                  <w:sz w:val="24"/>
                  <w:szCs w:val="24"/>
                  <w:lang w:val="es-ES"/>
                </w:rPr>
                <w:t xml:space="preserve">. </w:t>
              </w:r>
              <w:r w:rsidR="00EF6612" w:rsidRPr="003F450C">
                <w:rPr>
                  <w:rFonts w:ascii="Arial" w:hAnsi="Arial" w:cs="Arial"/>
                  <w:noProof/>
                  <w:sz w:val="24"/>
                  <w:szCs w:val="24"/>
                  <w:lang w:val="es-ES"/>
                </w:rPr>
                <w:t>https://bit.ly/2OV94JZ</w:t>
              </w:r>
            </w:p>
            <w:p w:rsidR="00EF6612" w:rsidRPr="00184209" w:rsidRDefault="00EF6612" w:rsidP="00184209">
              <w:pPr>
                <w:pStyle w:val="Bibliografa"/>
                <w:ind w:left="720" w:hanging="720"/>
                <w:jc w:val="both"/>
                <w:rPr>
                  <w:rFonts w:ascii="Arial" w:hAnsi="Arial" w:cs="Arial"/>
                  <w:noProof/>
                  <w:sz w:val="24"/>
                  <w:szCs w:val="24"/>
                  <w:lang w:val="es-ES"/>
                </w:rPr>
              </w:pPr>
              <w:r w:rsidRPr="00184209">
                <w:rPr>
                  <w:rFonts w:ascii="Arial" w:hAnsi="Arial" w:cs="Arial"/>
                  <w:noProof/>
                  <w:sz w:val="24"/>
                  <w:szCs w:val="24"/>
                  <w:lang w:val="es-ES"/>
                </w:rPr>
                <w:t xml:space="preserve">Arias Toca, M. F., &amp; Castiblanco López, D. I. (2015). </w:t>
              </w:r>
              <w:r w:rsidRPr="00184209">
                <w:rPr>
                  <w:rFonts w:ascii="Arial" w:hAnsi="Arial" w:cs="Arial"/>
                  <w:i/>
                  <w:iCs/>
                  <w:noProof/>
                  <w:sz w:val="24"/>
                  <w:szCs w:val="24"/>
                  <w:lang w:val="es-ES"/>
                </w:rPr>
                <w:t>El Juego Como Estrategia Pedagógica para el Aprendizaje de Vocabulario y Desarrollo de la Habilidad Oral en Inglés.</w:t>
              </w:r>
              <w:r w:rsidRPr="00184209">
                <w:rPr>
                  <w:rFonts w:ascii="Arial" w:hAnsi="Arial" w:cs="Arial"/>
                  <w:noProof/>
                  <w:sz w:val="24"/>
                  <w:szCs w:val="24"/>
                  <w:lang w:val="es-ES"/>
                </w:rPr>
                <w:t xml:space="preserve"> Bogotá, Bogotá, Colombia: Universidad Libre de Colombia, Facultad de Ciencias de la Educación, Hum</w:t>
              </w:r>
              <w:r w:rsidR="00BD6412" w:rsidRPr="00184209">
                <w:rPr>
                  <w:rFonts w:ascii="Arial" w:hAnsi="Arial" w:cs="Arial"/>
                  <w:noProof/>
                  <w:sz w:val="24"/>
                  <w:szCs w:val="24"/>
                  <w:lang w:val="es-ES"/>
                </w:rPr>
                <w:t xml:space="preserve">anidades e Idiomas. </w:t>
              </w:r>
              <w:r w:rsidRPr="00184209">
                <w:rPr>
                  <w:rFonts w:ascii="Arial" w:hAnsi="Arial" w:cs="Arial"/>
                  <w:noProof/>
                  <w:sz w:val="24"/>
                  <w:szCs w:val="24"/>
                  <w:lang w:val="es-ES"/>
                </w:rPr>
                <w:t>https://bit.ly/3uUPEEw</w:t>
              </w:r>
            </w:p>
            <w:p w:rsidR="00EF6612" w:rsidRPr="00184209" w:rsidRDefault="00EF6612" w:rsidP="00184209">
              <w:pPr>
                <w:pStyle w:val="Bibliografa"/>
                <w:ind w:left="720" w:hanging="720"/>
                <w:jc w:val="both"/>
                <w:rPr>
                  <w:rFonts w:ascii="Arial" w:hAnsi="Arial" w:cs="Arial"/>
                  <w:noProof/>
                  <w:sz w:val="24"/>
                  <w:szCs w:val="24"/>
                  <w:lang w:val="es-ES"/>
                </w:rPr>
              </w:pPr>
              <w:r w:rsidRPr="00184209">
                <w:rPr>
                  <w:rFonts w:ascii="Arial" w:hAnsi="Arial" w:cs="Arial"/>
                  <w:noProof/>
                  <w:sz w:val="24"/>
                  <w:szCs w:val="24"/>
                  <w:lang w:val="es-ES"/>
                </w:rPr>
                <w:t xml:space="preserve">Arzate Martínez, T. (2003). </w:t>
              </w:r>
              <w:r w:rsidRPr="00184209">
                <w:rPr>
                  <w:rFonts w:ascii="Arial" w:hAnsi="Arial" w:cs="Arial"/>
                  <w:i/>
                  <w:iCs/>
                  <w:noProof/>
                  <w:sz w:val="24"/>
                  <w:szCs w:val="24"/>
                  <w:lang w:val="es-ES"/>
                </w:rPr>
                <w:t>La importancia de la enseñanza del idioma inglés, como segunda lengua en el nivel de preescolar.</w:t>
              </w:r>
              <w:r w:rsidR="00BD6412" w:rsidRPr="00184209">
                <w:rPr>
                  <w:rFonts w:ascii="Arial" w:hAnsi="Arial" w:cs="Arial"/>
                  <w:noProof/>
                  <w:sz w:val="24"/>
                  <w:szCs w:val="24"/>
                  <w:lang w:val="es-ES"/>
                </w:rPr>
                <w:t xml:space="preserve"> México​: SEP. UPN. </w:t>
              </w:r>
              <w:r w:rsidRPr="00184209">
                <w:rPr>
                  <w:rFonts w:ascii="Arial" w:hAnsi="Arial" w:cs="Arial"/>
                  <w:noProof/>
                  <w:sz w:val="24"/>
                  <w:szCs w:val="24"/>
                  <w:lang w:val="es-ES"/>
                </w:rPr>
                <w:t>https://bit.ly/3stQ6YC</w:t>
              </w:r>
            </w:p>
            <w:p w:rsidR="00EF6612" w:rsidRPr="00184209" w:rsidRDefault="00EF6612" w:rsidP="00184209">
              <w:pPr>
                <w:pStyle w:val="Bibliografa"/>
                <w:ind w:left="720" w:hanging="720"/>
                <w:jc w:val="both"/>
                <w:rPr>
                  <w:rFonts w:ascii="Arial" w:hAnsi="Arial" w:cs="Arial"/>
                  <w:noProof/>
                  <w:sz w:val="24"/>
                  <w:szCs w:val="24"/>
                  <w:lang w:val="es-ES"/>
                </w:rPr>
              </w:pPr>
              <w:r w:rsidRPr="00184209">
                <w:rPr>
                  <w:rFonts w:ascii="Arial" w:hAnsi="Arial" w:cs="Arial"/>
                  <w:noProof/>
                  <w:sz w:val="24"/>
                  <w:szCs w:val="24"/>
                  <w:lang w:val="es-ES"/>
                </w:rPr>
                <w:t xml:space="preserve">Fuentealba, L. A., Philominra, A. P., Ramírez Muñoz, B. E., &amp; Quinteros, N. A. (2019). </w:t>
              </w:r>
              <w:r w:rsidRPr="003F450C">
                <w:rPr>
                  <w:rFonts w:ascii="Arial" w:hAnsi="Arial" w:cs="Arial"/>
                  <w:i/>
                  <w:noProof/>
                  <w:sz w:val="24"/>
                  <w:szCs w:val="24"/>
                  <w:lang w:val="es-ES"/>
                </w:rPr>
                <w:t>Inglés para Preescolares: Una Tarea Pendiente en la Formación Inicial Docente.</w:t>
              </w:r>
              <w:r w:rsidRPr="00184209">
                <w:rPr>
                  <w:rFonts w:ascii="Arial" w:hAnsi="Arial" w:cs="Arial"/>
                  <w:noProof/>
                  <w:sz w:val="24"/>
                  <w:szCs w:val="24"/>
                  <w:lang w:val="es-ES"/>
                </w:rPr>
                <w:t xml:space="preserve"> </w:t>
              </w:r>
              <w:r w:rsidRPr="003F450C">
                <w:rPr>
                  <w:rFonts w:ascii="Arial" w:hAnsi="Arial" w:cs="Arial"/>
                  <w:iCs/>
                  <w:noProof/>
                  <w:sz w:val="24"/>
                  <w:szCs w:val="24"/>
                  <w:lang w:val="es-ES"/>
                </w:rPr>
                <w:t>Información tecnológica.</w:t>
              </w:r>
              <w:r w:rsidR="00BD6412" w:rsidRPr="003F450C">
                <w:rPr>
                  <w:rFonts w:ascii="Arial" w:hAnsi="Arial" w:cs="Arial"/>
                  <w:noProof/>
                  <w:sz w:val="24"/>
                  <w:szCs w:val="24"/>
                  <w:lang w:val="es-ES"/>
                </w:rPr>
                <w:t>,</w:t>
              </w:r>
              <w:r w:rsidR="00BD6412" w:rsidRPr="00184209">
                <w:rPr>
                  <w:rFonts w:ascii="Arial" w:hAnsi="Arial" w:cs="Arial"/>
                  <w:noProof/>
                  <w:sz w:val="24"/>
                  <w:szCs w:val="24"/>
                  <w:lang w:val="es-ES"/>
                </w:rPr>
                <w:t xml:space="preserve"> 1-8. </w:t>
              </w:r>
              <w:r w:rsidRPr="00184209">
                <w:rPr>
                  <w:rFonts w:ascii="Arial" w:hAnsi="Arial" w:cs="Arial"/>
                  <w:noProof/>
                  <w:sz w:val="24"/>
                  <w:szCs w:val="24"/>
                  <w:lang w:val="es-ES"/>
                </w:rPr>
                <w:t xml:space="preserve">http://dx.doi.org/10.4067/S0718-07642019000300249 </w:t>
              </w:r>
            </w:p>
            <w:p w:rsidR="00EF6612" w:rsidRPr="00184209" w:rsidRDefault="00EF6612" w:rsidP="00184209">
              <w:pPr>
                <w:pStyle w:val="Bibliografa"/>
                <w:ind w:left="720" w:hanging="720"/>
                <w:jc w:val="both"/>
                <w:rPr>
                  <w:rFonts w:ascii="Arial" w:hAnsi="Arial" w:cs="Arial"/>
                  <w:noProof/>
                  <w:sz w:val="24"/>
                  <w:szCs w:val="24"/>
                  <w:lang w:val="es-ES"/>
                </w:rPr>
              </w:pPr>
              <w:r w:rsidRPr="00184209">
                <w:rPr>
                  <w:rFonts w:ascii="Arial" w:hAnsi="Arial" w:cs="Arial"/>
                  <w:noProof/>
                  <w:sz w:val="24"/>
                  <w:szCs w:val="24"/>
                  <w:lang w:val="es-ES"/>
                </w:rPr>
                <w:t xml:space="preserve">López-Montero, R. (2020). </w:t>
              </w:r>
              <w:r w:rsidRPr="003F450C">
                <w:rPr>
                  <w:rFonts w:ascii="Arial" w:hAnsi="Arial" w:cs="Arial"/>
                  <w:i/>
                  <w:noProof/>
                  <w:sz w:val="24"/>
                  <w:szCs w:val="24"/>
                  <w:lang w:val="es-ES"/>
                </w:rPr>
                <w:t>Enseñanza del inglés a nivel preescolar en un contexto de educación pública.</w:t>
              </w:r>
              <w:r w:rsidRPr="00184209">
                <w:rPr>
                  <w:rFonts w:ascii="Arial" w:hAnsi="Arial" w:cs="Arial"/>
                  <w:noProof/>
                  <w:sz w:val="24"/>
                  <w:szCs w:val="24"/>
                  <w:lang w:val="es-ES"/>
                </w:rPr>
                <w:t xml:space="preserve"> </w:t>
              </w:r>
              <w:r w:rsidRPr="003F450C">
                <w:rPr>
                  <w:rFonts w:ascii="Arial" w:hAnsi="Arial" w:cs="Arial"/>
                  <w:iCs/>
                  <w:noProof/>
                  <w:sz w:val="24"/>
                  <w:szCs w:val="24"/>
                  <w:lang w:val="es-ES"/>
                </w:rPr>
                <w:t>Revista Educación.</w:t>
              </w:r>
              <w:r w:rsidR="00BD6412" w:rsidRPr="003F450C">
                <w:rPr>
                  <w:rFonts w:ascii="Arial" w:hAnsi="Arial" w:cs="Arial"/>
                  <w:noProof/>
                  <w:sz w:val="24"/>
                  <w:szCs w:val="24"/>
                  <w:lang w:val="es-ES"/>
                </w:rPr>
                <w:t>,</w:t>
              </w:r>
              <w:r w:rsidR="00BD6412" w:rsidRPr="00184209">
                <w:rPr>
                  <w:rFonts w:ascii="Arial" w:hAnsi="Arial" w:cs="Arial"/>
                  <w:noProof/>
                  <w:sz w:val="24"/>
                  <w:szCs w:val="24"/>
                  <w:lang w:val="es-ES"/>
                </w:rPr>
                <w:t xml:space="preserve"> 1-29. </w:t>
              </w:r>
              <w:r w:rsidRPr="00184209">
                <w:rPr>
                  <w:rFonts w:ascii="Arial" w:hAnsi="Arial" w:cs="Arial"/>
                  <w:noProof/>
                  <w:sz w:val="24"/>
                  <w:szCs w:val="24"/>
                  <w:lang w:val="es-ES"/>
                </w:rPr>
                <w:t>https://doi.org/10.15517/revedu.v44i1.34626</w:t>
              </w:r>
            </w:p>
            <w:p w:rsidR="00EF6612" w:rsidRPr="00184209" w:rsidRDefault="00EF6612" w:rsidP="00184209">
              <w:pPr>
                <w:pStyle w:val="Bibliografa"/>
                <w:ind w:left="720" w:hanging="720"/>
                <w:jc w:val="both"/>
                <w:rPr>
                  <w:rFonts w:ascii="Arial" w:hAnsi="Arial" w:cs="Arial"/>
                  <w:noProof/>
                  <w:sz w:val="24"/>
                  <w:szCs w:val="24"/>
                  <w:lang w:val="es-ES"/>
                </w:rPr>
              </w:pPr>
              <w:r w:rsidRPr="00184209">
                <w:rPr>
                  <w:rFonts w:ascii="Arial" w:hAnsi="Arial" w:cs="Arial"/>
                  <w:noProof/>
                  <w:sz w:val="24"/>
                  <w:szCs w:val="24"/>
                  <w:lang w:val="es-ES"/>
                </w:rPr>
                <w:t xml:space="preserve">Ortega Planas, M. (2014). </w:t>
              </w:r>
              <w:r w:rsidRPr="00184209">
                <w:rPr>
                  <w:rFonts w:ascii="Arial" w:hAnsi="Arial" w:cs="Arial"/>
                  <w:i/>
                  <w:iCs/>
                  <w:noProof/>
                  <w:sz w:val="24"/>
                  <w:szCs w:val="24"/>
                  <w:lang w:val="es-ES"/>
                </w:rPr>
                <w:t>La enseñanza del inglés como segunda lengua en Educación Infantil: Propuesta de Intervención a través del Método Artigal y TPR.</w:t>
              </w:r>
              <w:r w:rsidRPr="00184209">
                <w:rPr>
                  <w:rFonts w:ascii="Arial" w:hAnsi="Arial" w:cs="Arial"/>
                  <w:noProof/>
                  <w:sz w:val="24"/>
                  <w:szCs w:val="24"/>
                  <w:lang w:val="es-ES"/>
                </w:rPr>
                <w:t xml:space="preserve"> Barcelona.: Universidad Interna</w:t>
              </w:r>
              <w:r w:rsidR="00BD6412" w:rsidRPr="00184209">
                <w:rPr>
                  <w:rFonts w:ascii="Arial" w:hAnsi="Arial" w:cs="Arial"/>
                  <w:noProof/>
                  <w:sz w:val="24"/>
                  <w:szCs w:val="24"/>
                  <w:lang w:val="es-ES"/>
                </w:rPr>
                <w:t xml:space="preserve">cional de la Rioja. </w:t>
              </w:r>
              <w:r w:rsidRPr="00184209">
                <w:rPr>
                  <w:rFonts w:ascii="Arial" w:hAnsi="Arial" w:cs="Arial"/>
                  <w:noProof/>
                  <w:sz w:val="24"/>
                  <w:szCs w:val="24"/>
                  <w:lang w:val="es-ES"/>
                </w:rPr>
                <w:t>https://bit.ly/3agMAKQ</w:t>
              </w:r>
            </w:p>
            <w:p w:rsidR="00EF6612" w:rsidRPr="00184209" w:rsidRDefault="00EF6612" w:rsidP="00184209">
              <w:pPr>
                <w:pStyle w:val="Bibliografa"/>
                <w:ind w:left="720" w:hanging="720"/>
                <w:jc w:val="both"/>
                <w:rPr>
                  <w:rFonts w:ascii="Arial" w:hAnsi="Arial" w:cs="Arial"/>
                  <w:noProof/>
                  <w:sz w:val="24"/>
                  <w:szCs w:val="24"/>
                  <w:lang w:val="es-ES"/>
                </w:rPr>
              </w:pPr>
              <w:r w:rsidRPr="00184209">
                <w:rPr>
                  <w:rFonts w:ascii="Arial" w:hAnsi="Arial" w:cs="Arial"/>
                  <w:noProof/>
                  <w:sz w:val="24"/>
                  <w:szCs w:val="24"/>
                  <w:lang w:val="es-ES"/>
                </w:rPr>
                <w:t xml:space="preserve">Quidel Cumilaf, D., del Valle Rojas, J., Arévalo López, L., Ñancucheo Chihuaicura, C., &amp; Ortiz Neira, R. (2014). </w:t>
              </w:r>
              <w:r w:rsidRPr="003F450C">
                <w:rPr>
                  <w:rFonts w:ascii="Arial" w:hAnsi="Arial" w:cs="Arial"/>
                  <w:i/>
                  <w:noProof/>
                  <w:sz w:val="24"/>
                  <w:szCs w:val="24"/>
                  <w:lang w:val="es-ES"/>
                </w:rPr>
                <w:t xml:space="preserve">La enseñanza del idioma ingles a temprana edad: Su impacto en el aprendizaje de los estudiantes de escuelas públicas. </w:t>
              </w:r>
              <w:r w:rsidRPr="003F450C">
                <w:rPr>
                  <w:rFonts w:ascii="Arial" w:hAnsi="Arial" w:cs="Arial"/>
                  <w:iCs/>
                  <w:noProof/>
                  <w:sz w:val="24"/>
                  <w:szCs w:val="24"/>
                  <w:lang w:val="es-ES"/>
                </w:rPr>
                <w:t>Vivat Academia.</w:t>
              </w:r>
              <w:r w:rsidR="00BD6412" w:rsidRPr="003F450C">
                <w:rPr>
                  <w:rFonts w:ascii="Arial" w:hAnsi="Arial" w:cs="Arial"/>
                  <w:noProof/>
                  <w:sz w:val="24"/>
                  <w:szCs w:val="24"/>
                  <w:lang w:val="es-ES"/>
                </w:rPr>
                <w:t>, 34-56.</w:t>
              </w:r>
              <w:r w:rsidR="00BD6412" w:rsidRPr="00184209">
                <w:rPr>
                  <w:rFonts w:ascii="Arial" w:hAnsi="Arial" w:cs="Arial"/>
                  <w:noProof/>
                  <w:sz w:val="24"/>
                  <w:szCs w:val="24"/>
                  <w:lang w:val="es-ES"/>
                </w:rPr>
                <w:t xml:space="preserve"> </w:t>
              </w:r>
              <w:r w:rsidRPr="00184209">
                <w:rPr>
                  <w:rFonts w:ascii="Arial" w:hAnsi="Arial" w:cs="Arial"/>
                  <w:noProof/>
                  <w:sz w:val="24"/>
                  <w:szCs w:val="24"/>
                  <w:lang w:val="es-ES"/>
                </w:rPr>
                <w:t>http://dx.doi.org/10.15178/va.2014.129.34-56</w:t>
              </w:r>
            </w:p>
            <w:p w:rsidR="00EF6612" w:rsidRPr="00184209" w:rsidRDefault="00EF6612" w:rsidP="00184209">
              <w:pPr>
                <w:pStyle w:val="Bibliografa"/>
                <w:ind w:left="720" w:hanging="720"/>
                <w:jc w:val="both"/>
                <w:rPr>
                  <w:rFonts w:ascii="Arial" w:hAnsi="Arial" w:cs="Arial"/>
                  <w:noProof/>
                  <w:sz w:val="24"/>
                  <w:szCs w:val="24"/>
                  <w:lang w:val="es-ES"/>
                </w:rPr>
              </w:pPr>
              <w:r w:rsidRPr="00184209">
                <w:rPr>
                  <w:rFonts w:ascii="Arial" w:hAnsi="Arial" w:cs="Arial"/>
                  <w:noProof/>
                  <w:sz w:val="24"/>
                  <w:szCs w:val="24"/>
                  <w:lang w:val="es-ES"/>
                </w:rPr>
                <w:t xml:space="preserve">Rueda Cataño, M. C., &amp; Wilburn Dieste, M. (2014). </w:t>
              </w:r>
              <w:r w:rsidRPr="003F450C">
                <w:rPr>
                  <w:rFonts w:ascii="Arial" w:hAnsi="Arial" w:cs="Arial"/>
                  <w:i/>
                  <w:noProof/>
                  <w:sz w:val="24"/>
                  <w:szCs w:val="24"/>
                  <w:lang w:val="es-ES"/>
                </w:rPr>
                <w:t>Enfoques teóricos para la adquisición de una segunda lengua desde el horizonte de la práctica educativa.</w:t>
              </w:r>
              <w:r w:rsidRPr="00184209">
                <w:rPr>
                  <w:rFonts w:ascii="Arial" w:hAnsi="Arial" w:cs="Arial"/>
                  <w:noProof/>
                  <w:sz w:val="24"/>
                  <w:szCs w:val="24"/>
                  <w:lang w:val="es-ES"/>
                </w:rPr>
                <w:t xml:space="preserve"> </w:t>
              </w:r>
              <w:r w:rsidRPr="003F450C">
                <w:rPr>
                  <w:rFonts w:ascii="Arial" w:hAnsi="Arial" w:cs="Arial"/>
                  <w:iCs/>
                  <w:noProof/>
                  <w:sz w:val="24"/>
                  <w:szCs w:val="24"/>
                  <w:lang w:val="es-ES"/>
                </w:rPr>
                <w:t>Perfiles Educativos.</w:t>
              </w:r>
              <w:r w:rsidR="00BD6412" w:rsidRPr="003F450C">
                <w:rPr>
                  <w:rFonts w:ascii="Arial" w:hAnsi="Arial" w:cs="Arial"/>
                  <w:noProof/>
                  <w:sz w:val="24"/>
                  <w:szCs w:val="24"/>
                  <w:lang w:val="es-ES"/>
                </w:rPr>
                <w:t>,</w:t>
              </w:r>
              <w:r w:rsidR="00BD6412" w:rsidRPr="00184209">
                <w:rPr>
                  <w:rFonts w:ascii="Arial" w:hAnsi="Arial" w:cs="Arial"/>
                  <w:noProof/>
                  <w:sz w:val="24"/>
                  <w:szCs w:val="24"/>
                  <w:lang w:val="es-ES"/>
                </w:rPr>
                <w:t xml:space="preserve"> 21-28. </w:t>
              </w:r>
              <w:r w:rsidRPr="00184209">
                <w:rPr>
                  <w:rFonts w:ascii="Arial" w:hAnsi="Arial" w:cs="Arial"/>
                  <w:noProof/>
                  <w:sz w:val="24"/>
                  <w:szCs w:val="24"/>
                  <w:lang w:val="es-ES"/>
                </w:rPr>
                <w:t>http://www.scielo.org.mx/pdf/peredu/v36n143/v36n143a18.pdf</w:t>
              </w:r>
            </w:p>
            <w:p w:rsidR="00EF6612" w:rsidRPr="00184209" w:rsidRDefault="00EF6612" w:rsidP="00184209">
              <w:pPr>
                <w:pStyle w:val="Bibliografa"/>
                <w:ind w:left="720" w:hanging="720"/>
                <w:jc w:val="both"/>
                <w:rPr>
                  <w:rFonts w:ascii="Arial" w:hAnsi="Arial" w:cs="Arial"/>
                  <w:noProof/>
                  <w:sz w:val="24"/>
                  <w:szCs w:val="24"/>
                  <w:lang w:val="es-ES"/>
                </w:rPr>
              </w:pPr>
              <w:r w:rsidRPr="00184209">
                <w:rPr>
                  <w:rFonts w:ascii="Arial" w:hAnsi="Arial" w:cs="Arial"/>
                  <w:noProof/>
                  <w:sz w:val="24"/>
                  <w:szCs w:val="24"/>
                  <w:lang w:val="es-ES"/>
                </w:rPr>
                <w:t xml:space="preserve">Rueda, M., &amp; Wilburn, M. (2014). </w:t>
              </w:r>
              <w:r w:rsidRPr="003F450C">
                <w:rPr>
                  <w:rFonts w:ascii="Arial" w:hAnsi="Arial" w:cs="Arial"/>
                  <w:i/>
                  <w:noProof/>
                  <w:sz w:val="24"/>
                  <w:szCs w:val="24"/>
                  <w:lang w:val="es-ES"/>
                </w:rPr>
                <w:t xml:space="preserve">Enfoques teóricos para la adquisición de una segunda lengua desde el horizonte de la práctica educativa. </w:t>
              </w:r>
              <w:r w:rsidRPr="00184209">
                <w:rPr>
                  <w:rFonts w:ascii="Arial" w:hAnsi="Arial" w:cs="Arial"/>
                  <w:i/>
                  <w:iCs/>
                  <w:noProof/>
                  <w:sz w:val="24"/>
                  <w:szCs w:val="24"/>
                  <w:lang w:val="es-ES"/>
                </w:rPr>
                <w:t>Scielo.</w:t>
              </w:r>
              <w:r w:rsidR="00BD6412" w:rsidRPr="00184209">
                <w:rPr>
                  <w:rFonts w:ascii="Arial" w:hAnsi="Arial" w:cs="Arial"/>
                  <w:noProof/>
                  <w:sz w:val="24"/>
                  <w:szCs w:val="24"/>
                  <w:lang w:val="es-ES"/>
                </w:rPr>
                <w:t>, 8.</w:t>
              </w:r>
              <w:r w:rsidRPr="00184209">
                <w:rPr>
                  <w:rFonts w:ascii="Arial" w:hAnsi="Arial" w:cs="Arial"/>
                  <w:noProof/>
                  <w:sz w:val="24"/>
                  <w:szCs w:val="24"/>
                  <w:lang w:val="es-ES"/>
                </w:rPr>
                <w:t xml:space="preserve"> http://www.scielo.org.mx/scielo.php?script=sci_arttext&amp;pid=S0185-26982014000100018</w:t>
              </w:r>
            </w:p>
            <w:p w:rsidR="00EF6612" w:rsidRPr="00184209" w:rsidRDefault="00EF6612" w:rsidP="00184209">
              <w:pPr>
                <w:pStyle w:val="Bibliografa"/>
                <w:ind w:left="720" w:hanging="720"/>
                <w:jc w:val="both"/>
                <w:rPr>
                  <w:rFonts w:ascii="Arial" w:hAnsi="Arial" w:cs="Arial"/>
                  <w:noProof/>
                  <w:sz w:val="24"/>
                  <w:szCs w:val="24"/>
                  <w:lang w:val="es-ES"/>
                </w:rPr>
              </w:pPr>
              <w:r w:rsidRPr="00184209">
                <w:rPr>
                  <w:rFonts w:ascii="Arial" w:hAnsi="Arial" w:cs="Arial"/>
                  <w:noProof/>
                  <w:sz w:val="24"/>
                  <w:szCs w:val="24"/>
                  <w:lang w:val="es-ES"/>
                </w:rPr>
                <w:t xml:space="preserve">SEP. (2018). </w:t>
              </w:r>
              <w:r w:rsidRPr="003F450C">
                <w:rPr>
                  <w:rFonts w:ascii="Arial" w:hAnsi="Arial" w:cs="Arial"/>
                  <w:i/>
                  <w:iCs/>
                  <w:noProof/>
                  <w:sz w:val="24"/>
                  <w:szCs w:val="24"/>
                  <w:lang w:val="es-ES"/>
                </w:rPr>
                <w:t>Aprendizajes Clave. Para la Educación Integral.</w:t>
              </w:r>
              <w:r w:rsidR="00BD6412" w:rsidRPr="00184209">
                <w:rPr>
                  <w:rFonts w:ascii="Arial" w:hAnsi="Arial" w:cs="Arial"/>
                  <w:noProof/>
                  <w:sz w:val="24"/>
                  <w:szCs w:val="24"/>
                  <w:lang w:val="es-ES"/>
                </w:rPr>
                <w:t xml:space="preserve"> </w:t>
              </w:r>
              <w:r w:rsidR="00BD6412" w:rsidRPr="003F450C">
                <w:rPr>
                  <w:rFonts w:ascii="Arial" w:hAnsi="Arial" w:cs="Arial"/>
                  <w:noProof/>
                  <w:sz w:val="24"/>
                  <w:szCs w:val="24"/>
                  <w:lang w:val="es-ES"/>
                </w:rPr>
                <w:t>México: SEP.</w:t>
              </w:r>
              <w:r w:rsidR="00BD6412" w:rsidRPr="00184209">
                <w:rPr>
                  <w:rFonts w:ascii="Arial" w:hAnsi="Arial" w:cs="Arial"/>
                  <w:noProof/>
                  <w:sz w:val="24"/>
                  <w:szCs w:val="24"/>
                  <w:lang w:val="es-ES"/>
                </w:rPr>
                <w:t xml:space="preserve"> </w:t>
              </w:r>
              <w:r w:rsidRPr="00184209">
                <w:rPr>
                  <w:rFonts w:ascii="Arial" w:hAnsi="Arial" w:cs="Arial"/>
                  <w:noProof/>
                  <w:sz w:val="24"/>
                  <w:szCs w:val="24"/>
                  <w:lang w:val="es-ES"/>
                </w:rPr>
                <w:t xml:space="preserve"> https://www.planyprogramasdestudio.sep.gob.mx/descargables/biblioteca/preescolar/1LpM-Preescolar-DIGITAL.pdf</w:t>
              </w:r>
            </w:p>
            <w:p w:rsidR="00BD6412" w:rsidRPr="00184209" w:rsidRDefault="009C6223" w:rsidP="00184209">
              <w:pPr>
                <w:spacing w:line="360" w:lineRule="auto"/>
                <w:jc w:val="both"/>
                <w:rPr>
                  <w:rFonts w:ascii="Arial" w:hAnsi="Arial" w:cs="Arial"/>
                  <w:sz w:val="24"/>
                  <w:szCs w:val="24"/>
                </w:rPr>
              </w:pPr>
              <w:r w:rsidRPr="00184209">
                <w:rPr>
                  <w:rFonts w:ascii="Arial" w:hAnsi="Arial" w:cs="Arial"/>
                  <w:b/>
                  <w:bCs/>
                  <w:sz w:val="24"/>
                  <w:szCs w:val="24"/>
                </w:rPr>
                <w:lastRenderedPageBreak/>
                <w:fldChar w:fldCharType="end"/>
              </w:r>
            </w:p>
          </w:sdtContent>
        </w:sdt>
      </w:sdtContent>
    </w:sdt>
    <w:p w:rsidR="006717C7" w:rsidRPr="005703D0" w:rsidRDefault="006717C7" w:rsidP="006717C7">
      <w:pPr>
        <w:jc w:val="center"/>
        <w:rPr>
          <w:rFonts w:ascii="Segoe UI" w:hAnsi="Segoe UI" w:cs="Segoe UI"/>
          <w:sz w:val="21"/>
          <w:szCs w:val="21"/>
        </w:rPr>
      </w:pPr>
      <w:r w:rsidRPr="005703D0">
        <w:rPr>
          <w:rFonts w:ascii="Segoe UI" w:hAnsi="Segoe UI" w:cs="Segoe UI"/>
          <w:sz w:val="21"/>
          <w:szCs w:val="21"/>
        </w:rPr>
        <w:t>Rúbrica UNIDAD I</w:t>
      </w:r>
    </w:p>
    <w:p w:rsidR="006717C7" w:rsidRPr="005703D0" w:rsidRDefault="006717C7" w:rsidP="006717C7">
      <w:pPr>
        <w:jc w:val="center"/>
        <w:rPr>
          <w:rFonts w:ascii="Segoe UI" w:hAnsi="Segoe UI" w:cs="Segoe UI"/>
          <w:sz w:val="21"/>
          <w:szCs w:val="21"/>
        </w:rPr>
      </w:pPr>
      <w:r w:rsidRPr="005703D0">
        <w:rPr>
          <w:rFonts w:ascii="Segoe UI" w:hAnsi="Segoe UI" w:cs="Segoe UI"/>
          <w:sz w:val="21"/>
          <w:szCs w:val="21"/>
        </w:rPr>
        <w:t>Rúbrica 1</w:t>
      </w:r>
    </w:p>
    <w:tbl>
      <w:tblPr>
        <w:tblStyle w:val="Tablaconcuadrcula"/>
        <w:tblW w:w="0" w:type="auto"/>
        <w:tblLook w:val="04A0" w:firstRow="1" w:lastRow="0" w:firstColumn="1" w:lastColumn="0" w:noHBand="0" w:noVBand="1"/>
      </w:tblPr>
      <w:tblGrid>
        <w:gridCol w:w="1471"/>
        <w:gridCol w:w="1471"/>
        <w:gridCol w:w="2943"/>
        <w:gridCol w:w="2943"/>
      </w:tblGrid>
      <w:tr w:rsidR="006717C7" w:rsidRPr="005703D0" w:rsidTr="00B92F8D">
        <w:tc>
          <w:tcPr>
            <w:tcW w:w="8828" w:type="dxa"/>
            <w:gridSpan w:val="4"/>
          </w:tcPr>
          <w:p w:rsidR="006717C7" w:rsidRPr="005703D0" w:rsidRDefault="006717C7" w:rsidP="00B92F8D">
            <w:pPr>
              <w:jc w:val="center"/>
              <w:rPr>
                <w:lang w:val="es-MX"/>
              </w:rPr>
            </w:pPr>
            <w:r w:rsidRPr="005703D0">
              <w:rPr>
                <w:lang w:val="es-MX"/>
              </w:rPr>
              <w:t>Trabajos escritos/evidencias</w:t>
            </w:r>
          </w:p>
        </w:tc>
      </w:tr>
      <w:tr w:rsidR="006717C7" w:rsidRPr="005703D0" w:rsidTr="00B92F8D">
        <w:tc>
          <w:tcPr>
            <w:tcW w:w="1471" w:type="dxa"/>
          </w:tcPr>
          <w:p w:rsidR="006717C7" w:rsidRPr="005703D0" w:rsidRDefault="006717C7" w:rsidP="00B92F8D">
            <w:pPr>
              <w:jc w:val="both"/>
              <w:rPr>
                <w:lang w:val="es-MX"/>
              </w:rPr>
            </w:pPr>
            <w:r w:rsidRPr="005703D0">
              <w:rPr>
                <w:lang w:val="es-MX"/>
              </w:rPr>
              <w:t>Competencia a evaluar</w:t>
            </w:r>
          </w:p>
        </w:tc>
        <w:tc>
          <w:tcPr>
            <w:tcW w:w="1471" w:type="dxa"/>
          </w:tcPr>
          <w:p w:rsidR="006717C7" w:rsidRPr="005703D0" w:rsidRDefault="006717C7" w:rsidP="00B92F8D">
            <w:pPr>
              <w:jc w:val="both"/>
              <w:rPr>
                <w:lang w:val="es-MX"/>
              </w:rPr>
            </w:pPr>
            <w:r w:rsidRPr="005703D0">
              <w:rPr>
                <w:lang w:val="es-MX"/>
              </w:rPr>
              <w:t>Unidad de competencia a evaluar</w:t>
            </w:r>
          </w:p>
        </w:tc>
        <w:tc>
          <w:tcPr>
            <w:tcW w:w="2943" w:type="dxa"/>
          </w:tcPr>
          <w:p w:rsidR="006717C7" w:rsidRPr="005703D0" w:rsidRDefault="006717C7" w:rsidP="00B92F8D">
            <w:pPr>
              <w:jc w:val="both"/>
              <w:rPr>
                <w:lang w:val="es-MX"/>
              </w:rPr>
            </w:pPr>
            <w:r w:rsidRPr="005703D0">
              <w:rPr>
                <w:lang w:val="es-MX"/>
              </w:rPr>
              <w:t>Criterios de calidad</w:t>
            </w:r>
          </w:p>
        </w:tc>
        <w:tc>
          <w:tcPr>
            <w:tcW w:w="2943" w:type="dxa"/>
          </w:tcPr>
          <w:p w:rsidR="006717C7" w:rsidRPr="005703D0" w:rsidRDefault="006717C7" w:rsidP="00B92F8D">
            <w:pPr>
              <w:jc w:val="both"/>
              <w:rPr>
                <w:lang w:val="es-MX"/>
              </w:rPr>
            </w:pPr>
            <w:r w:rsidRPr="005703D0">
              <w:rPr>
                <w:lang w:val="es-MX"/>
              </w:rPr>
              <w:t>Puntuación</w:t>
            </w:r>
          </w:p>
        </w:tc>
      </w:tr>
      <w:tr w:rsidR="006717C7" w:rsidRPr="005703D0" w:rsidTr="00B92F8D">
        <w:tc>
          <w:tcPr>
            <w:tcW w:w="1471" w:type="dxa"/>
          </w:tcPr>
          <w:p w:rsidR="006717C7" w:rsidRPr="005703D0" w:rsidRDefault="006717C7" w:rsidP="00B92F8D">
            <w:pPr>
              <w:jc w:val="both"/>
              <w:rPr>
                <w:lang w:val="es-MX"/>
              </w:rPr>
            </w:pPr>
          </w:p>
        </w:tc>
        <w:tc>
          <w:tcPr>
            <w:tcW w:w="1471" w:type="dxa"/>
          </w:tcPr>
          <w:p w:rsidR="006717C7" w:rsidRPr="005703D0" w:rsidRDefault="006717C7" w:rsidP="00B92F8D">
            <w:pPr>
              <w:jc w:val="both"/>
              <w:rPr>
                <w:lang w:val="es-MX"/>
              </w:rPr>
            </w:pPr>
          </w:p>
        </w:tc>
        <w:tc>
          <w:tcPr>
            <w:tcW w:w="2943" w:type="dxa"/>
          </w:tcPr>
          <w:p w:rsidR="006717C7" w:rsidRPr="005703D0" w:rsidRDefault="006717C7" w:rsidP="00B92F8D">
            <w:pPr>
              <w:jc w:val="both"/>
              <w:rPr>
                <w:lang w:val="es-MX"/>
              </w:rPr>
            </w:pPr>
            <w:r w:rsidRPr="005703D0">
              <w:rPr>
                <w:lang w:val="es-MX"/>
              </w:rPr>
              <w:t>1.Presentación</w:t>
            </w:r>
          </w:p>
          <w:p w:rsidR="006717C7" w:rsidRPr="005703D0" w:rsidRDefault="006717C7" w:rsidP="00B92F8D">
            <w:pPr>
              <w:jc w:val="both"/>
              <w:rPr>
                <w:lang w:val="es-MX"/>
              </w:rPr>
            </w:pPr>
            <w:r w:rsidRPr="005703D0">
              <w:rPr>
                <w:lang w:val="es-MX"/>
              </w:rPr>
              <w:t>2.Dominio de contenidos específicos</w:t>
            </w:r>
          </w:p>
          <w:p w:rsidR="006717C7" w:rsidRPr="005703D0" w:rsidRDefault="006717C7" w:rsidP="00B92F8D">
            <w:pPr>
              <w:jc w:val="both"/>
              <w:rPr>
                <w:lang w:val="es-MX"/>
              </w:rPr>
            </w:pPr>
            <w:r w:rsidRPr="005703D0">
              <w:rPr>
                <w:lang w:val="es-MX"/>
              </w:rPr>
              <w:t>3.Expresión escrita</w:t>
            </w:r>
          </w:p>
          <w:p w:rsidR="006717C7" w:rsidRPr="005703D0" w:rsidRDefault="006717C7" w:rsidP="00B92F8D">
            <w:pPr>
              <w:jc w:val="both"/>
              <w:rPr>
                <w:lang w:val="es-MX"/>
              </w:rPr>
            </w:pPr>
            <w:r w:rsidRPr="005703D0">
              <w:rPr>
                <w:lang w:val="es-MX"/>
              </w:rPr>
              <w:t>4.Grestión de la información</w:t>
            </w:r>
          </w:p>
          <w:p w:rsidR="006717C7" w:rsidRPr="005703D0" w:rsidRDefault="006717C7" w:rsidP="00B92F8D">
            <w:pPr>
              <w:jc w:val="both"/>
              <w:rPr>
                <w:lang w:val="es-MX"/>
              </w:rPr>
            </w:pPr>
          </w:p>
        </w:tc>
        <w:tc>
          <w:tcPr>
            <w:tcW w:w="2943" w:type="dxa"/>
          </w:tcPr>
          <w:p w:rsidR="006717C7" w:rsidRPr="005703D0" w:rsidRDefault="006717C7" w:rsidP="00B92F8D">
            <w:pPr>
              <w:jc w:val="both"/>
              <w:rPr>
                <w:lang w:val="es-MX"/>
              </w:rPr>
            </w:pPr>
          </w:p>
        </w:tc>
      </w:tr>
    </w:tbl>
    <w:p w:rsidR="006717C7" w:rsidRPr="005703D0" w:rsidRDefault="006717C7" w:rsidP="006717C7">
      <w:pPr>
        <w:jc w:val="both"/>
      </w:pPr>
    </w:p>
    <w:p w:rsidR="006717C7" w:rsidRPr="005703D0" w:rsidRDefault="006717C7" w:rsidP="006717C7">
      <w:pPr>
        <w:jc w:val="center"/>
      </w:pPr>
      <w:r w:rsidRPr="005703D0">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6717C7" w:rsidRPr="005703D0" w:rsidTr="00B92F8D">
        <w:tc>
          <w:tcPr>
            <w:tcW w:w="8828" w:type="dxa"/>
            <w:gridSpan w:val="8"/>
          </w:tcPr>
          <w:p w:rsidR="006717C7" w:rsidRPr="005703D0" w:rsidRDefault="006717C7" w:rsidP="00B92F8D">
            <w:pPr>
              <w:jc w:val="center"/>
              <w:rPr>
                <w:lang w:val="es-MX"/>
              </w:rPr>
            </w:pPr>
            <w:r w:rsidRPr="005703D0">
              <w:rPr>
                <w:lang w:val="es-MX"/>
              </w:rPr>
              <w:t>Trabajos escritos /evidencias</w:t>
            </w:r>
          </w:p>
        </w:tc>
      </w:tr>
      <w:tr w:rsidR="006717C7" w:rsidRPr="005703D0" w:rsidTr="00B92F8D">
        <w:trPr>
          <w:trHeight w:val="390"/>
        </w:trPr>
        <w:tc>
          <w:tcPr>
            <w:tcW w:w="846" w:type="dxa"/>
            <w:vMerge w:val="restart"/>
          </w:tcPr>
          <w:p w:rsidR="006717C7" w:rsidRPr="005703D0" w:rsidRDefault="006717C7" w:rsidP="00B92F8D">
            <w:pPr>
              <w:jc w:val="center"/>
              <w:rPr>
                <w:rFonts w:ascii="Arial" w:hAnsi="Arial" w:cs="Arial"/>
                <w:sz w:val="16"/>
                <w:lang w:val="es-MX"/>
              </w:rPr>
            </w:pPr>
            <w:r w:rsidRPr="005703D0">
              <w:rPr>
                <w:rFonts w:ascii="Arial" w:hAnsi="Arial" w:cs="Arial"/>
                <w:sz w:val="16"/>
                <w:lang w:val="es-MX"/>
              </w:rPr>
              <w:t>Compe</w:t>
            </w:r>
          </w:p>
          <w:p w:rsidR="006717C7" w:rsidRPr="005703D0" w:rsidRDefault="006717C7" w:rsidP="00B92F8D">
            <w:pPr>
              <w:jc w:val="center"/>
              <w:rPr>
                <w:rFonts w:ascii="Arial" w:hAnsi="Arial" w:cs="Arial"/>
                <w:lang w:val="es-MX"/>
              </w:rPr>
            </w:pPr>
            <w:r w:rsidRPr="005703D0">
              <w:rPr>
                <w:rFonts w:ascii="Arial" w:hAnsi="Arial" w:cs="Arial"/>
                <w:sz w:val="16"/>
                <w:lang w:val="es-MX"/>
              </w:rPr>
              <w:t>tencia</w:t>
            </w:r>
          </w:p>
        </w:tc>
        <w:tc>
          <w:tcPr>
            <w:tcW w:w="992" w:type="dxa"/>
            <w:vMerge w:val="restart"/>
          </w:tcPr>
          <w:p w:rsidR="006717C7" w:rsidRPr="005703D0" w:rsidRDefault="006717C7" w:rsidP="00B92F8D">
            <w:pPr>
              <w:jc w:val="center"/>
              <w:rPr>
                <w:rFonts w:ascii="Arial" w:hAnsi="Arial" w:cs="Arial"/>
                <w:sz w:val="18"/>
                <w:lang w:val="es-MX"/>
              </w:rPr>
            </w:pPr>
            <w:r w:rsidRPr="005703D0">
              <w:rPr>
                <w:rFonts w:ascii="Arial" w:hAnsi="Arial" w:cs="Arial"/>
                <w:sz w:val="18"/>
                <w:lang w:val="es-MX"/>
              </w:rPr>
              <w:t>Unidad</w:t>
            </w:r>
          </w:p>
          <w:p w:rsidR="006717C7" w:rsidRPr="005703D0" w:rsidRDefault="006717C7" w:rsidP="00B92F8D">
            <w:pPr>
              <w:jc w:val="center"/>
              <w:rPr>
                <w:rFonts w:ascii="Arial" w:hAnsi="Arial" w:cs="Arial"/>
                <w:lang w:val="es-MX"/>
              </w:rPr>
            </w:pPr>
            <w:r w:rsidRPr="005703D0">
              <w:rPr>
                <w:rFonts w:ascii="Arial" w:hAnsi="Arial" w:cs="Arial"/>
                <w:sz w:val="18"/>
                <w:lang w:val="es-MX"/>
              </w:rPr>
              <w:t xml:space="preserve">de </w:t>
            </w:r>
            <w:r w:rsidRPr="005703D0">
              <w:rPr>
                <w:rFonts w:ascii="Arial" w:hAnsi="Arial" w:cs="Arial"/>
                <w:sz w:val="16"/>
                <w:lang w:val="es-MX"/>
              </w:rPr>
              <w:t>compe-tencia</w:t>
            </w:r>
          </w:p>
        </w:tc>
        <w:tc>
          <w:tcPr>
            <w:tcW w:w="1134" w:type="dxa"/>
            <w:vMerge w:val="restart"/>
          </w:tcPr>
          <w:p w:rsidR="006717C7" w:rsidRPr="005703D0" w:rsidRDefault="006717C7" w:rsidP="00B92F8D">
            <w:pPr>
              <w:jc w:val="center"/>
              <w:rPr>
                <w:lang w:val="es-MX"/>
              </w:rPr>
            </w:pPr>
            <w:r w:rsidRPr="005703D0">
              <w:rPr>
                <w:sz w:val="20"/>
                <w:lang w:val="es-MX"/>
              </w:rPr>
              <w:t>Criterios de calidad</w:t>
            </w:r>
          </w:p>
        </w:tc>
        <w:tc>
          <w:tcPr>
            <w:tcW w:w="5856" w:type="dxa"/>
            <w:gridSpan w:val="5"/>
          </w:tcPr>
          <w:p w:rsidR="006717C7" w:rsidRPr="005703D0" w:rsidRDefault="006717C7" w:rsidP="00B92F8D">
            <w:pPr>
              <w:jc w:val="center"/>
              <w:rPr>
                <w:lang w:val="es-MX"/>
              </w:rPr>
            </w:pPr>
            <w:r w:rsidRPr="005703D0">
              <w:rPr>
                <w:lang w:val="es-MX"/>
              </w:rPr>
              <w:t>Nivel de logro</w:t>
            </w:r>
          </w:p>
        </w:tc>
      </w:tr>
      <w:tr w:rsidR="006717C7" w:rsidRPr="005703D0" w:rsidTr="00B92F8D">
        <w:trPr>
          <w:trHeight w:val="390"/>
        </w:trPr>
        <w:tc>
          <w:tcPr>
            <w:tcW w:w="846" w:type="dxa"/>
            <w:vMerge/>
          </w:tcPr>
          <w:p w:rsidR="006717C7" w:rsidRPr="005703D0" w:rsidRDefault="006717C7" w:rsidP="00B92F8D">
            <w:pPr>
              <w:jc w:val="center"/>
              <w:rPr>
                <w:rFonts w:ascii="Arial" w:hAnsi="Arial" w:cs="Arial"/>
                <w:sz w:val="16"/>
                <w:lang w:val="es-MX"/>
              </w:rPr>
            </w:pPr>
          </w:p>
        </w:tc>
        <w:tc>
          <w:tcPr>
            <w:tcW w:w="992" w:type="dxa"/>
            <w:vMerge/>
          </w:tcPr>
          <w:p w:rsidR="006717C7" w:rsidRPr="005703D0" w:rsidRDefault="006717C7" w:rsidP="00B92F8D">
            <w:pPr>
              <w:jc w:val="center"/>
              <w:rPr>
                <w:rFonts w:ascii="Arial" w:hAnsi="Arial" w:cs="Arial"/>
                <w:sz w:val="18"/>
                <w:lang w:val="es-MX"/>
              </w:rPr>
            </w:pPr>
          </w:p>
        </w:tc>
        <w:tc>
          <w:tcPr>
            <w:tcW w:w="1134" w:type="dxa"/>
            <w:vMerge/>
          </w:tcPr>
          <w:p w:rsidR="006717C7" w:rsidRPr="005703D0" w:rsidRDefault="006717C7" w:rsidP="00B92F8D">
            <w:pPr>
              <w:jc w:val="center"/>
              <w:rPr>
                <w:sz w:val="20"/>
                <w:lang w:val="es-MX"/>
              </w:rPr>
            </w:pPr>
          </w:p>
        </w:tc>
        <w:tc>
          <w:tcPr>
            <w:tcW w:w="1559" w:type="dxa"/>
          </w:tcPr>
          <w:p w:rsidR="006717C7" w:rsidRPr="005703D0" w:rsidRDefault="006717C7" w:rsidP="00B92F8D">
            <w:pPr>
              <w:jc w:val="both"/>
              <w:rPr>
                <w:b/>
                <w:sz w:val="18"/>
                <w:szCs w:val="18"/>
                <w:lang w:val="es-MX"/>
              </w:rPr>
            </w:pPr>
            <w:r w:rsidRPr="005703D0">
              <w:rPr>
                <w:b/>
                <w:sz w:val="18"/>
                <w:szCs w:val="18"/>
                <w:lang w:val="es-MX"/>
              </w:rPr>
              <w:t>Estratégico/ Competente</w:t>
            </w:r>
          </w:p>
          <w:p w:rsidR="006717C7" w:rsidRPr="005703D0" w:rsidRDefault="006717C7" w:rsidP="00B92F8D">
            <w:pPr>
              <w:jc w:val="center"/>
              <w:rPr>
                <w:lang w:val="es-MX"/>
              </w:rPr>
            </w:pPr>
          </w:p>
        </w:tc>
        <w:tc>
          <w:tcPr>
            <w:tcW w:w="1276" w:type="dxa"/>
          </w:tcPr>
          <w:p w:rsidR="006717C7" w:rsidRPr="005703D0" w:rsidRDefault="006717C7" w:rsidP="00B92F8D">
            <w:pPr>
              <w:jc w:val="both"/>
              <w:rPr>
                <w:b/>
                <w:sz w:val="18"/>
                <w:szCs w:val="18"/>
                <w:lang w:val="es-MX"/>
              </w:rPr>
            </w:pPr>
            <w:r w:rsidRPr="005703D0">
              <w:rPr>
                <w:b/>
                <w:sz w:val="18"/>
                <w:szCs w:val="18"/>
                <w:lang w:val="es-MX"/>
              </w:rPr>
              <w:t>Autónomo/ Satisfactorio</w:t>
            </w:r>
          </w:p>
          <w:p w:rsidR="006717C7" w:rsidRPr="005703D0" w:rsidRDefault="006717C7" w:rsidP="00B92F8D">
            <w:pPr>
              <w:jc w:val="center"/>
              <w:rPr>
                <w:lang w:val="es-MX"/>
              </w:rPr>
            </w:pPr>
          </w:p>
        </w:tc>
        <w:tc>
          <w:tcPr>
            <w:tcW w:w="1276" w:type="dxa"/>
          </w:tcPr>
          <w:p w:rsidR="006717C7" w:rsidRPr="005703D0" w:rsidRDefault="006717C7" w:rsidP="00B92F8D">
            <w:pPr>
              <w:jc w:val="both"/>
              <w:rPr>
                <w:b/>
                <w:sz w:val="18"/>
                <w:szCs w:val="18"/>
                <w:lang w:val="es-MX"/>
              </w:rPr>
            </w:pPr>
            <w:r w:rsidRPr="005703D0">
              <w:rPr>
                <w:b/>
                <w:sz w:val="18"/>
                <w:szCs w:val="18"/>
                <w:lang w:val="es-MX"/>
              </w:rPr>
              <w:t>Resolutivo/</w:t>
            </w:r>
          </w:p>
          <w:p w:rsidR="006717C7" w:rsidRPr="005703D0" w:rsidRDefault="006717C7" w:rsidP="00B92F8D">
            <w:pPr>
              <w:jc w:val="both"/>
              <w:rPr>
                <w:b/>
                <w:sz w:val="18"/>
                <w:szCs w:val="18"/>
                <w:lang w:val="es-MX"/>
              </w:rPr>
            </w:pPr>
            <w:r w:rsidRPr="005703D0">
              <w:rPr>
                <w:b/>
                <w:sz w:val="18"/>
                <w:szCs w:val="18"/>
                <w:lang w:val="es-MX"/>
              </w:rPr>
              <w:t>suficiente</w:t>
            </w:r>
          </w:p>
          <w:p w:rsidR="006717C7" w:rsidRPr="005703D0" w:rsidRDefault="006717C7" w:rsidP="00B92F8D">
            <w:pPr>
              <w:jc w:val="center"/>
              <w:rPr>
                <w:lang w:val="es-MX"/>
              </w:rPr>
            </w:pPr>
          </w:p>
        </w:tc>
        <w:tc>
          <w:tcPr>
            <w:tcW w:w="1134" w:type="dxa"/>
          </w:tcPr>
          <w:p w:rsidR="006717C7" w:rsidRPr="005703D0" w:rsidRDefault="006717C7" w:rsidP="00B92F8D">
            <w:pPr>
              <w:jc w:val="both"/>
              <w:rPr>
                <w:b/>
                <w:sz w:val="18"/>
                <w:szCs w:val="18"/>
                <w:lang w:val="es-MX"/>
              </w:rPr>
            </w:pPr>
            <w:r w:rsidRPr="005703D0">
              <w:rPr>
                <w:b/>
                <w:sz w:val="18"/>
                <w:szCs w:val="18"/>
                <w:lang w:val="es-MX"/>
              </w:rPr>
              <w:t>Receptivo/</w:t>
            </w:r>
          </w:p>
          <w:p w:rsidR="006717C7" w:rsidRPr="005703D0" w:rsidRDefault="006717C7" w:rsidP="00B92F8D">
            <w:pPr>
              <w:jc w:val="both"/>
              <w:rPr>
                <w:b/>
                <w:sz w:val="18"/>
                <w:szCs w:val="18"/>
                <w:lang w:val="es-MX"/>
              </w:rPr>
            </w:pPr>
            <w:r w:rsidRPr="005703D0">
              <w:rPr>
                <w:b/>
                <w:sz w:val="18"/>
                <w:szCs w:val="18"/>
                <w:lang w:val="es-MX"/>
              </w:rPr>
              <w:t>regular</w:t>
            </w:r>
          </w:p>
        </w:tc>
        <w:tc>
          <w:tcPr>
            <w:tcW w:w="611" w:type="dxa"/>
          </w:tcPr>
          <w:p w:rsidR="006717C7" w:rsidRPr="005703D0" w:rsidRDefault="006717C7" w:rsidP="00B92F8D">
            <w:pPr>
              <w:jc w:val="center"/>
              <w:rPr>
                <w:lang w:val="es-MX"/>
              </w:rPr>
            </w:pPr>
            <w:r w:rsidRPr="005703D0">
              <w:rPr>
                <w:sz w:val="16"/>
                <w:lang w:val="es-MX"/>
              </w:rPr>
              <w:t>Puntos</w:t>
            </w:r>
          </w:p>
        </w:tc>
      </w:tr>
      <w:tr w:rsidR="006717C7" w:rsidRPr="005703D0" w:rsidTr="00B92F8D">
        <w:trPr>
          <w:trHeight w:val="1883"/>
        </w:trPr>
        <w:tc>
          <w:tcPr>
            <w:tcW w:w="846" w:type="dxa"/>
            <w:vMerge w:val="restart"/>
          </w:tcPr>
          <w:p w:rsidR="006717C7" w:rsidRPr="005703D0" w:rsidRDefault="006717C7" w:rsidP="00B92F8D">
            <w:pPr>
              <w:jc w:val="both"/>
              <w:rPr>
                <w:lang w:val="es-MX"/>
              </w:rPr>
            </w:pPr>
          </w:p>
        </w:tc>
        <w:tc>
          <w:tcPr>
            <w:tcW w:w="992" w:type="dxa"/>
            <w:vMerge w:val="restart"/>
          </w:tcPr>
          <w:p w:rsidR="006717C7" w:rsidRPr="005703D0" w:rsidRDefault="006717C7" w:rsidP="00B92F8D">
            <w:pPr>
              <w:jc w:val="both"/>
              <w:rPr>
                <w:lang w:val="es-MX"/>
              </w:rPr>
            </w:pPr>
          </w:p>
        </w:tc>
        <w:tc>
          <w:tcPr>
            <w:tcW w:w="1134" w:type="dxa"/>
          </w:tcPr>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r w:rsidRPr="005703D0">
              <w:rPr>
                <w:lang w:val="es-MX"/>
              </w:rPr>
              <w:t>1.Presentación</w:t>
            </w: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sz w:val="20"/>
                <w:lang w:val="es-MX"/>
              </w:rPr>
            </w:pPr>
          </w:p>
          <w:p w:rsidR="006717C7" w:rsidRPr="005703D0" w:rsidRDefault="006717C7" w:rsidP="00B92F8D">
            <w:pPr>
              <w:jc w:val="both"/>
              <w:rPr>
                <w:lang w:val="es-MX"/>
              </w:rPr>
            </w:pPr>
          </w:p>
        </w:tc>
        <w:tc>
          <w:tcPr>
            <w:tcW w:w="1559"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lastRenderedPageBreak/>
              <w:t>Las evidencias escritas</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se    presentan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muy    bien</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estructuradas,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    alta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claridad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expositiva,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gran    dominio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del    lenguaje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utilización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vocabulario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técnico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preciso.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Existe</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elevada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capacidad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análisis    y    </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síntesis, así</w:t>
            </w:r>
            <w:r w:rsidR="006717C7" w:rsidRPr="005703D0">
              <w:rPr>
                <w:rFonts w:ascii="Arial" w:eastAsia="Times New Roman" w:hAnsi="Arial" w:cs="Arial"/>
                <w:sz w:val="18"/>
                <w:lang w:val="es-MX"/>
              </w:rPr>
              <w:t xml:space="preserv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como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corrección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ortográfica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gramatical.  </w:t>
            </w:r>
          </w:p>
          <w:p w:rsidR="006717C7" w:rsidRPr="005703D0" w:rsidRDefault="006717C7" w:rsidP="00B92F8D">
            <w:pPr>
              <w:jc w:val="both"/>
              <w:rPr>
                <w:sz w:val="18"/>
                <w:szCs w:val="18"/>
                <w:lang w:val="es-MX"/>
              </w:rPr>
            </w:pPr>
          </w:p>
        </w:tc>
        <w:tc>
          <w:tcPr>
            <w:tcW w:w="1276"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Las evidencias escritas</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están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bastante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estructurad</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    suficiente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claridad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expositiva,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dominio    del    </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lenguaje y, a</w:t>
            </w:r>
            <w:r w:rsidR="006717C7" w:rsidRPr="005703D0">
              <w:rPr>
                <w:rFonts w:ascii="Arial" w:eastAsia="Times New Roman" w:hAnsi="Arial" w:cs="Arial"/>
                <w:sz w:val="18"/>
                <w:lang w:val="es-MX"/>
              </w:rPr>
              <w:t xml:space="preserv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menudo,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utilización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vocabulario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técnico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preciso.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Existe</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bastante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capacidad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análisis    y    </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síntesis, así</w:t>
            </w:r>
            <w:r w:rsidR="006717C7" w:rsidRPr="005703D0">
              <w:rPr>
                <w:rFonts w:ascii="Arial" w:eastAsia="Times New Roman" w:hAnsi="Arial" w:cs="Arial"/>
                <w:sz w:val="18"/>
                <w:lang w:val="es-MX"/>
              </w:rPr>
              <w:t xml:space="preserv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como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corrección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ortográfica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gramatical.   </w:t>
            </w:r>
          </w:p>
          <w:p w:rsidR="006717C7" w:rsidRPr="005703D0" w:rsidRDefault="006717C7" w:rsidP="00B92F8D">
            <w:pPr>
              <w:jc w:val="both"/>
              <w:rPr>
                <w:sz w:val="18"/>
                <w:szCs w:val="18"/>
                <w:lang w:val="es-MX"/>
              </w:rPr>
            </w:pPr>
          </w:p>
        </w:tc>
        <w:tc>
          <w:tcPr>
            <w:tcW w:w="1276"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lastRenderedPageBreak/>
              <w:t>Las evidencias escritas</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están    poco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estructuradas</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    moderada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claridad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expositiva,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poco</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dominio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del </w:t>
            </w:r>
            <w:r w:rsidR="005703D0" w:rsidRPr="005703D0">
              <w:rPr>
                <w:rFonts w:ascii="Arial" w:eastAsia="Times New Roman" w:hAnsi="Arial" w:cs="Arial"/>
                <w:sz w:val="18"/>
                <w:lang w:val="es-MX"/>
              </w:rPr>
              <w:t>lenguaje, y</w:t>
            </w:r>
            <w:r w:rsidRPr="005703D0">
              <w:rPr>
                <w:rFonts w:ascii="Arial" w:eastAsia="Times New Roman" w:hAnsi="Arial" w:cs="Arial"/>
                <w:sz w:val="18"/>
                <w:lang w:val="es-MX"/>
              </w:rPr>
              <w:t xml:space="preserv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vocabulario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técnico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preciso.    Se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aprecia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suficiente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capacidad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análisis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síntesis    y    hay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una    o    dos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incorrecciones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ortográficas    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lastRenderedPageBreak/>
              <w:t xml:space="preserve">gramaticales,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poco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relevantes.    </w:t>
            </w:r>
          </w:p>
          <w:p w:rsidR="006717C7" w:rsidRPr="005703D0" w:rsidRDefault="006717C7" w:rsidP="00B92F8D">
            <w:pPr>
              <w:jc w:val="both"/>
              <w:rPr>
                <w:sz w:val="18"/>
                <w:szCs w:val="18"/>
                <w:lang w:val="es-MX"/>
              </w:rPr>
            </w:pPr>
          </w:p>
        </w:tc>
        <w:tc>
          <w:tcPr>
            <w:tcW w:w="1134"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lastRenderedPageBreak/>
              <w:t>Las evidencias</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carecen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es</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tructuración</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no</w:t>
            </w:r>
            <w:r w:rsidR="006717C7" w:rsidRPr="005703D0">
              <w:rPr>
                <w:rFonts w:ascii="Arial" w:eastAsia="Times New Roman" w:hAnsi="Arial" w:cs="Arial"/>
                <w:sz w:val="18"/>
                <w:lang w:val="es-MX"/>
              </w:rPr>
              <w:t xml:space="preserve">    se    domina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el    lenguaje    y    el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vocabulario    es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poco    técnico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preciso.    Hay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escasa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capacidad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análisis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síntesis    y    más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de    dos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incorrecciones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ortográficas    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gramaticales.</w:t>
            </w:r>
          </w:p>
          <w:p w:rsidR="006717C7" w:rsidRPr="005703D0" w:rsidRDefault="006717C7" w:rsidP="00B92F8D">
            <w:pPr>
              <w:shd w:val="clear" w:color="auto" w:fill="FFFFFF"/>
              <w:rPr>
                <w:sz w:val="18"/>
                <w:szCs w:val="18"/>
                <w:lang w:val="es-MX"/>
              </w:rPr>
            </w:pPr>
          </w:p>
        </w:tc>
        <w:tc>
          <w:tcPr>
            <w:tcW w:w="611" w:type="dxa"/>
            <w:vMerge w:val="restart"/>
          </w:tcPr>
          <w:p w:rsidR="006717C7" w:rsidRPr="005703D0" w:rsidRDefault="006717C7" w:rsidP="00B92F8D">
            <w:pPr>
              <w:jc w:val="both"/>
              <w:rPr>
                <w:lang w:val="es-MX"/>
              </w:rPr>
            </w:pPr>
          </w:p>
        </w:tc>
      </w:tr>
      <w:tr w:rsidR="006717C7" w:rsidRPr="005703D0" w:rsidTr="00B92F8D">
        <w:trPr>
          <w:trHeight w:val="1670"/>
        </w:trPr>
        <w:tc>
          <w:tcPr>
            <w:tcW w:w="846" w:type="dxa"/>
            <w:vMerge/>
          </w:tcPr>
          <w:p w:rsidR="006717C7" w:rsidRPr="005703D0" w:rsidRDefault="006717C7" w:rsidP="00B92F8D">
            <w:pPr>
              <w:jc w:val="both"/>
              <w:rPr>
                <w:lang w:val="es-MX"/>
              </w:rPr>
            </w:pPr>
          </w:p>
        </w:tc>
        <w:tc>
          <w:tcPr>
            <w:tcW w:w="992" w:type="dxa"/>
            <w:vMerge/>
          </w:tcPr>
          <w:p w:rsidR="006717C7" w:rsidRPr="005703D0" w:rsidRDefault="006717C7" w:rsidP="00B92F8D">
            <w:pPr>
              <w:jc w:val="both"/>
              <w:rPr>
                <w:lang w:val="es-MX"/>
              </w:rPr>
            </w:pPr>
          </w:p>
        </w:tc>
        <w:tc>
          <w:tcPr>
            <w:tcW w:w="1134" w:type="dxa"/>
          </w:tcPr>
          <w:p w:rsidR="006717C7" w:rsidRPr="005703D0" w:rsidRDefault="006717C7" w:rsidP="00B92F8D">
            <w:pPr>
              <w:jc w:val="both"/>
              <w:rPr>
                <w:sz w:val="20"/>
                <w:lang w:val="es-MX"/>
              </w:rPr>
            </w:pPr>
            <w:r w:rsidRPr="005703D0">
              <w:rPr>
                <w:sz w:val="20"/>
                <w:lang w:val="es-MX"/>
              </w:rPr>
              <w:t>2.Dominio de contenidos específicos</w:t>
            </w:r>
          </w:p>
          <w:p w:rsidR="006717C7" w:rsidRPr="005703D0" w:rsidRDefault="006717C7" w:rsidP="00B92F8D">
            <w:pPr>
              <w:jc w:val="both"/>
              <w:rPr>
                <w:sz w:val="20"/>
                <w:lang w:val="es-MX"/>
              </w:rPr>
            </w:pPr>
          </w:p>
          <w:p w:rsidR="006717C7" w:rsidRPr="005703D0" w:rsidRDefault="006717C7" w:rsidP="00B92F8D">
            <w:pPr>
              <w:jc w:val="both"/>
              <w:rPr>
                <w:sz w:val="20"/>
                <w:lang w:val="es-MX"/>
              </w:rPr>
            </w:pPr>
          </w:p>
          <w:p w:rsidR="006717C7" w:rsidRPr="005703D0" w:rsidRDefault="006717C7" w:rsidP="00B92F8D">
            <w:pPr>
              <w:jc w:val="both"/>
              <w:rPr>
                <w:lang w:val="es-MX"/>
              </w:rPr>
            </w:pPr>
          </w:p>
        </w:tc>
        <w:tc>
          <w:tcPr>
            <w:tcW w:w="1559"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Las    evidencias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son    realizadas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    total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dominio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precisión    de    su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contenido,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utiliza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correctamente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toda    la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terminología,</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las    ideas    están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muy    bien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fundamenta</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w:t>
            </w:r>
            <w:r w:rsidRPr="005703D0">
              <w:rPr>
                <w:rFonts w:ascii="Arial" w:eastAsia="Times New Roman" w:hAnsi="Arial" w:cs="Arial"/>
                <w:sz w:val="18"/>
                <w:lang w:val="es-MX"/>
              </w:rPr>
              <w:softHyphen/>
              <w:t xml:space="preserve">das    y    se    ha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realizado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acuerdo        con    </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los    reque</w:t>
            </w:r>
            <w:r w:rsidR="006717C7" w:rsidRPr="005703D0">
              <w:rPr>
                <w:rFonts w:ascii="Arial" w:eastAsia="Times New Roman" w:hAnsi="Arial" w:cs="Arial"/>
                <w:sz w:val="18"/>
                <w:lang w:val="es-MX"/>
              </w:rPr>
              <w:t xml:space="preserve">rimientos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ejecución    de    las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mismas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explicitados    en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    guía    docente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y    explicados    en </w:t>
            </w:r>
            <w:r w:rsidR="005703D0" w:rsidRPr="005703D0">
              <w:rPr>
                <w:rFonts w:ascii="Arial" w:eastAsia="Times New Roman" w:hAnsi="Arial" w:cs="Arial"/>
                <w:sz w:val="18"/>
                <w:lang w:val="es-MX"/>
              </w:rPr>
              <w:t xml:space="preserve">   </w:t>
            </w:r>
            <w:r w:rsidRPr="005703D0">
              <w:rPr>
                <w:rFonts w:ascii="Arial" w:eastAsia="Times New Roman" w:hAnsi="Arial" w:cs="Arial"/>
                <w:sz w:val="18"/>
                <w:lang w:val="es-MX"/>
              </w:rPr>
              <w:t>clase</w:t>
            </w:r>
            <w:r w:rsidR="005703D0" w:rsidRPr="005703D0">
              <w:rPr>
                <w:rFonts w:ascii="Arial" w:eastAsia="Times New Roman" w:hAnsi="Arial" w:cs="Arial"/>
                <w:sz w:val="18"/>
                <w:lang w:val="es-MX"/>
              </w:rPr>
              <w:t>.</w:t>
            </w:r>
          </w:p>
          <w:p w:rsidR="006717C7" w:rsidRPr="005703D0" w:rsidRDefault="006717C7" w:rsidP="00B92F8D">
            <w:pPr>
              <w:jc w:val="both"/>
              <w:rPr>
                <w:sz w:val="18"/>
                <w:szCs w:val="18"/>
                <w:lang w:val="es-MX"/>
              </w:rPr>
            </w:pPr>
          </w:p>
        </w:tc>
        <w:tc>
          <w:tcPr>
            <w:tcW w:w="1276"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Las    evidencias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son    realizadas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    utilización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correcta    de    la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mayor    parte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la    terminología.</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Aunque    con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dominio    de    su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contenido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fundamentan</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-do    las    ideas,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necesita</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ampliar    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corregir    uno    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dos    aspectos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poco    </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relevantes, de</w:t>
            </w:r>
            <w:r w:rsidR="006717C7" w:rsidRPr="005703D0">
              <w:rPr>
                <w:rFonts w:ascii="Arial" w:eastAsia="Times New Roman" w:hAnsi="Arial" w:cs="Arial"/>
                <w:sz w:val="18"/>
                <w:lang w:val="es-MX"/>
              </w:rPr>
              <w:t xml:space="preserv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acuerdo        con    </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los    reque</w:t>
            </w:r>
            <w:r w:rsidR="006717C7" w:rsidRPr="005703D0">
              <w:rPr>
                <w:rFonts w:ascii="Arial" w:eastAsia="Times New Roman" w:hAnsi="Arial" w:cs="Arial"/>
                <w:sz w:val="18"/>
                <w:lang w:val="es-MX"/>
              </w:rPr>
              <w:t xml:space="preserve">rimientos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ejecución    de    las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mismas</w:t>
            </w:r>
            <w:r w:rsidR="005703D0" w:rsidRPr="005703D0">
              <w:rPr>
                <w:rFonts w:ascii="Arial" w:eastAsia="Times New Roman" w:hAnsi="Arial" w:cs="Arial"/>
                <w:sz w:val="18"/>
                <w:lang w:val="es-MX"/>
              </w:rPr>
              <w:t>.</w:t>
            </w:r>
          </w:p>
          <w:p w:rsidR="006717C7" w:rsidRPr="005703D0" w:rsidRDefault="006717C7" w:rsidP="00B92F8D">
            <w:pPr>
              <w:jc w:val="both"/>
              <w:rPr>
                <w:sz w:val="18"/>
                <w:szCs w:val="18"/>
                <w:lang w:val="es-MX"/>
              </w:rPr>
            </w:pPr>
          </w:p>
        </w:tc>
        <w:tc>
          <w:tcPr>
            <w:tcW w:w="1276"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Las    evidencias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son    realizadas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    moderado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dominio    de    su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contenido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solo    parte    de    la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terminología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utilizada    es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correcta.    Se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fundamentan</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de    forma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suficiente    las    </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ideas, pero</w:t>
            </w:r>
            <w:r w:rsidR="006717C7" w:rsidRPr="005703D0">
              <w:rPr>
                <w:rFonts w:ascii="Arial" w:eastAsia="Times New Roman" w:hAnsi="Arial" w:cs="Arial"/>
                <w:sz w:val="18"/>
                <w:lang w:val="es-MX"/>
              </w:rPr>
              <w:t xml:space="preserve">    se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necesita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ampliar    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corregir    un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aspecto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relevante    o    tres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o    cuatro    poco    </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relevantes, de</w:t>
            </w:r>
            <w:r w:rsidR="006717C7" w:rsidRPr="005703D0">
              <w:rPr>
                <w:rFonts w:ascii="Arial" w:eastAsia="Times New Roman" w:hAnsi="Arial" w:cs="Arial"/>
                <w:sz w:val="18"/>
                <w:lang w:val="es-MX"/>
              </w:rPr>
              <w:t xml:space="preserv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acuerdo    con    los    </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requerimien</w:t>
            </w:r>
            <w:r w:rsidR="006717C7" w:rsidRPr="005703D0">
              <w:rPr>
                <w:rFonts w:ascii="Arial" w:eastAsia="Times New Roman" w:hAnsi="Arial" w:cs="Arial"/>
                <w:sz w:val="18"/>
                <w:lang w:val="es-MX"/>
              </w:rPr>
              <w:t xml:space="preserve">tos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ejecución    de    las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mismas</w:t>
            </w:r>
          </w:p>
          <w:p w:rsidR="006717C7" w:rsidRPr="005703D0" w:rsidRDefault="006717C7" w:rsidP="00B92F8D">
            <w:pPr>
              <w:shd w:val="clear" w:color="auto" w:fill="FFFFFF"/>
              <w:rPr>
                <w:sz w:val="18"/>
                <w:szCs w:val="18"/>
                <w:lang w:val="es-MX"/>
              </w:rPr>
            </w:pPr>
          </w:p>
        </w:tc>
        <w:tc>
          <w:tcPr>
            <w:tcW w:w="1134"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No    se    aprecia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dominio    del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contenido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las    evidencias.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terminología</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es    incorrecta    y    las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ideas    se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fundamentan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muy    poco    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nada.    Es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necesario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ampliar    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corregir    más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cuatro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aspectos    poco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relevantes    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más    de    dos    </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relevantes, de</w:t>
            </w:r>
            <w:r w:rsidR="006717C7" w:rsidRPr="005703D0">
              <w:rPr>
                <w:rFonts w:ascii="Arial" w:eastAsia="Times New Roman" w:hAnsi="Arial" w:cs="Arial"/>
                <w:sz w:val="18"/>
                <w:lang w:val="es-MX"/>
              </w:rPr>
              <w:t xml:space="preserv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acuerdo    con    los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requerimie</w:t>
            </w:r>
            <w:r w:rsidR="005703D0" w:rsidRPr="005703D0">
              <w:rPr>
                <w:rFonts w:ascii="Arial" w:eastAsia="Times New Roman" w:hAnsi="Arial" w:cs="Arial"/>
                <w:sz w:val="18"/>
                <w:lang w:val="es-MX"/>
              </w:rPr>
              <w:t>n</w:t>
            </w:r>
            <w:r w:rsidRPr="005703D0">
              <w:rPr>
                <w:rFonts w:ascii="Arial" w:eastAsia="Times New Roman" w:hAnsi="Arial" w:cs="Arial"/>
                <w:sz w:val="18"/>
                <w:lang w:val="es-MX"/>
              </w:rPr>
              <w:t xml:space="preserve">tos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ejecución    de    las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mismas.    </w:t>
            </w:r>
          </w:p>
          <w:p w:rsidR="006717C7" w:rsidRPr="005703D0" w:rsidRDefault="006717C7" w:rsidP="00B92F8D">
            <w:pPr>
              <w:shd w:val="clear" w:color="auto" w:fill="FFFFFF"/>
              <w:rPr>
                <w:rFonts w:ascii="Arial" w:eastAsia="Times New Roman" w:hAnsi="Arial" w:cs="Arial"/>
                <w:sz w:val="18"/>
                <w:lang w:val="es-MX"/>
              </w:rPr>
            </w:pPr>
          </w:p>
          <w:p w:rsidR="006717C7" w:rsidRPr="005703D0" w:rsidRDefault="006717C7" w:rsidP="00B92F8D">
            <w:pPr>
              <w:jc w:val="both"/>
              <w:rPr>
                <w:sz w:val="18"/>
                <w:szCs w:val="18"/>
                <w:lang w:val="es-MX"/>
              </w:rPr>
            </w:pPr>
          </w:p>
        </w:tc>
        <w:tc>
          <w:tcPr>
            <w:tcW w:w="611" w:type="dxa"/>
            <w:vMerge/>
          </w:tcPr>
          <w:p w:rsidR="006717C7" w:rsidRPr="005703D0" w:rsidRDefault="006717C7" w:rsidP="00B92F8D">
            <w:pPr>
              <w:jc w:val="both"/>
              <w:rPr>
                <w:sz w:val="18"/>
                <w:lang w:val="es-MX"/>
              </w:rPr>
            </w:pPr>
          </w:p>
        </w:tc>
      </w:tr>
      <w:tr w:rsidR="006717C7" w:rsidRPr="005703D0" w:rsidTr="00B92F8D">
        <w:trPr>
          <w:trHeight w:val="1670"/>
        </w:trPr>
        <w:tc>
          <w:tcPr>
            <w:tcW w:w="846" w:type="dxa"/>
            <w:vMerge/>
          </w:tcPr>
          <w:p w:rsidR="006717C7" w:rsidRPr="005703D0" w:rsidRDefault="006717C7" w:rsidP="00B92F8D">
            <w:pPr>
              <w:jc w:val="both"/>
              <w:rPr>
                <w:lang w:val="es-MX"/>
              </w:rPr>
            </w:pPr>
          </w:p>
        </w:tc>
        <w:tc>
          <w:tcPr>
            <w:tcW w:w="992" w:type="dxa"/>
            <w:vMerge/>
          </w:tcPr>
          <w:p w:rsidR="006717C7" w:rsidRPr="005703D0" w:rsidRDefault="006717C7" w:rsidP="00B92F8D">
            <w:pPr>
              <w:jc w:val="both"/>
              <w:rPr>
                <w:lang w:val="es-MX"/>
              </w:rPr>
            </w:pPr>
          </w:p>
        </w:tc>
        <w:tc>
          <w:tcPr>
            <w:tcW w:w="1134" w:type="dxa"/>
          </w:tcPr>
          <w:p w:rsidR="006717C7" w:rsidRPr="005703D0" w:rsidRDefault="006717C7" w:rsidP="00B92F8D">
            <w:pPr>
              <w:jc w:val="both"/>
              <w:rPr>
                <w:lang w:val="es-MX"/>
              </w:rPr>
            </w:pPr>
          </w:p>
          <w:p w:rsidR="006717C7" w:rsidRPr="005703D0" w:rsidRDefault="006717C7" w:rsidP="00B92F8D">
            <w:pPr>
              <w:jc w:val="both"/>
              <w:rPr>
                <w:sz w:val="20"/>
                <w:lang w:val="es-MX"/>
              </w:rPr>
            </w:pPr>
            <w:r w:rsidRPr="005703D0">
              <w:rPr>
                <w:sz w:val="20"/>
                <w:lang w:val="es-MX"/>
              </w:rPr>
              <w:t>3.Expresión escrita</w:t>
            </w:r>
          </w:p>
          <w:p w:rsidR="006717C7" w:rsidRPr="005703D0" w:rsidRDefault="006717C7" w:rsidP="00B92F8D">
            <w:pPr>
              <w:jc w:val="both"/>
              <w:rPr>
                <w:sz w:val="20"/>
                <w:lang w:val="es-MX"/>
              </w:rPr>
            </w:pPr>
          </w:p>
          <w:p w:rsidR="006717C7" w:rsidRPr="005703D0" w:rsidRDefault="006717C7" w:rsidP="00B92F8D">
            <w:pPr>
              <w:rPr>
                <w:lang w:val="es-MX"/>
              </w:rPr>
            </w:pPr>
          </w:p>
        </w:tc>
        <w:tc>
          <w:tcPr>
            <w:tcW w:w="1559"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Las    evidencias están realizadas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    mucha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creatividad    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introducen    altas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cotas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innovación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que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las    hacen    muy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lastRenderedPageBreak/>
              <w:t>origin</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ales.    Son</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abordadas    con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alto    espíritu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crítico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constructivo</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 sin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dejar    de    partir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de    fundamenta</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w:t>
            </w:r>
            <w:r w:rsidRPr="005703D0">
              <w:rPr>
                <w:rFonts w:ascii="Arial" w:eastAsia="Times New Roman" w:hAnsi="Arial" w:cs="Arial"/>
                <w:sz w:val="18"/>
                <w:lang w:val="es-MX"/>
              </w:rPr>
              <w:softHyphen/>
              <w:t xml:space="preserve">ción    teórica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metodológica.</w:t>
            </w:r>
          </w:p>
          <w:p w:rsidR="006717C7" w:rsidRPr="005703D0" w:rsidRDefault="006717C7" w:rsidP="00B92F8D">
            <w:pPr>
              <w:jc w:val="both"/>
              <w:rPr>
                <w:sz w:val="18"/>
                <w:szCs w:val="18"/>
                <w:lang w:val="es-MX"/>
              </w:rPr>
            </w:pPr>
          </w:p>
        </w:tc>
        <w:tc>
          <w:tcPr>
            <w:tcW w:w="1276"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lastRenderedPageBreak/>
              <w:t xml:space="preserve">Las    evidencias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están    realizadas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    bastante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creatividad    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introducen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varios    detalles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lastRenderedPageBreak/>
              <w:t xml:space="preserve">innovadores    que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las    hac</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originales</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    Son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abordadas    con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espíritu    crítico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constructivo</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 sin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dejar    de    partir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de    fundamenta</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w:t>
            </w:r>
            <w:r w:rsidRPr="005703D0">
              <w:rPr>
                <w:rFonts w:ascii="Arial" w:eastAsia="Times New Roman" w:hAnsi="Arial" w:cs="Arial"/>
                <w:sz w:val="18"/>
                <w:lang w:val="es-MX"/>
              </w:rPr>
              <w:softHyphen/>
              <w:t xml:space="preserve">ción    teórica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metodológica.   </w:t>
            </w:r>
          </w:p>
          <w:p w:rsidR="006717C7" w:rsidRPr="005703D0" w:rsidRDefault="006717C7" w:rsidP="00B92F8D">
            <w:pPr>
              <w:jc w:val="both"/>
              <w:rPr>
                <w:sz w:val="18"/>
                <w:szCs w:val="18"/>
                <w:lang w:val="es-MX"/>
              </w:rPr>
            </w:pPr>
          </w:p>
        </w:tc>
        <w:tc>
          <w:tcPr>
            <w:tcW w:w="1276"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lastRenderedPageBreak/>
              <w:t xml:space="preserve">Las    evidencias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están    realizadas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    suficiente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creatividad    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introducen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algunos    detalles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lastRenderedPageBreak/>
              <w:t xml:space="preserve">innovadores    que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las    hacen    algo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originale</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    Son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abordadas    con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algo    de    espíritu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constructivo</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 sin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dejar    de    partir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de    una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fundamentación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teórica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metodológica. </w:t>
            </w:r>
          </w:p>
          <w:p w:rsidR="006717C7" w:rsidRPr="005703D0" w:rsidRDefault="006717C7" w:rsidP="00B92F8D">
            <w:pPr>
              <w:jc w:val="both"/>
              <w:rPr>
                <w:sz w:val="18"/>
                <w:szCs w:val="18"/>
                <w:lang w:val="es-MX"/>
              </w:rPr>
            </w:pPr>
          </w:p>
        </w:tc>
        <w:tc>
          <w:tcPr>
            <w:tcW w:w="1134"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lastRenderedPageBreak/>
              <w:t xml:space="preserve">Las    evidencias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carecen    de    </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creatividad, no</w:t>
            </w:r>
            <w:r w:rsidR="006717C7" w:rsidRPr="005703D0">
              <w:rPr>
                <w:rFonts w:ascii="Arial" w:eastAsia="Times New Roman" w:hAnsi="Arial" w:cs="Arial"/>
                <w:sz w:val="18"/>
                <w:lang w:val="es-MX"/>
              </w:rPr>
              <w:t xml:space="preserv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poseen    detalles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innovadores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lastRenderedPageBreak/>
              <w:t xml:space="preserve">por    lo    tanto, no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son    nada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originales.    Se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limitan    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reproducir    lo</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explicado    en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clase.   </w:t>
            </w:r>
          </w:p>
          <w:p w:rsidR="006717C7" w:rsidRPr="005703D0" w:rsidRDefault="006717C7" w:rsidP="00B92F8D">
            <w:pPr>
              <w:jc w:val="both"/>
              <w:rPr>
                <w:sz w:val="18"/>
                <w:szCs w:val="18"/>
                <w:lang w:val="es-MX"/>
              </w:rPr>
            </w:pPr>
          </w:p>
        </w:tc>
        <w:tc>
          <w:tcPr>
            <w:tcW w:w="611" w:type="dxa"/>
            <w:vMerge/>
          </w:tcPr>
          <w:p w:rsidR="006717C7" w:rsidRPr="005703D0" w:rsidRDefault="006717C7" w:rsidP="00B92F8D">
            <w:pPr>
              <w:jc w:val="both"/>
              <w:rPr>
                <w:sz w:val="18"/>
                <w:lang w:val="es-MX"/>
              </w:rPr>
            </w:pPr>
          </w:p>
        </w:tc>
      </w:tr>
      <w:tr w:rsidR="006717C7" w:rsidRPr="005703D0" w:rsidTr="00B92F8D">
        <w:trPr>
          <w:trHeight w:val="1670"/>
        </w:trPr>
        <w:tc>
          <w:tcPr>
            <w:tcW w:w="846" w:type="dxa"/>
            <w:vMerge/>
          </w:tcPr>
          <w:p w:rsidR="006717C7" w:rsidRPr="005703D0" w:rsidRDefault="006717C7" w:rsidP="00B92F8D">
            <w:pPr>
              <w:jc w:val="both"/>
              <w:rPr>
                <w:lang w:val="es-MX"/>
              </w:rPr>
            </w:pPr>
          </w:p>
        </w:tc>
        <w:tc>
          <w:tcPr>
            <w:tcW w:w="992" w:type="dxa"/>
            <w:vMerge/>
          </w:tcPr>
          <w:p w:rsidR="006717C7" w:rsidRPr="005703D0" w:rsidRDefault="006717C7" w:rsidP="00B92F8D">
            <w:pPr>
              <w:jc w:val="both"/>
              <w:rPr>
                <w:lang w:val="es-MX"/>
              </w:rPr>
            </w:pPr>
          </w:p>
        </w:tc>
        <w:tc>
          <w:tcPr>
            <w:tcW w:w="1134" w:type="dxa"/>
          </w:tcPr>
          <w:p w:rsidR="006717C7" w:rsidRPr="005703D0" w:rsidRDefault="006717C7" w:rsidP="00B92F8D">
            <w:pPr>
              <w:jc w:val="both"/>
              <w:rPr>
                <w:sz w:val="20"/>
                <w:lang w:val="es-MX"/>
              </w:rPr>
            </w:pPr>
            <w:r w:rsidRPr="005703D0">
              <w:rPr>
                <w:sz w:val="20"/>
                <w:lang w:val="es-MX"/>
              </w:rPr>
              <w:t>4. Gestión de la información</w:t>
            </w:r>
          </w:p>
          <w:p w:rsidR="006717C7" w:rsidRPr="005703D0" w:rsidRDefault="006717C7" w:rsidP="00B92F8D">
            <w:pPr>
              <w:jc w:val="both"/>
              <w:rPr>
                <w:sz w:val="20"/>
                <w:lang w:val="es-MX"/>
              </w:rPr>
            </w:pPr>
          </w:p>
          <w:p w:rsidR="006717C7" w:rsidRPr="005703D0" w:rsidRDefault="006717C7" w:rsidP="00B92F8D">
            <w:pPr>
              <w:jc w:val="both"/>
              <w:rPr>
                <w:lang w:val="es-MX"/>
              </w:rPr>
            </w:pPr>
          </w:p>
        </w:tc>
        <w:tc>
          <w:tcPr>
            <w:tcW w:w="1559" w:type="dxa"/>
          </w:tcPr>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Todas    las    citas    </w:t>
            </w:r>
          </w:p>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en    el    texto        y    las    </w:t>
            </w:r>
          </w:p>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referencias    </w:t>
            </w:r>
          </w:p>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bibliográficas    </w:t>
            </w:r>
          </w:p>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son        muy    </w:t>
            </w:r>
          </w:p>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relevantes,    </w:t>
            </w:r>
          </w:p>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actuales    </w:t>
            </w:r>
          </w:p>
          <w:p w:rsidR="006717C7" w:rsidRPr="005703D0" w:rsidRDefault="006717C7" w:rsidP="00B92F8D">
            <w:pPr>
              <w:jc w:val="both"/>
              <w:rPr>
                <w:sz w:val="18"/>
                <w:szCs w:val="18"/>
                <w:lang w:val="es-MX"/>
              </w:rPr>
            </w:pPr>
          </w:p>
        </w:tc>
        <w:tc>
          <w:tcPr>
            <w:tcW w:w="1276"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    mayoría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las    citas    en    el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texto        y    las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referencias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bibliográficas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son        relevantes</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 actuales    </w:t>
            </w:r>
          </w:p>
          <w:p w:rsidR="006717C7" w:rsidRPr="005703D0" w:rsidRDefault="006717C7" w:rsidP="00B92F8D">
            <w:pPr>
              <w:jc w:val="both"/>
              <w:rPr>
                <w:sz w:val="18"/>
                <w:szCs w:val="18"/>
                <w:lang w:val="es-MX"/>
              </w:rPr>
            </w:pPr>
          </w:p>
        </w:tc>
        <w:tc>
          <w:tcPr>
            <w:tcW w:w="1276" w:type="dxa"/>
          </w:tcPr>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Solo    algunas    </w:t>
            </w:r>
          </w:p>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citas    en    el    texto        </w:t>
            </w:r>
          </w:p>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y    las    referencias    </w:t>
            </w:r>
          </w:p>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bibliográficas    </w:t>
            </w:r>
          </w:p>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son        relevantes,    </w:t>
            </w:r>
          </w:p>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actuales    </w:t>
            </w:r>
          </w:p>
          <w:p w:rsidR="006717C7" w:rsidRPr="005703D0" w:rsidRDefault="006717C7" w:rsidP="00B92F8D">
            <w:pPr>
              <w:jc w:val="both"/>
              <w:rPr>
                <w:sz w:val="18"/>
                <w:szCs w:val="18"/>
                <w:lang w:val="es-MX"/>
              </w:rPr>
            </w:pPr>
          </w:p>
        </w:tc>
        <w:tc>
          <w:tcPr>
            <w:tcW w:w="1134"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Ninguna    o    casi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ninguna    de</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citas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referencias    son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actuales, ni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relevantes</w:t>
            </w:r>
          </w:p>
          <w:p w:rsidR="006717C7" w:rsidRPr="005703D0" w:rsidRDefault="006717C7" w:rsidP="00B92F8D">
            <w:pPr>
              <w:jc w:val="both"/>
              <w:rPr>
                <w:sz w:val="18"/>
                <w:szCs w:val="18"/>
                <w:lang w:val="es-MX"/>
              </w:rPr>
            </w:pPr>
          </w:p>
        </w:tc>
        <w:tc>
          <w:tcPr>
            <w:tcW w:w="611" w:type="dxa"/>
            <w:vMerge/>
          </w:tcPr>
          <w:p w:rsidR="006717C7" w:rsidRPr="005703D0" w:rsidRDefault="006717C7" w:rsidP="00B92F8D">
            <w:pPr>
              <w:jc w:val="both"/>
              <w:rPr>
                <w:sz w:val="18"/>
                <w:lang w:val="es-MX"/>
              </w:rPr>
            </w:pPr>
          </w:p>
        </w:tc>
      </w:tr>
    </w:tbl>
    <w:p w:rsidR="006717C7" w:rsidRPr="005703D0" w:rsidRDefault="006717C7" w:rsidP="006717C7">
      <w:pPr>
        <w:jc w:val="both"/>
      </w:pPr>
    </w:p>
    <w:p w:rsidR="006717C7" w:rsidRPr="005703D0" w:rsidRDefault="006717C7" w:rsidP="006717C7">
      <w:pPr>
        <w:jc w:val="both"/>
        <w:rPr>
          <w:rFonts w:ascii="Segoe UI" w:hAnsi="Segoe UI" w:cs="Segoe UI"/>
          <w:sz w:val="21"/>
          <w:szCs w:val="21"/>
        </w:rPr>
      </w:pPr>
    </w:p>
    <w:p w:rsidR="006717C7" w:rsidRPr="005703D0" w:rsidRDefault="006717C7" w:rsidP="006717C7">
      <w:pPr>
        <w:jc w:val="both"/>
        <w:rPr>
          <w:rFonts w:ascii="Segoe UI" w:hAnsi="Segoe UI" w:cs="Segoe UI"/>
          <w:sz w:val="21"/>
          <w:szCs w:val="21"/>
        </w:rPr>
      </w:pPr>
    </w:p>
    <w:p w:rsidR="006717C7" w:rsidRPr="005703D0" w:rsidRDefault="006717C7" w:rsidP="006717C7"/>
    <w:p w:rsidR="00B92F8D" w:rsidRPr="005703D0" w:rsidRDefault="00B92F8D" w:rsidP="008830BC">
      <w:pPr>
        <w:tabs>
          <w:tab w:val="right" w:pos="8838"/>
        </w:tabs>
      </w:pPr>
    </w:p>
    <w:sectPr w:rsidR="00B92F8D" w:rsidRPr="005703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1D15"/>
    <w:multiLevelType w:val="hybridMultilevel"/>
    <w:tmpl w:val="5B042F1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29887549"/>
    <w:multiLevelType w:val="multilevel"/>
    <w:tmpl w:val="5DB8C664"/>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6986C4A"/>
    <w:multiLevelType w:val="multilevel"/>
    <w:tmpl w:val="77545B7E"/>
    <w:lvl w:ilvl="0">
      <w:start w:val="1"/>
      <w:numFmt w:val="decimal"/>
      <w:lvlText w:val="%1."/>
      <w:lvlJc w:val="left"/>
      <w:pPr>
        <w:ind w:left="720" w:hanging="360"/>
      </w:pPr>
      <w:rPr>
        <w:rFonts w:ascii="Arial" w:eastAsia="Calibri" w:hAnsi="Arial" w:cs="Arial" w:hint="default"/>
      </w:rPr>
    </w:lvl>
    <w:lvl w:ilvl="1">
      <w:start w:val="2"/>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2"/>
    <w:rsid w:val="0000184E"/>
    <w:rsid w:val="00070294"/>
    <w:rsid w:val="0007174E"/>
    <w:rsid w:val="00086AAE"/>
    <w:rsid w:val="000949F7"/>
    <w:rsid w:val="000C0065"/>
    <w:rsid w:val="000C687F"/>
    <w:rsid w:val="000D2BB3"/>
    <w:rsid w:val="000F4E03"/>
    <w:rsid w:val="00101EBD"/>
    <w:rsid w:val="001107AF"/>
    <w:rsid w:val="00112D4C"/>
    <w:rsid w:val="001674AE"/>
    <w:rsid w:val="00184209"/>
    <w:rsid w:val="00192B64"/>
    <w:rsid w:val="001F3006"/>
    <w:rsid w:val="001F798E"/>
    <w:rsid w:val="002A4CEB"/>
    <w:rsid w:val="003345DA"/>
    <w:rsid w:val="00382971"/>
    <w:rsid w:val="0038324A"/>
    <w:rsid w:val="003E43A5"/>
    <w:rsid w:val="003E5D65"/>
    <w:rsid w:val="003F450C"/>
    <w:rsid w:val="003F669A"/>
    <w:rsid w:val="0047230D"/>
    <w:rsid w:val="00477E89"/>
    <w:rsid w:val="004B49FF"/>
    <w:rsid w:val="004D2159"/>
    <w:rsid w:val="004D29C8"/>
    <w:rsid w:val="004D39C2"/>
    <w:rsid w:val="004D71B4"/>
    <w:rsid w:val="0051296D"/>
    <w:rsid w:val="00530C6C"/>
    <w:rsid w:val="00550359"/>
    <w:rsid w:val="005703D0"/>
    <w:rsid w:val="005735E1"/>
    <w:rsid w:val="005A59C3"/>
    <w:rsid w:val="005C4429"/>
    <w:rsid w:val="005E6872"/>
    <w:rsid w:val="0062100C"/>
    <w:rsid w:val="00621497"/>
    <w:rsid w:val="00634160"/>
    <w:rsid w:val="006717C7"/>
    <w:rsid w:val="00686822"/>
    <w:rsid w:val="006E52BA"/>
    <w:rsid w:val="007018B9"/>
    <w:rsid w:val="007053CD"/>
    <w:rsid w:val="007233D5"/>
    <w:rsid w:val="00797B81"/>
    <w:rsid w:val="007A67A0"/>
    <w:rsid w:val="007E2731"/>
    <w:rsid w:val="007F222E"/>
    <w:rsid w:val="008001F0"/>
    <w:rsid w:val="00805A2C"/>
    <w:rsid w:val="00807901"/>
    <w:rsid w:val="00851B1E"/>
    <w:rsid w:val="008830BC"/>
    <w:rsid w:val="008F6000"/>
    <w:rsid w:val="0091386B"/>
    <w:rsid w:val="00950333"/>
    <w:rsid w:val="009B2448"/>
    <w:rsid w:val="009C6223"/>
    <w:rsid w:val="009D617C"/>
    <w:rsid w:val="00A358A9"/>
    <w:rsid w:val="00AA11FE"/>
    <w:rsid w:val="00AA1418"/>
    <w:rsid w:val="00AE1E00"/>
    <w:rsid w:val="00AE3C83"/>
    <w:rsid w:val="00AE67C0"/>
    <w:rsid w:val="00AF24A0"/>
    <w:rsid w:val="00B30E1E"/>
    <w:rsid w:val="00B32A81"/>
    <w:rsid w:val="00B35CBD"/>
    <w:rsid w:val="00B42B7C"/>
    <w:rsid w:val="00B4410D"/>
    <w:rsid w:val="00B92F8D"/>
    <w:rsid w:val="00BA2CE1"/>
    <w:rsid w:val="00BD0BE8"/>
    <w:rsid w:val="00BD6412"/>
    <w:rsid w:val="00BE4C10"/>
    <w:rsid w:val="00BF25DC"/>
    <w:rsid w:val="00C41EAD"/>
    <w:rsid w:val="00C60E6D"/>
    <w:rsid w:val="00C74EF1"/>
    <w:rsid w:val="00C809CE"/>
    <w:rsid w:val="00C85232"/>
    <w:rsid w:val="00CE4238"/>
    <w:rsid w:val="00CF5262"/>
    <w:rsid w:val="00D82418"/>
    <w:rsid w:val="00D83761"/>
    <w:rsid w:val="00DB2E4B"/>
    <w:rsid w:val="00DB5A8C"/>
    <w:rsid w:val="00DC1C71"/>
    <w:rsid w:val="00DC538C"/>
    <w:rsid w:val="00E044E8"/>
    <w:rsid w:val="00E53D7B"/>
    <w:rsid w:val="00E8087C"/>
    <w:rsid w:val="00E92582"/>
    <w:rsid w:val="00EB49BC"/>
    <w:rsid w:val="00EC4EC1"/>
    <w:rsid w:val="00EF6612"/>
    <w:rsid w:val="00F13CAD"/>
    <w:rsid w:val="00F16786"/>
    <w:rsid w:val="00F344EE"/>
    <w:rsid w:val="00F469BF"/>
    <w:rsid w:val="00F6710F"/>
    <w:rsid w:val="00F85515"/>
    <w:rsid w:val="00FA7FA1"/>
    <w:rsid w:val="00FC75BD"/>
    <w:rsid w:val="00FE4D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5591"/>
  <w15:chartTrackingRefBased/>
  <w15:docId w15:val="{BC51A1DA-A0D3-4C36-9697-8F974E71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EAD"/>
  </w:style>
  <w:style w:type="paragraph" w:styleId="Ttulo1">
    <w:name w:val="heading 1"/>
    <w:basedOn w:val="Normal"/>
    <w:next w:val="Normal"/>
    <w:link w:val="Ttulo1Car"/>
    <w:uiPriority w:val="9"/>
    <w:qFormat/>
    <w:rsid w:val="00C60E6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semiHidden/>
    <w:unhideWhenUsed/>
    <w:qFormat/>
    <w:rsid w:val="00C41E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C41EAD"/>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6717C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001F0"/>
    <w:pPr>
      <w:ind w:left="720"/>
      <w:contextualSpacing/>
    </w:pPr>
  </w:style>
  <w:style w:type="character" w:customStyle="1" w:styleId="Ttulo1Car">
    <w:name w:val="Título 1 Car"/>
    <w:basedOn w:val="Fuentedeprrafopredeter"/>
    <w:link w:val="Ttulo1"/>
    <w:uiPriority w:val="9"/>
    <w:rsid w:val="00C60E6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C60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734">
      <w:bodyDiv w:val="1"/>
      <w:marLeft w:val="0"/>
      <w:marRight w:val="0"/>
      <w:marTop w:val="0"/>
      <w:marBottom w:val="0"/>
      <w:divBdr>
        <w:top w:val="none" w:sz="0" w:space="0" w:color="auto"/>
        <w:left w:val="none" w:sz="0" w:space="0" w:color="auto"/>
        <w:bottom w:val="none" w:sz="0" w:space="0" w:color="auto"/>
        <w:right w:val="none" w:sz="0" w:space="0" w:color="auto"/>
      </w:divBdr>
    </w:div>
    <w:div w:id="41369751">
      <w:bodyDiv w:val="1"/>
      <w:marLeft w:val="0"/>
      <w:marRight w:val="0"/>
      <w:marTop w:val="0"/>
      <w:marBottom w:val="0"/>
      <w:divBdr>
        <w:top w:val="none" w:sz="0" w:space="0" w:color="auto"/>
        <w:left w:val="none" w:sz="0" w:space="0" w:color="auto"/>
        <w:bottom w:val="none" w:sz="0" w:space="0" w:color="auto"/>
        <w:right w:val="none" w:sz="0" w:space="0" w:color="auto"/>
      </w:divBdr>
    </w:div>
    <w:div w:id="57363977">
      <w:bodyDiv w:val="1"/>
      <w:marLeft w:val="0"/>
      <w:marRight w:val="0"/>
      <w:marTop w:val="0"/>
      <w:marBottom w:val="0"/>
      <w:divBdr>
        <w:top w:val="none" w:sz="0" w:space="0" w:color="auto"/>
        <w:left w:val="none" w:sz="0" w:space="0" w:color="auto"/>
        <w:bottom w:val="none" w:sz="0" w:space="0" w:color="auto"/>
        <w:right w:val="none" w:sz="0" w:space="0" w:color="auto"/>
      </w:divBdr>
    </w:div>
    <w:div w:id="63652987">
      <w:bodyDiv w:val="1"/>
      <w:marLeft w:val="0"/>
      <w:marRight w:val="0"/>
      <w:marTop w:val="0"/>
      <w:marBottom w:val="0"/>
      <w:divBdr>
        <w:top w:val="none" w:sz="0" w:space="0" w:color="auto"/>
        <w:left w:val="none" w:sz="0" w:space="0" w:color="auto"/>
        <w:bottom w:val="none" w:sz="0" w:space="0" w:color="auto"/>
        <w:right w:val="none" w:sz="0" w:space="0" w:color="auto"/>
      </w:divBdr>
    </w:div>
    <w:div w:id="66733622">
      <w:bodyDiv w:val="1"/>
      <w:marLeft w:val="0"/>
      <w:marRight w:val="0"/>
      <w:marTop w:val="0"/>
      <w:marBottom w:val="0"/>
      <w:divBdr>
        <w:top w:val="none" w:sz="0" w:space="0" w:color="auto"/>
        <w:left w:val="none" w:sz="0" w:space="0" w:color="auto"/>
        <w:bottom w:val="none" w:sz="0" w:space="0" w:color="auto"/>
        <w:right w:val="none" w:sz="0" w:space="0" w:color="auto"/>
      </w:divBdr>
    </w:div>
    <w:div w:id="86199121">
      <w:bodyDiv w:val="1"/>
      <w:marLeft w:val="0"/>
      <w:marRight w:val="0"/>
      <w:marTop w:val="0"/>
      <w:marBottom w:val="0"/>
      <w:divBdr>
        <w:top w:val="none" w:sz="0" w:space="0" w:color="auto"/>
        <w:left w:val="none" w:sz="0" w:space="0" w:color="auto"/>
        <w:bottom w:val="none" w:sz="0" w:space="0" w:color="auto"/>
        <w:right w:val="none" w:sz="0" w:space="0" w:color="auto"/>
      </w:divBdr>
    </w:div>
    <w:div w:id="87969761">
      <w:bodyDiv w:val="1"/>
      <w:marLeft w:val="0"/>
      <w:marRight w:val="0"/>
      <w:marTop w:val="0"/>
      <w:marBottom w:val="0"/>
      <w:divBdr>
        <w:top w:val="none" w:sz="0" w:space="0" w:color="auto"/>
        <w:left w:val="none" w:sz="0" w:space="0" w:color="auto"/>
        <w:bottom w:val="none" w:sz="0" w:space="0" w:color="auto"/>
        <w:right w:val="none" w:sz="0" w:space="0" w:color="auto"/>
      </w:divBdr>
    </w:div>
    <w:div w:id="96950325">
      <w:bodyDiv w:val="1"/>
      <w:marLeft w:val="0"/>
      <w:marRight w:val="0"/>
      <w:marTop w:val="0"/>
      <w:marBottom w:val="0"/>
      <w:divBdr>
        <w:top w:val="none" w:sz="0" w:space="0" w:color="auto"/>
        <w:left w:val="none" w:sz="0" w:space="0" w:color="auto"/>
        <w:bottom w:val="none" w:sz="0" w:space="0" w:color="auto"/>
        <w:right w:val="none" w:sz="0" w:space="0" w:color="auto"/>
      </w:divBdr>
    </w:div>
    <w:div w:id="121191017">
      <w:bodyDiv w:val="1"/>
      <w:marLeft w:val="0"/>
      <w:marRight w:val="0"/>
      <w:marTop w:val="0"/>
      <w:marBottom w:val="0"/>
      <w:divBdr>
        <w:top w:val="none" w:sz="0" w:space="0" w:color="auto"/>
        <w:left w:val="none" w:sz="0" w:space="0" w:color="auto"/>
        <w:bottom w:val="none" w:sz="0" w:space="0" w:color="auto"/>
        <w:right w:val="none" w:sz="0" w:space="0" w:color="auto"/>
      </w:divBdr>
    </w:div>
    <w:div w:id="133566489">
      <w:bodyDiv w:val="1"/>
      <w:marLeft w:val="0"/>
      <w:marRight w:val="0"/>
      <w:marTop w:val="0"/>
      <w:marBottom w:val="0"/>
      <w:divBdr>
        <w:top w:val="none" w:sz="0" w:space="0" w:color="auto"/>
        <w:left w:val="none" w:sz="0" w:space="0" w:color="auto"/>
        <w:bottom w:val="none" w:sz="0" w:space="0" w:color="auto"/>
        <w:right w:val="none" w:sz="0" w:space="0" w:color="auto"/>
      </w:divBdr>
    </w:div>
    <w:div w:id="172914777">
      <w:bodyDiv w:val="1"/>
      <w:marLeft w:val="0"/>
      <w:marRight w:val="0"/>
      <w:marTop w:val="0"/>
      <w:marBottom w:val="0"/>
      <w:divBdr>
        <w:top w:val="none" w:sz="0" w:space="0" w:color="auto"/>
        <w:left w:val="none" w:sz="0" w:space="0" w:color="auto"/>
        <w:bottom w:val="none" w:sz="0" w:space="0" w:color="auto"/>
        <w:right w:val="none" w:sz="0" w:space="0" w:color="auto"/>
      </w:divBdr>
    </w:div>
    <w:div w:id="258102387">
      <w:bodyDiv w:val="1"/>
      <w:marLeft w:val="0"/>
      <w:marRight w:val="0"/>
      <w:marTop w:val="0"/>
      <w:marBottom w:val="0"/>
      <w:divBdr>
        <w:top w:val="none" w:sz="0" w:space="0" w:color="auto"/>
        <w:left w:val="none" w:sz="0" w:space="0" w:color="auto"/>
        <w:bottom w:val="none" w:sz="0" w:space="0" w:color="auto"/>
        <w:right w:val="none" w:sz="0" w:space="0" w:color="auto"/>
      </w:divBdr>
    </w:div>
    <w:div w:id="356977754">
      <w:bodyDiv w:val="1"/>
      <w:marLeft w:val="0"/>
      <w:marRight w:val="0"/>
      <w:marTop w:val="0"/>
      <w:marBottom w:val="0"/>
      <w:divBdr>
        <w:top w:val="none" w:sz="0" w:space="0" w:color="auto"/>
        <w:left w:val="none" w:sz="0" w:space="0" w:color="auto"/>
        <w:bottom w:val="none" w:sz="0" w:space="0" w:color="auto"/>
        <w:right w:val="none" w:sz="0" w:space="0" w:color="auto"/>
      </w:divBdr>
    </w:div>
    <w:div w:id="403533467">
      <w:bodyDiv w:val="1"/>
      <w:marLeft w:val="0"/>
      <w:marRight w:val="0"/>
      <w:marTop w:val="0"/>
      <w:marBottom w:val="0"/>
      <w:divBdr>
        <w:top w:val="none" w:sz="0" w:space="0" w:color="auto"/>
        <w:left w:val="none" w:sz="0" w:space="0" w:color="auto"/>
        <w:bottom w:val="none" w:sz="0" w:space="0" w:color="auto"/>
        <w:right w:val="none" w:sz="0" w:space="0" w:color="auto"/>
      </w:divBdr>
    </w:div>
    <w:div w:id="413747344">
      <w:bodyDiv w:val="1"/>
      <w:marLeft w:val="0"/>
      <w:marRight w:val="0"/>
      <w:marTop w:val="0"/>
      <w:marBottom w:val="0"/>
      <w:divBdr>
        <w:top w:val="none" w:sz="0" w:space="0" w:color="auto"/>
        <w:left w:val="none" w:sz="0" w:space="0" w:color="auto"/>
        <w:bottom w:val="none" w:sz="0" w:space="0" w:color="auto"/>
        <w:right w:val="none" w:sz="0" w:space="0" w:color="auto"/>
      </w:divBdr>
    </w:div>
    <w:div w:id="417992048">
      <w:bodyDiv w:val="1"/>
      <w:marLeft w:val="0"/>
      <w:marRight w:val="0"/>
      <w:marTop w:val="0"/>
      <w:marBottom w:val="0"/>
      <w:divBdr>
        <w:top w:val="none" w:sz="0" w:space="0" w:color="auto"/>
        <w:left w:val="none" w:sz="0" w:space="0" w:color="auto"/>
        <w:bottom w:val="none" w:sz="0" w:space="0" w:color="auto"/>
        <w:right w:val="none" w:sz="0" w:space="0" w:color="auto"/>
      </w:divBdr>
    </w:div>
    <w:div w:id="429812901">
      <w:bodyDiv w:val="1"/>
      <w:marLeft w:val="0"/>
      <w:marRight w:val="0"/>
      <w:marTop w:val="0"/>
      <w:marBottom w:val="0"/>
      <w:divBdr>
        <w:top w:val="none" w:sz="0" w:space="0" w:color="auto"/>
        <w:left w:val="none" w:sz="0" w:space="0" w:color="auto"/>
        <w:bottom w:val="none" w:sz="0" w:space="0" w:color="auto"/>
        <w:right w:val="none" w:sz="0" w:space="0" w:color="auto"/>
      </w:divBdr>
    </w:div>
    <w:div w:id="487015254">
      <w:bodyDiv w:val="1"/>
      <w:marLeft w:val="0"/>
      <w:marRight w:val="0"/>
      <w:marTop w:val="0"/>
      <w:marBottom w:val="0"/>
      <w:divBdr>
        <w:top w:val="none" w:sz="0" w:space="0" w:color="auto"/>
        <w:left w:val="none" w:sz="0" w:space="0" w:color="auto"/>
        <w:bottom w:val="none" w:sz="0" w:space="0" w:color="auto"/>
        <w:right w:val="none" w:sz="0" w:space="0" w:color="auto"/>
      </w:divBdr>
    </w:div>
    <w:div w:id="487940013">
      <w:bodyDiv w:val="1"/>
      <w:marLeft w:val="0"/>
      <w:marRight w:val="0"/>
      <w:marTop w:val="0"/>
      <w:marBottom w:val="0"/>
      <w:divBdr>
        <w:top w:val="none" w:sz="0" w:space="0" w:color="auto"/>
        <w:left w:val="none" w:sz="0" w:space="0" w:color="auto"/>
        <w:bottom w:val="none" w:sz="0" w:space="0" w:color="auto"/>
        <w:right w:val="none" w:sz="0" w:space="0" w:color="auto"/>
      </w:divBdr>
    </w:div>
    <w:div w:id="491484348">
      <w:bodyDiv w:val="1"/>
      <w:marLeft w:val="0"/>
      <w:marRight w:val="0"/>
      <w:marTop w:val="0"/>
      <w:marBottom w:val="0"/>
      <w:divBdr>
        <w:top w:val="none" w:sz="0" w:space="0" w:color="auto"/>
        <w:left w:val="none" w:sz="0" w:space="0" w:color="auto"/>
        <w:bottom w:val="none" w:sz="0" w:space="0" w:color="auto"/>
        <w:right w:val="none" w:sz="0" w:space="0" w:color="auto"/>
      </w:divBdr>
    </w:div>
    <w:div w:id="537863518">
      <w:bodyDiv w:val="1"/>
      <w:marLeft w:val="0"/>
      <w:marRight w:val="0"/>
      <w:marTop w:val="0"/>
      <w:marBottom w:val="0"/>
      <w:divBdr>
        <w:top w:val="none" w:sz="0" w:space="0" w:color="auto"/>
        <w:left w:val="none" w:sz="0" w:space="0" w:color="auto"/>
        <w:bottom w:val="none" w:sz="0" w:space="0" w:color="auto"/>
        <w:right w:val="none" w:sz="0" w:space="0" w:color="auto"/>
      </w:divBdr>
    </w:div>
    <w:div w:id="615868681">
      <w:bodyDiv w:val="1"/>
      <w:marLeft w:val="0"/>
      <w:marRight w:val="0"/>
      <w:marTop w:val="0"/>
      <w:marBottom w:val="0"/>
      <w:divBdr>
        <w:top w:val="none" w:sz="0" w:space="0" w:color="auto"/>
        <w:left w:val="none" w:sz="0" w:space="0" w:color="auto"/>
        <w:bottom w:val="none" w:sz="0" w:space="0" w:color="auto"/>
        <w:right w:val="none" w:sz="0" w:space="0" w:color="auto"/>
      </w:divBdr>
    </w:div>
    <w:div w:id="683166087">
      <w:bodyDiv w:val="1"/>
      <w:marLeft w:val="0"/>
      <w:marRight w:val="0"/>
      <w:marTop w:val="0"/>
      <w:marBottom w:val="0"/>
      <w:divBdr>
        <w:top w:val="none" w:sz="0" w:space="0" w:color="auto"/>
        <w:left w:val="none" w:sz="0" w:space="0" w:color="auto"/>
        <w:bottom w:val="none" w:sz="0" w:space="0" w:color="auto"/>
        <w:right w:val="none" w:sz="0" w:space="0" w:color="auto"/>
      </w:divBdr>
    </w:div>
    <w:div w:id="683560477">
      <w:bodyDiv w:val="1"/>
      <w:marLeft w:val="0"/>
      <w:marRight w:val="0"/>
      <w:marTop w:val="0"/>
      <w:marBottom w:val="0"/>
      <w:divBdr>
        <w:top w:val="none" w:sz="0" w:space="0" w:color="auto"/>
        <w:left w:val="none" w:sz="0" w:space="0" w:color="auto"/>
        <w:bottom w:val="none" w:sz="0" w:space="0" w:color="auto"/>
        <w:right w:val="none" w:sz="0" w:space="0" w:color="auto"/>
      </w:divBdr>
    </w:div>
    <w:div w:id="697463637">
      <w:bodyDiv w:val="1"/>
      <w:marLeft w:val="0"/>
      <w:marRight w:val="0"/>
      <w:marTop w:val="0"/>
      <w:marBottom w:val="0"/>
      <w:divBdr>
        <w:top w:val="none" w:sz="0" w:space="0" w:color="auto"/>
        <w:left w:val="none" w:sz="0" w:space="0" w:color="auto"/>
        <w:bottom w:val="none" w:sz="0" w:space="0" w:color="auto"/>
        <w:right w:val="none" w:sz="0" w:space="0" w:color="auto"/>
      </w:divBdr>
    </w:div>
    <w:div w:id="749888435">
      <w:bodyDiv w:val="1"/>
      <w:marLeft w:val="0"/>
      <w:marRight w:val="0"/>
      <w:marTop w:val="0"/>
      <w:marBottom w:val="0"/>
      <w:divBdr>
        <w:top w:val="none" w:sz="0" w:space="0" w:color="auto"/>
        <w:left w:val="none" w:sz="0" w:space="0" w:color="auto"/>
        <w:bottom w:val="none" w:sz="0" w:space="0" w:color="auto"/>
        <w:right w:val="none" w:sz="0" w:space="0" w:color="auto"/>
      </w:divBdr>
    </w:div>
    <w:div w:id="766384475">
      <w:bodyDiv w:val="1"/>
      <w:marLeft w:val="0"/>
      <w:marRight w:val="0"/>
      <w:marTop w:val="0"/>
      <w:marBottom w:val="0"/>
      <w:divBdr>
        <w:top w:val="none" w:sz="0" w:space="0" w:color="auto"/>
        <w:left w:val="none" w:sz="0" w:space="0" w:color="auto"/>
        <w:bottom w:val="none" w:sz="0" w:space="0" w:color="auto"/>
        <w:right w:val="none" w:sz="0" w:space="0" w:color="auto"/>
      </w:divBdr>
    </w:div>
    <w:div w:id="847060192">
      <w:bodyDiv w:val="1"/>
      <w:marLeft w:val="0"/>
      <w:marRight w:val="0"/>
      <w:marTop w:val="0"/>
      <w:marBottom w:val="0"/>
      <w:divBdr>
        <w:top w:val="none" w:sz="0" w:space="0" w:color="auto"/>
        <w:left w:val="none" w:sz="0" w:space="0" w:color="auto"/>
        <w:bottom w:val="none" w:sz="0" w:space="0" w:color="auto"/>
        <w:right w:val="none" w:sz="0" w:space="0" w:color="auto"/>
      </w:divBdr>
    </w:div>
    <w:div w:id="848711512">
      <w:bodyDiv w:val="1"/>
      <w:marLeft w:val="0"/>
      <w:marRight w:val="0"/>
      <w:marTop w:val="0"/>
      <w:marBottom w:val="0"/>
      <w:divBdr>
        <w:top w:val="none" w:sz="0" w:space="0" w:color="auto"/>
        <w:left w:val="none" w:sz="0" w:space="0" w:color="auto"/>
        <w:bottom w:val="none" w:sz="0" w:space="0" w:color="auto"/>
        <w:right w:val="none" w:sz="0" w:space="0" w:color="auto"/>
      </w:divBdr>
    </w:div>
    <w:div w:id="850223929">
      <w:bodyDiv w:val="1"/>
      <w:marLeft w:val="0"/>
      <w:marRight w:val="0"/>
      <w:marTop w:val="0"/>
      <w:marBottom w:val="0"/>
      <w:divBdr>
        <w:top w:val="none" w:sz="0" w:space="0" w:color="auto"/>
        <w:left w:val="none" w:sz="0" w:space="0" w:color="auto"/>
        <w:bottom w:val="none" w:sz="0" w:space="0" w:color="auto"/>
        <w:right w:val="none" w:sz="0" w:space="0" w:color="auto"/>
      </w:divBdr>
    </w:div>
    <w:div w:id="872381215">
      <w:bodyDiv w:val="1"/>
      <w:marLeft w:val="0"/>
      <w:marRight w:val="0"/>
      <w:marTop w:val="0"/>
      <w:marBottom w:val="0"/>
      <w:divBdr>
        <w:top w:val="none" w:sz="0" w:space="0" w:color="auto"/>
        <w:left w:val="none" w:sz="0" w:space="0" w:color="auto"/>
        <w:bottom w:val="none" w:sz="0" w:space="0" w:color="auto"/>
        <w:right w:val="none" w:sz="0" w:space="0" w:color="auto"/>
      </w:divBdr>
    </w:div>
    <w:div w:id="890652784">
      <w:bodyDiv w:val="1"/>
      <w:marLeft w:val="0"/>
      <w:marRight w:val="0"/>
      <w:marTop w:val="0"/>
      <w:marBottom w:val="0"/>
      <w:divBdr>
        <w:top w:val="none" w:sz="0" w:space="0" w:color="auto"/>
        <w:left w:val="none" w:sz="0" w:space="0" w:color="auto"/>
        <w:bottom w:val="none" w:sz="0" w:space="0" w:color="auto"/>
        <w:right w:val="none" w:sz="0" w:space="0" w:color="auto"/>
      </w:divBdr>
    </w:div>
    <w:div w:id="899445291">
      <w:bodyDiv w:val="1"/>
      <w:marLeft w:val="0"/>
      <w:marRight w:val="0"/>
      <w:marTop w:val="0"/>
      <w:marBottom w:val="0"/>
      <w:divBdr>
        <w:top w:val="none" w:sz="0" w:space="0" w:color="auto"/>
        <w:left w:val="none" w:sz="0" w:space="0" w:color="auto"/>
        <w:bottom w:val="none" w:sz="0" w:space="0" w:color="auto"/>
        <w:right w:val="none" w:sz="0" w:space="0" w:color="auto"/>
      </w:divBdr>
    </w:div>
    <w:div w:id="912276340">
      <w:bodyDiv w:val="1"/>
      <w:marLeft w:val="0"/>
      <w:marRight w:val="0"/>
      <w:marTop w:val="0"/>
      <w:marBottom w:val="0"/>
      <w:divBdr>
        <w:top w:val="none" w:sz="0" w:space="0" w:color="auto"/>
        <w:left w:val="none" w:sz="0" w:space="0" w:color="auto"/>
        <w:bottom w:val="none" w:sz="0" w:space="0" w:color="auto"/>
        <w:right w:val="none" w:sz="0" w:space="0" w:color="auto"/>
      </w:divBdr>
    </w:div>
    <w:div w:id="959650014">
      <w:bodyDiv w:val="1"/>
      <w:marLeft w:val="0"/>
      <w:marRight w:val="0"/>
      <w:marTop w:val="0"/>
      <w:marBottom w:val="0"/>
      <w:divBdr>
        <w:top w:val="none" w:sz="0" w:space="0" w:color="auto"/>
        <w:left w:val="none" w:sz="0" w:space="0" w:color="auto"/>
        <w:bottom w:val="none" w:sz="0" w:space="0" w:color="auto"/>
        <w:right w:val="none" w:sz="0" w:space="0" w:color="auto"/>
      </w:divBdr>
    </w:div>
    <w:div w:id="1003505833">
      <w:bodyDiv w:val="1"/>
      <w:marLeft w:val="0"/>
      <w:marRight w:val="0"/>
      <w:marTop w:val="0"/>
      <w:marBottom w:val="0"/>
      <w:divBdr>
        <w:top w:val="none" w:sz="0" w:space="0" w:color="auto"/>
        <w:left w:val="none" w:sz="0" w:space="0" w:color="auto"/>
        <w:bottom w:val="none" w:sz="0" w:space="0" w:color="auto"/>
        <w:right w:val="none" w:sz="0" w:space="0" w:color="auto"/>
      </w:divBdr>
    </w:div>
    <w:div w:id="1019039554">
      <w:bodyDiv w:val="1"/>
      <w:marLeft w:val="0"/>
      <w:marRight w:val="0"/>
      <w:marTop w:val="0"/>
      <w:marBottom w:val="0"/>
      <w:divBdr>
        <w:top w:val="none" w:sz="0" w:space="0" w:color="auto"/>
        <w:left w:val="none" w:sz="0" w:space="0" w:color="auto"/>
        <w:bottom w:val="none" w:sz="0" w:space="0" w:color="auto"/>
        <w:right w:val="none" w:sz="0" w:space="0" w:color="auto"/>
      </w:divBdr>
    </w:div>
    <w:div w:id="1054620982">
      <w:bodyDiv w:val="1"/>
      <w:marLeft w:val="0"/>
      <w:marRight w:val="0"/>
      <w:marTop w:val="0"/>
      <w:marBottom w:val="0"/>
      <w:divBdr>
        <w:top w:val="none" w:sz="0" w:space="0" w:color="auto"/>
        <w:left w:val="none" w:sz="0" w:space="0" w:color="auto"/>
        <w:bottom w:val="none" w:sz="0" w:space="0" w:color="auto"/>
        <w:right w:val="none" w:sz="0" w:space="0" w:color="auto"/>
      </w:divBdr>
    </w:div>
    <w:div w:id="1061440437">
      <w:bodyDiv w:val="1"/>
      <w:marLeft w:val="0"/>
      <w:marRight w:val="0"/>
      <w:marTop w:val="0"/>
      <w:marBottom w:val="0"/>
      <w:divBdr>
        <w:top w:val="none" w:sz="0" w:space="0" w:color="auto"/>
        <w:left w:val="none" w:sz="0" w:space="0" w:color="auto"/>
        <w:bottom w:val="none" w:sz="0" w:space="0" w:color="auto"/>
        <w:right w:val="none" w:sz="0" w:space="0" w:color="auto"/>
      </w:divBdr>
    </w:div>
    <w:div w:id="1085566470">
      <w:bodyDiv w:val="1"/>
      <w:marLeft w:val="0"/>
      <w:marRight w:val="0"/>
      <w:marTop w:val="0"/>
      <w:marBottom w:val="0"/>
      <w:divBdr>
        <w:top w:val="none" w:sz="0" w:space="0" w:color="auto"/>
        <w:left w:val="none" w:sz="0" w:space="0" w:color="auto"/>
        <w:bottom w:val="none" w:sz="0" w:space="0" w:color="auto"/>
        <w:right w:val="none" w:sz="0" w:space="0" w:color="auto"/>
      </w:divBdr>
    </w:div>
    <w:div w:id="1087462720">
      <w:bodyDiv w:val="1"/>
      <w:marLeft w:val="0"/>
      <w:marRight w:val="0"/>
      <w:marTop w:val="0"/>
      <w:marBottom w:val="0"/>
      <w:divBdr>
        <w:top w:val="none" w:sz="0" w:space="0" w:color="auto"/>
        <w:left w:val="none" w:sz="0" w:space="0" w:color="auto"/>
        <w:bottom w:val="none" w:sz="0" w:space="0" w:color="auto"/>
        <w:right w:val="none" w:sz="0" w:space="0" w:color="auto"/>
      </w:divBdr>
    </w:div>
    <w:div w:id="1087922251">
      <w:bodyDiv w:val="1"/>
      <w:marLeft w:val="0"/>
      <w:marRight w:val="0"/>
      <w:marTop w:val="0"/>
      <w:marBottom w:val="0"/>
      <w:divBdr>
        <w:top w:val="none" w:sz="0" w:space="0" w:color="auto"/>
        <w:left w:val="none" w:sz="0" w:space="0" w:color="auto"/>
        <w:bottom w:val="none" w:sz="0" w:space="0" w:color="auto"/>
        <w:right w:val="none" w:sz="0" w:space="0" w:color="auto"/>
      </w:divBdr>
    </w:div>
    <w:div w:id="1096826986">
      <w:bodyDiv w:val="1"/>
      <w:marLeft w:val="0"/>
      <w:marRight w:val="0"/>
      <w:marTop w:val="0"/>
      <w:marBottom w:val="0"/>
      <w:divBdr>
        <w:top w:val="none" w:sz="0" w:space="0" w:color="auto"/>
        <w:left w:val="none" w:sz="0" w:space="0" w:color="auto"/>
        <w:bottom w:val="none" w:sz="0" w:space="0" w:color="auto"/>
        <w:right w:val="none" w:sz="0" w:space="0" w:color="auto"/>
      </w:divBdr>
    </w:div>
    <w:div w:id="1210725440">
      <w:bodyDiv w:val="1"/>
      <w:marLeft w:val="0"/>
      <w:marRight w:val="0"/>
      <w:marTop w:val="0"/>
      <w:marBottom w:val="0"/>
      <w:divBdr>
        <w:top w:val="none" w:sz="0" w:space="0" w:color="auto"/>
        <w:left w:val="none" w:sz="0" w:space="0" w:color="auto"/>
        <w:bottom w:val="none" w:sz="0" w:space="0" w:color="auto"/>
        <w:right w:val="none" w:sz="0" w:space="0" w:color="auto"/>
      </w:divBdr>
    </w:div>
    <w:div w:id="1237209905">
      <w:bodyDiv w:val="1"/>
      <w:marLeft w:val="0"/>
      <w:marRight w:val="0"/>
      <w:marTop w:val="0"/>
      <w:marBottom w:val="0"/>
      <w:divBdr>
        <w:top w:val="none" w:sz="0" w:space="0" w:color="auto"/>
        <w:left w:val="none" w:sz="0" w:space="0" w:color="auto"/>
        <w:bottom w:val="none" w:sz="0" w:space="0" w:color="auto"/>
        <w:right w:val="none" w:sz="0" w:space="0" w:color="auto"/>
      </w:divBdr>
    </w:div>
    <w:div w:id="1241521304">
      <w:bodyDiv w:val="1"/>
      <w:marLeft w:val="0"/>
      <w:marRight w:val="0"/>
      <w:marTop w:val="0"/>
      <w:marBottom w:val="0"/>
      <w:divBdr>
        <w:top w:val="none" w:sz="0" w:space="0" w:color="auto"/>
        <w:left w:val="none" w:sz="0" w:space="0" w:color="auto"/>
        <w:bottom w:val="none" w:sz="0" w:space="0" w:color="auto"/>
        <w:right w:val="none" w:sz="0" w:space="0" w:color="auto"/>
      </w:divBdr>
    </w:div>
    <w:div w:id="1313828893">
      <w:bodyDiv w:val="1"/>
      <w:marLeft w:val="0"/>
      <w:marRight w:val="0"/>
      <w:marTop w:val="0"/>
      <w:marBottom w:val="0"/>
      <w:divBdr>
        <w:top w:val="none" w:sz="0" w:space="0" w:color="auto"/>
        <w:left w:val="none" w:sz="0" w:space="0" w:color="auto"/>
        <w:bottom w:val="none" w:sz="0" w:space="0" w:color="auto"/>
        <w:right w:val="none" w:sz="0" w:space="0" w:color="auto"/>
      </w:divBdr>
    </w:div>
    <w:div w:id="1314869393">
      <w:bodyDiv w:val="1"/>
      <w:marLeft w:val="0"/>
      <w:marRight w:val="0"/>
      <w:marTop w:val="0"/>
      <w:marBottom w:val="0"/>
      <w:divBdr>
        <w:top w:val="none" w:sz="0" w:space="0" w:color="auto"/>
        <w:left w:val="none" w:sz="0" w:space="0" w:color="auto"/>
        <w:bottom w:val="none" w:sz="0" w:space="0" w:color="auto"/>
        <w:right w:val="none" w:sz="0" w:space="0" w:color="auto"/>
      </w:divBdr>
    </w:div>
    <w:div w:id="1364789551">
      <w:bodyDiv w:val="1"/>
      <w:marLeft w:val="0"/>
      <w:marRight w:val="0"/>
      <w:marTop w:val="0"/>
      <w:marBottom w:val="0"/>
      <w:divBdr>
        <w:top w:val="none" w:sz="0" w:space="0" w:color="auto"/>
        <w:left w:val="none" w:sz="0" w:space="0" w:color="auto"/>
        <w:bottom w:val="none" w:sz="0" w:space="0" w:color="auto"/>
        <w:right w:val="none" w:sz="0" w:space="0" w:color="auto"/>
      </w:divBdr>
    </w:div>
    <w:div w:id="1415669142">
      <w:bodyDiv w:val="1"/>
      <w:marLeft w:val="0"/>
      <w:marRight w:val="0"/>
      <w:marTop w:val="0"/>
      <w:marBottom w:val="0"/>
      <w:divBdr>
        <w:top w:val="none" w:sz="0" w:space="0" w:color="auto"/>
        <w:left w:val="none" w:sz="0" w:space="0" w:color="auto"/>
        <w:bottom w:val="none" w:sz="0" w:space="0" w:color="auto"/>
        <w:right w:val="none" w:sz="0" w:space="0" w:color="auto"/>
      </w:divBdr>
    </w:div>
    <w:div w:id="1418791092">
      <w:bodyDiv w:val="1"/>
      <w:marLeft w:val="0"/>
      <w:marRight w:val="0"/>
      <w:marTop w:val="0"/>
      <w:marBottom w:val="0"/>
      <w:divBdr>
        <w:top w:val="none" w:sz="0" w:space="0" w:color="auto"/>
        <w:left w:val="none" w:sz="0" w:space="0" w:color="auto"/>
        <w:bottom w:val="none" w:sz="0" w:space="0" w:color="auto"/>
        <w:right w:val="none" w:sz="0" w:space="0" w:color="auto"/>
      </w:divBdr>
    </w:div>
    <w:div w:id="1430732863">
      <w:bodyDiv w:val="1"/>
      <w:marLeft w:val="0"/>
      <w:marRight w:val="0"/>
      <w:marTop w:val="0"/>
      <w:marBottom w:val="0"/>
      <w:divBdr>
        <w:top w:val="none" w:sz="0" w:space="0" w:color="auto"/>
        <w:left w:val="none" w:sz="0" w:space="0" w:color="auto"/>
        <w:bottom w:val="none" w:sz="0" w:space="0" w:color="auto"/>
        <w:right w:val="none" w:sz="0" w:space="0" w:color="auto"/>
      </w:divBdr>
    </w:div>
    <w:div w:id="1433208272">
      <w:bodyDiv w:val="1"/>
      <w:marLeft w:val="0"/>
      <w:marRight w:val="0"/>
      <w:marTop w:val="0"/>
      <w:marBottom w:val="0"/>
      <w:divBdr>
        <w:top w:val="none" w:sz="0" w:space="0" w:color="auto"/>
        <w:left w:val="none" w:sz="0" w:space="0" w:color="auto"/>
        <w:bottom w:val="none" w:sz="0" w:space="0" w:color="auto"/>
        <w:right w:val="none" w:sz="0" w:space="0" w:color="auto"/>
      </w:divBdr>
    </w:div>
    <w:div w:id="1450584633">
      <w:bodyDiv w:val="1"/>
      <w:marLeft w:val="0"/>
      <w:marRight w:val="0"/>
      <w:marTop w:val="0"/>
      <w:marBottom w:val="0"/>
      <w:divBdr>
        <w:top w:val="none" w:sz="0" w:space="0" w:color="auto"/>
        <w:left w:val="none" w:sz="0" w:space="0" w:color="auto"/>
        <w:bottom w:val="none" w:sz="0" w:space="0" w:color="auto"/>
        <w:right w:val="none" w:sz="0" w:space="0" w:color="auto"/>
      </w:divBdr>
    </w:div>
    <w:div w:id="1453672507">
      <w:bodyDiv w:val="1"/>
      <w:marLeft w:val="0"/>
      <w:marRight w:val="0"/>
      <w:marTop w:val="0"/>
      <w:marBottom w:val="0"/>
      <w:divBdr>
        <w:top w:val="none" w:sz="0" w:space="0" w:color="auto"/>
        <w:left w:val="none" w:sz="0" w:space="0" w:color="auto"/>
        <w:bottom w:val="none" w:sz="0" w:space="0" w:color="auto"/>
        <w:right w:val="none" w:sz="0" w:space="0" w:color="auto"/>
      </w:divBdr>
    </w:div>
    <w:div w:id="1461149318">
      <w:bodyDiv w:val="1"/>
      <w:marLeft w:val="0"/>
      <w:marRight w:val="0"/>
      <w:marTop w:val="0"/>
      <w:marBottom w:val="0"/>
      <w:divBdr>
        <w:top w:val="none" w:sz="0" w:space="0" w:color="auto"/>
        <w:left w:val="none" w:sz="0" w:space="0" w:color="auto"/>
        <w:bottom w:val="none" w:sz="0" w:space="0" w:color="auto"/>
        <w:right w:val="none" w:sz="0" w:space="0" w:color="auto"/>
      </w:divBdr>
    </w:div>
    <w:div w:id="1471094755">
      <w:bodyDiv w:val="1"/>
      <w:marLeft w:val="0"/>
      <w:marRight w:val="0"/>
      <w:marTop w:val="0"/>
      <w:marBottom w:val="0"/>
      <w:divBdr>
        <w:top w:val="none" w:sz="0" w:space="0" w:color="auto"/>
        <w:left w:val="none" w:sz="0" w:space="0" w:color="auto"/>
        <w:bottom w:val="none" w:sz="0" w:space="0" w:color="auto"/>
        <w:right w:val="none" w:sz="0" w:space="0" w:color="auto"/>
      </w:divBdr>
    </w:div>
    <w:div w:id="1490561349">
      <w:bodyDiv w:val="1"/>
      <w:marLeft w:val="0"/>
      <w:marRight w:val="0"/>
      <w:marTop w:val="0"/>
      <w:marBottom w:val="0"/>
      <w:divBdr>
        <w:top w:val="none" w:sz="0" w:space="0" w:color="auto"/>
        <w:left w:val="none" w:sz="0" w:space="0" w:color="auto"/>
        <w:bottom w:val="none" w:sz="0" w:space="0" w:color="auto"/>
        <w:right w:val="none" w:sz="0" w:space="0" w:color="auto"/>
      </w:divBdr>
    </w:div>
    <w:div w:id="1511219520">
      <w:bodyDiv w:val="1"/>
      <w:marLeft w:val="0"/>
      <w:marRight w:val="0"/>
      <w:marTop w:val="0"/>
      <w:marBottom w:val="0"/>
      <w:divBdr>
        <w:top w:val="none" w:sz="0" w:space="0" w:color="auto"/>
        <w:left w:val="none" w:sz="0" w:space="0" w:color="auto"/>
        <w:bottom w:val="none" w:sz="0" w:space="0" w:color="auto"/>
        <w:right w:val="none" w:sz="0" w:space="0" w:color="auto"/>
      </w:divBdr>
    </w:div>
    <w:div w:id="1538734799">
      <w:bodyDiv w:val="1"/>
      <w:marLeft w:val="0"/>
      <w:marRight w:val="0"/>
      <w:marTop w:val="0"/>
      <w:marBottom w:val="0"/>
      <w:divBdr>
        <w:top w:val="none" w:sz="0" w:space="0" w:color="auto"/>
        <w:left w:val="none" w:sz="0" w:space="0" w:color="auto"/>
        <w:bottom w:val="none" w:sz="0" w:space="0" w:color="auto"/>
        <w:right w:val="none" w:sz="0" w:space="0" w:color="auto"/>
      </w:divBdr>
    </w:div>
    <w:div w:id="1561745255">
      <w:bodyDiv w:val="1"/>
      <w:marLeft w:val="0"/>
      <w:marRight w:val="0"/>
      <w:marTop w:val="0"/>
      <w:marBottom w:val="0"/>
      <w:divBdr>
        <w:top w:val="none" w:sz="0" w:space="0" w:color="auto"/>
        <w:left w:val="none" w:sz="0" w:space="0" w:color="auto"/>
        <w:bottom w:val="none" w:sz="0" w:space="0" w:color="auto"/>
        <w:right w:val="none" w:sz="0" w:space="0" w:color="auto"/>
      </w:divBdr>
    </w:div>
    <w:div w:id="1582719843">
      <w:bodyDiv w:val="1"/>
      <w:marLeft w:val="0"/>
      <w:marRight w:val="0"/>
      <w:marTop w:val="0"/>
      <w:marBottom w:val="0"/>
      <w:divBdr>
        <w:top w:val="none" w:sz="0" w:space="0" w:color="auto"/>
        <w:left w:val="none" w:sz="0" w:space="0" w:color="auto"/>
        <w:bottom w:val="none" w:sz="0" w:space="0" w:color="auto"/>
        <w:right w:val="none" w:sz="0" w:space="0" w:color="auto"/>
      </w:divBdr>
    </w:div>
    <w:div w:id="1624312678">
      <w:bodyDiv w:val="1"/>
      <w:marLeft w:val="0"/>
      <w:marRight w:val="0"/>
      <w:marTop w:val="0"/>
      <w:marBottom w:val="0"/>
      <w:divBdr>
        <w:top w:val="none" w:sz="0" w:space="0" w:color="auto"/>
        <w:left w:val="none" w:sz="0" w:space="0" w:color="auto"/>
        <w:bottom w:val="none" w:sz="0" w:space="0" w:color="auto"/>
        <w:right w:val="none" w:sz="0" w:space="0" w:color="auto"/>
      </w:divBdr>
    </w:div>
    <w:div w:id="1660422582">
      <w:bodyDiv w:val="1"/>
      <w:marLeft w:val="0"/>
      <w:marRight w:val="0"/>
      <w:marTop w:val="0"/>
      <w:marBottom w:val="0"/>
      <w:divBdr>
        <w:top w:val="none" w:sz="0" w:space="0" w:color="auto"/>
        <w:left w:val="none" w:sz="0" w:space="0" w:color="auto"/>
        <w:bottom w:val="none" w:sz="0" w:space="0" w:color="auto"/>
        <w:right w:val="none" w:sz="0" w:space="0" w:color="auto"/>
      </w:divBdr>
    </w:div>
    <w:div w:id="1676110155">
      <w:bodyDiv w:val="1"/>
      <w:marLeft w:val="0"/>
      <w:marRight w:val="0"/>
      <w:marTop w:val="0"/>
      <w:marBottom w:val="0"/>
      <w:divBdr>
        <w:top w:val="none" w:sz="0" w:space="0" w:color="auto"/>
        <w:left w:val="none" w:sz="0" w:space="0" w:color="auto"/>
        <w:bottom w:val="none" w:sz="0" w:space="0" w:color="auto"/>
        <w:right w:val="none" w:sz="0" w:space="0" w:color="auto"/>
      </w:divBdr>
    </w:div>
    <w:div w:id="1700083541">
      <w:bodyDiv w:val="1"/>
      <w:marLeft w:val="0"/>
      <w:marRight w:val="0"/>
      <w:marTop w:val="0"/>
      <w:marBottom w:val="0"/>
      <w:divBdr>
        <w:top w:val="none" w:sz="0" w:space="0" w:color="auto"/>
        <w:left w:val="none" w:sz="0" w:space="0" w:color="auto"/>
        <w:bottom w:val="none" w:sz="0" w:space="0" w:color="auto"/>
        <w:right w:val="none" w:sz="0" w:space="0" w:color="auto"/>
      </w:divBdr>
    </w:div>
    <w:div w:id="1702363147">
      <w:bodyDiv w:val="1"/>
      <w:marLeft w:val="0"/>
      <w:marRight w:val="0"/>
      <w:marTop w:val="0"/>
      <w:marBottom w:val="0"/>
      <w:divBdr>
        <w:top w:val="none" w:sz="0" w:space="0" w:color="auto"/>
        <w:left w:val="none" w:sz="0" w:space="0" w:color="auto"/>
        <w:bottom w:val="none" w:sz="0" w:space="0" w:color="auto"/>
        <w:right w:val="none" w:sz="0" w:space="0" w:color="auto"/>
      </w:divBdr>
    </w:div>
    <w:div w:id="1716781950">
      <w:bodyDiv w:val="1"/>
      <w:marLeft w:val="0"/>
      <w:marRight w:val="0"/>
      <w:marTop w:val="0"/>
      <w:marBottom w:val="0"/>
      <w:divBdr>
        <w:top w:val="none" w:sz="0" w:space="0" w:color="auto"/>
        <w:left w:val="none" w:sz="0" w:space="0" w:color="auto"/>
        <w:bottom w:val="none" w:sz="0" w:space="0" w:color="auto"/>
        <w:right w:val="none" w:sz="0" w:space="0" w:color="auto"/>
      </w:divBdr>
    </w:div>
    <w:div w:id="1734157905">
      <w:bodyDiv w:val="1"/>
      <w:marLeft w:val="0"/>
      <w:marRight w:val="0"/>
      <w:marTop w:val="0"/>
      <w:marBottom w:val="0"/>
      <w:divBdr>
        <w:top w:val="none" w:sz="0" w:space="0" w:color="auto"/>
        <w:left w:val="none" w:sz="0" w:space="0" w:color="auto"/>
        <w:bottom w:val="none" w:sz="0" w:space="0" w:color="auto"/>
        <w:right w:val="none" w:sz="0" w:space="0" w:color="auto"/>
      </w:divBdr>
    </w:div>
    <w:div w:id="1787847610">
      <w:bodyDiv w:val="1"/>
      <w:marLeft w:val="0"/>
      <w:marRight w:val="0"/>
      <w:marTop w:val="0"/>
      <w:marBottom w:val="0"/>
      <w:divBdr>
        <w:top w:val="none" w:sz="0" w:space="0" w:color="auto"/>
        <w:left w:val="none" w:sz="0" w:space="0" w:color="auto"/>
        <w:bottom w:val="none" w:sz="0" w:space="0" w:color="auto"/>
        <w:right w:val="none" w:sz="0" w:space="0" w:color="auto"/>
      </w:divBdr>
    </w:div>
    <w:div w:id="1834181875">
      <w:bodyDiv w:val="1"/>
      <w:marLeft w:val="0"/>
      <w:marRight w:val="0"/>
      <w:marTop w:val="0"/>
      <w:marBottom w:val="0"/>
      <w:divBdr>
        <w:top w:val="none" w:sz="0" w:space="0" w:color="auto"/>
        <w:left w:val="none" w:sz="0" w:space="0" w:color="auto"/>
        <w:bottom w:val="none" w:sz="0" w:space="0" w:color="auto"/>
        <w:right w:val="none" w:sz="0" w:space="0" w:color="auto"/>
      </w:divBdr>
    </w:div>
    <w:div w:id="1898663913">
      <w:bodyDiv w:val="1"/>
      <w:marLeft w:val="0"/>
      <w:marRight w:val="0"/>
      <w:marTop w:val="0"/>
      <w:marBottom w:val="0"/>
      <w:divBdr>
        <w:top w:val="none" w:sz="0" w:space="0" w:color="auto"/>
        <w:left w:val="none" w:sz="0" w:space="0" w:color="auto"/>
        <w:bottom w:val="none" w:sz="0" w:space="0" w:color="auto"/>
        <w:right w:val="none" w:sz="0" w:space="0" w:color="auto"/>
      </w:divBdr>
    </w:div>
    <w:div w:id="1899239931">
      <w:bodyDiv w:val="1"/>
      <w:marLeft w:val="0"/>
      <w:marRight w:val="0"/>
      <w:marTop w:val="0"/>
      <w:marBottom w:val="0"/>
      <w:divBdr>
        <w:top w:val="none" w:sz="0" w:space="0" w:color="auto"/>
        <w:left w:val="none" w:sz="0" w:space="0" w:color="auto"/>
        <w:bottom w:val="none" w:sz="0" w:space="0" w:color="auto"/>
        <w:right w:val="none" w:sz="0" w:space="0" w:color="auto"/>
      </w:divBdr>
    </w:div>
    <w:div w:id="1976982145">
      <w:bodyDiv w:val="1"/>
      <w:marLeft w:val="0"/>
      <w:marRight w:val="0"/>
      <w:marTop w:val="0"/>
      <w:marBottom w:val="0"/>
      <w:divBdr>
        <w:top w:val="none" w:sz="0" w:space="0" w:color="auto"/>
        <w:left w:val="none" w:sz="0" w:space="0" w:color="auto"/>
        <w:bottom w:val="none" w:sz="0" w:space="0" w:color="auto"/>
        <w:right w:val="none" w:sz="0" w:space="0" w:color="auto"/>
      </w:divBdr>
    </w:div>
    <w:div w:id="2004778460">
      <w:bodyDiv w:val="1"/>
      <w:marLeft w:val="0"/>
      <w:marRight w:val="0"/>
      <w:marTop w:val="0"/>
      <w:marBottom w:val="0"/>
      <w:divBdr>
        <w:top w:val="none" w:sz="0" w:space="0" w:color="auto"/>
        <w:left w:val="none" w:sz="0" w:space="0" w:color="auto"/>
        <w:bottom w:val="none" w:sz="0" w:space="0" w:color="auto"/>
        <w:right w:val="none" w:sz="0" w:space="0" w:color="auto"/>
      </w:divBdr>
    </w:div>
    <w:div w:id="2024238835">
      <w:bodyDiv w:val="1"/>
      <w:marLeft w:val="0"/>
      <w:marRight w:val="0"/>
      <w:marTop w:val="0"/>
      <w:marBottom w:val="0"/>
      <w:divBdr>
        <w:top w:val="none" w:sz="0" w:space="0" w:color="auto"/>
        <w:left w:val="none" w:sz="0" w:space="0" w:color="auto"/>
        <w:bottom w:val="none" w:sz="0" w:space="0" w:color="auto"/>
        <w:right w:val="none" w:sz="0" w:space="0" w:color="auto"/>
      </w:divBdr>
    </w:div>
    <w:div w:id="2075816531">
      <w:bodyDiv w:val="1"/>
      <w:marLeft w:val="0"/>
      <w:marRight w:val="0"/>
      <w:marTop w:val="0"/>
      <w:marBottom w:val="0"/>
      <w:divBdr>
        <w:top w:val="none" w:sz="0" w:space="0" w:color="auto"/>
        <w:left w:val="none" w:sz="0" w:space="0" w:color="auto"/>
        <w:bottom w:val="none" w:sz="0" w:space="0" w:color="auto"/>
        <w:right w:val="none" w:sz="0" w:space="0" w:color="auto"/>
      </w:divBdr>
    </w:div>
    <w:div w:id="2085563974">
      <w:bodyDiv w:val="1"/>
      <w:marLeft w:val="0"/>
      <w:marRight w:val="0"/>
      <w:marTop w:val="0"/>
      <w:marBottom w:val="0"/>
      <w:divBdr>
        <w:top w:val="none" w:sz="0" w:space="0" w:color="auto"/>
        <w:left w:val="none" w:sz="0" w:space="0" w:color="auto"/>
        <w:bottom w:val="none" w:sz="0" w:space="0" w:color="auto"/>
        <w:right w:val="none" w:sz="0" w:space="0" w:color="auto"/>
      </w:divBdr>
    </w:div>
    <w:div w:id="2099910026">
      <w:bodyDiv w:val="1"/>
      <w:marLeft w:val="0"/>
      <w:marRight w:val="0"/>
      <w:marTop w:val="0"/>
      <w:marBottom w:val="0"/>
      <w:divBdr>
        <w:top w:val="none" w:sz="0" w:space="0" w:color="auto"/>
        <w:left w:val="none" w:sz="0" w:space="0" w:color="auto"/>
        <w:bottom w:val="none" w:sz="0" w:space="0" w:color="auto"/>
        <w:right w:val="none" w:sz="0" w:space="0" w:color="auto"/>
      </w:divBdr>
    </w:div>
    <w:div w:id="2118795573">
      <w:bodyDiv w:val="1"/>
      <w:marLeft w:val="0"/>
      <w:marRight w:val="0"/>
      <w:marTop w:val="0"/>
      <w:marBottom w:val="0"/>
      <w:divBdr>
        <w:top w:val="none" w:sz="0" w:space="0" w:color="auto"/>
        <w:left w:val="none" w:sz="0" w:space="0" w:color="auto"/>
        <w:bottom w:val="none" w:sz="0" w:space="0" w:color="auto"/>
        <w:right w:val="none" w:sz="0" w:space="0" w:color="auto"/>
      </w:divBdr>
    </w:div>
    <w:div w:id="214060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Arz03</b:Tag>
    <b:SourceType>Report</b:SourceType>
    <b:Guid>{C73467A0-5E34-4C42-9420-D73922084955}</b:Guid>
    <b:Title>La importancia de la enseñanza del idioma inglés, como segunda lengua en el nivel de preescolar.</b:Title>
    <b:Year>2003</b:Year>
    <b:Author>
      <b:Author>
        <b:NameList>
          <b:Person>
            <b:Last>Arzate Martínez</b:Last>
            <b:First>Tánit</b:First>
          </b:Person>
        </b:NameList>
      </b:Author>
    </b:Author>
    <b:Publisher>SEP. UPN.</b:Publisher>
    <b:City>México​</b:City>
    <b:URL>https://bit.ly/3stQ6YC</b:URL>
    <b:RefOrder>3</b:RefOrder>
  </b:Source>
  <b:Source>
    <b:Tag>Álv171</b:Tag>
    <b:SourceType>JournalArticle</b:SourceType>
    <b:Guid>{FE8DF5EC-1229-41ED-A62C-8214B058217D}</b:Guid>
    <b:Author>
      <b:Author>
        <b:NameList>
          <b:Person>
            <b:Last>Álvarez Lara</b:Last>
            <b:First>Mónica</b:First>
          </b:Person>
        </b:NameList>
      </b:Author>
    </b:Author>
    <b:Title>Importancia del inglés como segunda lengua.</b:Title>
    <b:JournalName>Revistavoces.net</b:JournalName>
    <b:Year>2017</b:Year>
    <b:URL>https://bit.ly/2OV94JZ</b:URL>
    <b:RefOrder>4</b:RefOrder>
  </b:Source>
  <b:Source>
    <b:Tag>Lóp20</b:Tag>
    <b:SourceType>JournalArticle</b:SourceType>
    <b:Guid>{94FEFB21-D600-431E-8773-5583B283E250}</b:Guid>
    <b:Title>Enseñanza del inglés a nivel preescolar en un contexto de educación pública.</b:Title>
    <b:JournalName>Revista Educación.</b:JournalName>
    <b:Year>2020</b:Year>
    <b:Pages>1-29</b:Pages>
    <b:URL>https://bit.ly/3e92MPJ</b:URL>
    <b:Author>
      <b:Author>
        <b:NameList>
          <b:Person>
            <b:Last>López-Montero</b:Last>
            <b:First>Rosberly</b:First>
          </b:Person>
        </b:NameList>
      </b:Author>
    </b:Author>
    <b:DOI> https://doi.org/10.15517/revedu.v44i1.34626</b:DOI>
    <b:RefOrder>5</b:RefOrder>
  </b:Source>
  <b:Source>
    <b:Tag>Ari15</b:Tag>
    <b:SourceType>Book</b:SourceType>
    <b:Guid>{ECFCC1BC-5AC5-40D2-901F-4574A56DF32B}</b:Guid>
    <b:Title>El Juego Como Estrategia Pedagógica para el Aprendizaje de Vocabulario y Desarrollo de la Habilidad Oral en Inglés.</b:Title>
    <b:Year>2015</b:Year>
    <b:URL>https://bit.ly/3uUPEEw</b:URL>
    <b:Author>
      <b:Author>
        <b:NameList>
          <b:Person>
            <b:Last>Arias Toca</b:Last>
            <b:First>María,</b:First>
            <b:Middle>Fernanda</b:Middle>
          </b:Person>
          <b:Person>
            <b:Last>Castiblanco López</b:Last>
            <b:First>Diana,</b:First>
            <b:Middle>Isabel</b:Middle>
          </b:Person>
        </b:NameList>
      </b:Author>
    </b:Author>
    <b:City>Bogotá</b:City>
    <b:Publisher>Universidad Libre de Colombia, Facultad de Ciencias de la Educación, Humanidades e Idiomas.</b:Publisher>
    <b:StateProvince>Bogotá</b:StateProvince>
    <b:CountryRegion>Colombia</b:CountryRegion>
    <b:RefOrder>6</b:RefOrder>
  </b:Source>
  <b:Source>
    <b:Tag>Ort14</b:Tag>
    <b:SourceType>Report</b:SourceType>
    <b:Guid>{8B115305-7A7D-4D93-8263-B7D289EC57FA}</b:Guid>
    <b:Author>
      <b:Author>
        <b:NameList>
          <b:Person>
            <b:Last>Ortega Planas</b:Last>
            <b:First>Marta</b:First>
          </b:Person>
        </b:NameList>
      </b:Author>
    </b:Author>
    <b:Title>La enseñanza del inglés como segunda lengua en Educación Infantil: Propuesta de Intervención a través del Método Artigal y TPR.</b:Title>
    <b:Year>2014</b:Year>
    <b:URL>https://bit.ly/3agMAKQ</b:URL>
    <b:Publisher>Universidad Internacional de la Rioja.</b:Publisher>
    <b:City>Barcelona.</b:City>
    <b:RefOrder>8</b:RefOrder>
  </b:Source>
  <b:Source>
    <b:Tag>Qui14</b:Tag>
    <b:SourceType>JournalArticle</b:SourceType>
    <b:Guid>{0B651225-BD0E-4652-81E9-54B14230C609}</b:Guid>
    <b:Author>
      <b:Author>
        <b:NameList>
          <b:Person>
            <b:Last>Quidel Cumilaf</b:Last>
            <b:First>David</b:First>
          </b:Person>
          <b:Person>
            <b:Last>del Valle Rojas</b:Last>
            <b:First>Juan</b:First>
          </b:Person>
          <b:Person>
            <b:Last>Arévalo López</b:Last>
            <b:First>Lissette</b:First>
          </b:Person>
          <b:Person>
            <b:Last>Ñancucheo Chihuaicura</b:Last>
            <b:First>Catherine</b:First>
          </b:Person>
          <b:Person>
            <b:Last>Ortiz Neira</b:Last>
            <b:First>Ramón</b:First>
          </b:Person>
        </b:NameList>
      </b:Author>
    </b:Author>
    <b:Title>La enseñanza del idioma ingles a temprana edad: Su impacto en el aprendizaje de los estudiantes de escuelas públicas.</b:Title>
    <b:JournalName>Vivat Academia.</b:JournalName>
    <b:Year>2014</b:Year>
    <b:Pages>34-56</b:Pages>
    <b:URL>https://bit.ly/3trmbSr</b:URL>
    <b:DOI>http://dx.doi.org/10.15178/va.2014.129.34-56</b:DOI>
    <b:RefOrder>9</b:RefOrder>
  </b:Source>
  <b:Source>
    <b:Tag>SEP172</b:Tag>
    <b:SourceType>Book</b:SourceType>
    <b:Guid>{AD375424-9747-4CDE-9B15-1382536DBFBF}</b:Guid>
    <b:Author>
      <b:Author>
        <b:NameList>
          <b:Person>
            <b:Last>SEP</b:Last>
          </b:Person>
        </b:NameList>
      </b:Author>
    </b:Author>
    <b:Title>Aprendizajes Clave. Para la Educación Integral.</b:Title>
    <b:Year>2018</b:Year>
    <b:City>México</b:City>
    <b:Publisher>SEP</b:Publisher>
    <b:URL>https://www.planyprogramasdestudio.sep.gob.mx/descargables/biblioteca/preescolar/1LpM-Preescolar-DIGITAL.pdf</b:URL>
    <b:RefOrder>1</b:RefOrder>
  </b:Source>
  <b:Source>
    <b:Tag>Fue19</b:Tag>
    <b:SourceType>JournalArticle</b:SourceType>
    <b:Guid>{4E48ACDD-9D6C-4254-819F-57DCCC921768}</b:Guid>
    <b:Author>
      <b:Author>
        <b:NameList>
          <b:Person>
            <b:Last>Fuentealba</b:Last>
            <b:First>Lidia,</b:First>
            <b:Middle>A</b:Middle>
          </b:Person>
          <b:Person>
            <b:Last>Philominra</b:Last>
            <b:First>Andrew,</b:First>
            <b:Middle>P</b:Middle>
          </b:Person>
          <b:Person>
            <b:Last>Ramírez Muñoz</b:Last>
            <b:First>Bruno,</b:First>
            <b:Middle>E</b:Middle>
          </b:Person>
          <b:Person>
            <b:Last>Quinteros</b:Last>
            <b:First>Nicol,</b:First>
            <b:Middle>A</b:Middle>
          </b:Person>
        </b:NameList>
      </b:Author>
    </b:Author>
    <b:Title>Inglés para Preescolares: Una Tarea Pendiente en la Formación Inicial Docente.</b:Title>
    <b:Year>2019</b:Year>
    <b:JournalName>Información tecnológica.</b:JournalName>
    <b:Pages>1-8</b:Pages>
    <b:URL>https://bit.ly/3gh8H7S</b:URL>
    <b:DOI>http://dx.doi.org/10.4067/S0718-07642019000300249 </b:DOI>
    <b:RefOrder>7</b:RefOrder>
  </b:Source>
  <b:Source>
    <b:Tag>Rue143</b:Tag>
    <b:SourceType>JournalArticle</b:SourceType>
    <b:Guid>{2F7D122C-90A4-4FF6-B2D1-38F62662EA82}</b:Guid>
    <b:Title>Enfoques teóricos para la adquisición de una segunda lengua desde el horizonte de la práctica educativa.</b:Title>
    <b:Year>2014</b:Year>
    <b:JournalName>Perfiles Educativos.</b:JournalName>
    <b:URL>http://www.scielo.org.mx/scielo.php?script=sci_arttext&amp;pid=S0185-26982014000100018</b:URL>
    <b:Author>
      <b:Author>
        <b:NameList>
          <b:Person>
            <b:Last>Rueda Cataño</b:Last>
            <b:First>María</b:First>
            <b:Middle>C.</b:Middle>
          </b:Person>
          <b:Person>
            <b:Last>Wilburn Dieste</b:Last>
            <b:First>Marianne</b:First>
          </b:Person>
        </b:NameList>
      </b:Author>
    </b:Author>
    <b:RefOrder>2</b:RefOrder>
  </b:Source>
</b:Sources>
</file>

<file path=customXml/itemProps1.xml><?xml version="1.0" encoding="utf-8"?>
<ds:datastoreItem xmlns:ds="http://schemas.openxmlformats.org/officeDocument/2006/customXml" ds:itemID="{215A1009-5BC6-4461-B5EC-745707E2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3437</Words>
  <Characters>18907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21</cp:revision>
  <dcterms:created xsi:type="dcterms:W3CDTF">2021-04-25T20:58:00Z</dcterms:created>
  <dcterms:modified xsi:type="dcterms:W3CDTF">2021-04-26T03:32:00Z</dcterms:modified>
</cp:coreProperties>
</file>