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3FAE" w14:textId="086CD20D" w:rsidR="001C7ED3" w:rsidRPr="00440F72" w:rsidRDefault="00D04BE0" w:rsidP="00EC4D95">
      <w:pPr>
        <w:spacing w:before="100" w:beforeAutospacing="1" w:after="100" w:afterAutospacing="1"/>
        <w:jc w:val="center"/>
        <w:rPr>
          <w:rFonts w:ascii="Abadi Extra Light" w:hAnsi="Abadi Extra Light" w:cs="Arial"/>
          <w:b/>
          <w:bCs/>
          <w:color w:val="000000"/>
          <w:sz w:val="72"/>
          <w:szCs w:val="72"/>
        </w:rPr>
      </w:pPr>
      <w:r w:rsidRPr="00440F72">
        <w:rPr>
          <w:rFonts w:ascii="Abadi Extra Light" w:hAnsi="Abadi Extra Light" w:cs="Arial"/>
          <w:b/>
          <w:bCs/>
          <w:noProof/>
          <w:color w:val="000000"/>
          <w:sz w:val="72"/>
          <w:szCs w:val="72"/>
        </w:rPr>
        <w:drawing>
          <wp:anchor distT="0" distB="0" distL="114300" distR="114300" simplePos="0" relativeHeight="251659264" behindDoc="0" locked="0" layoutInCell="1" allowOverlap="1" wp14:anchorId="51C3022E" wp14:editId="2D57493B">
            <wp:simplePos x="0" y="0"/>
            <wp:positionH relativeFrom="column">
              <wp:posOffset>2194560</wp:posOffset>
            </wp:positionH>
            <wp:positionV relativeFrom="paragraph">
              <wp:posOffset>0</wp:posOffset>
            </wp:positionV>
            <wp:extent cx="1057275" cy="1381125"/>
            <wp:effectExtent l="0" t="0" r="9525"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057275" cy="1381125"/>
                    </a:xfrm>
                    <a:prstGeom prst="rect">
                      <a:avLst/>
                    </a:prstGeom>
                  </pic:spPr>
                </pic:pic>
              </a:graphicData>
            </a:graphic>
          </wp:anchor>
        </w:drawing>
      </w:r>
      <w:r w:rsidR="001C7ED3" w:rsidRPr="00440F72">
        <w:rPr>
          <w:rFonts w:ascii="Abadi Extra Light" w:hAnsi="Abadi Extra Light" w:cs="Arial"/>
          <w:b/>
          <w:bCs/>
          <w:color w:val="000000"/>
          <w:sz w:val="72"/>
          <w:szCs w:val="72"/>
        </w:rPr>
        <w:t>Escuela Normal de Educación Preescolar</w:t>
      </w:r>
    </w:p>
    <w:p w14:paraId="71816F59" w14:textId="6F87C9FE" w:rsidR="001C7ED3" w:rsidRPr="008E0C4C" w:rsidRDefault="001C7ED3" w:rsidP="00EC4D95">
      <w:pPr>
        <w:spacing w:before="100" w:beforeAutospacing="1" w:after="100" w:afterAutospacing="1"/>
        <w:jc w:val="center"/>
        <w:rPr>
          <w:rFonts w:ascii="Abadi Extra Light" w:hAnsi="Abadi Extra Light" w:cs="Arial"/>
          <w:color w:val="FF0000"/>
          <w:sz w:val="48"/>
          <w:szCs w:val="48"/>
        </w:rPr>
      </w:pPr>
      <w:r w:rsidRPr="008E0C4C">
        <w:rPr>
          <w:rFonts w:ascii="Abadi Extra Light" w:hAnsi="Abadi Extra Light" w:cs="Arial"/>
          <w:color w:val="FF0000"/>
          <w:sz w:val="48"/>
          <w:szCs w:val="48"/>
        </w:rPr>
        <w:t>Licenciatura en educación preescolar</w:t>
      </w:r>
    </w:p>
    <w:p w14:paraId="475CFCE6" w14:textId="4D710EE1" w:rsidR="001C7ED3" w:rsidRPr="008D238B" w:rsidRDefault="001C7ED3" w:rsidP="00EC4D95">
      <w:pPr>
        <w:spacing w:before="100" w:beforeAutospacing="1" w:after="100" w:afterAutospacing="1"/>
        <w:jc w:val="center"/>
        <w:rPr>
          <w:rFonts w:ascii="Abadi Extra Light" w:hAnsi="Abadi Extra Light" w:cs="Arial"/>
          <w:color w:val="000000"/>
          <w:sz w:val="48"/>
          <w:szCs w:val="48"/>
        </w:rPr>
      </w:pPr>
      <w:r w:rsidRPr="008D238B">
        <w:rPr>
          <w:rFonts w:ascii="Abadi Extra Light" w:hAnsi="Abadi Extra Light" w:cs="Arial"/>
          <w:color w:val="000000"/>
          <w:sz w:val="48"/>
          <w:szCs w:val="48"/>
        </w:rPr>
        <w:t>Ciclo escolar 2020- 2021</w:t>
      </w:r>
    </w:p>
    <w:p w14:paraId="0554B31F" w14:textId="40C5BEA3" w:rsidR="001C7ED3" w:rsidRPr="008D238B" w:rsidRDefault="00A4231E" w:rsidP="00EC4D95">
      <w:pPr>
        <w:spacing w:before="100" w:beforeAutospacing="1" w:after="100" w:afterAutospacing="1"/>
        <w:jc w:val="center"/>
        <w:rPr>
          <w:rFonts w:ascii="Abadi Extra Light" w:hAnsi="Abadi Extra Light" w:cs="Arial"/>
          <w:color w:val="000000"/>
          <w:sz w:val="48"/>
          <w:szCs w:val="48"/>
        </w:rPr>
      </w:pPr>
      <w:r w:rsidRPr="008D238B">
        <w:rPr>
          <w:rFonts w:ascii="Abadi Extra Light" w:hAnsi="Abadi Extra Light" w:cs="Arial"/>
          <w:color w:val="000000"/>
          <w:sz w:val="48"/>
          <w:szCs w:val="48"/>
        </w:rPr>
        <w:t>2 “C”</w:t>
      </w:r>
    </w:p>
    <w:p w14:paraId="036727D5" w14:textId="2117D753" w:rsidR="00A4231E" w:rsidRPr="008D238B" w:rsidRDefault="00A4231E" w:rsidP="00EC4D95">
      <w:pPr>
        <w:spacing w:before="100" w:beforeAutospacing="1" w:after="100" w:afterAutospacing="1"/>
        <w:jc w:val="center"/>
        <w:rPr>
          <w:rFonts w:ascii="Abadi Extra Light" w:hAnsi="Abadi Extra Light" w:cs="Arial"/>
          <w:color w:val="000000"/>
          <w:sz w:val="48"/>
          <w:szCs w:val="48"/>
        </w:rPr>
      </w:pPr>
      <w:r w:rsidRPr="008D238B">
        <w:rPr>
          <w:rFonts w:ascii="Abadi Extra Light" w:hAnsi="Abadi Extra Light" w:cs="Arial"/>
          <w:color w:val="000000"/>
          <w:sz w:val="48"/>
          <w:szCs w:val="48"/>
        </w:rPr>
        <w:t>Cuarto semestre</w:t>
      </w:r>
    </w:p>
    <w:p w14:paraId="54EA75B6" w14:textId="34B46252" w:rsidR="00E7036A" w:rsidRPr="008D238B" w:rsidRDefault="007B6715" w:rsidP="00EC4D95">
      <w:pPr>
        <w:spacing w:before="100" w:beforeAutospacing="1" w:after="100" w:afterAutospacing="1"/>
        <w:jc w:val="center"/>
        <w:rPr>
          <w:rFonts w:ascii="Abadi Extra Light" w:hAnsi="Abadi Extra Light" w:cs="Arial"/>
          <w:color w:val="000000"/>
          <w:sz w:val="48"/>
          <w:szCs w:val="48"/>
        </w:rPr>
      </w:pPr>
      <w:r>
        <w:rPr>
          <w:rFonts w:ascii="Abadi Extra Light" w:hAnsi="Abadi Extra Light" w:cs="Arial"/>
          <w:color w:val="000000"/>
          <w:sz w:val="48"/>
          <w:szCs w:val="48"/>
        </w:rPr>
        <w:t>Optativa: filosofía de la Educación</w:t>
      </w:r>
    </w:p>
    <w:p w14:paraId="41B2A441" w14:textId="65C6040F" w:rsidR="00E7036A" w:rsidRPr="008D238B" w:rsidRDefault="008B4F52" w:rsidP="00EC4D95">
      <w:pPr>
        <w:spacing w:before="100" w:beforeAutospacing="1" w:after="100" w:afterAutospacing="1"/>
        <w:jc w:val="center"/>
        <w:rPr>
          <w:rFonts w:ascii="Abadi Extra Light" w:hAnsi="Abadi Extra Light" w:cs="Arial"/>
          <w:color w:val="000000"/>
          <w:sz w:val="48"/>
          <w:szCs w:val="48"/>
        </w:rPr>
      </w:pPr>
      <w:r w:rsidRPr="008D238B">
        <w:rPr>
          <w:rFonts w:ascii="Abadi Extra Light" w:hAnsi="Abadi Extra Light" w:cs="Arial"/>
          <w:color w:val="000000"/>
          <w:sz w:val="48"/>
          <w:szCs w:val="48"/>
        </w:rPr>
        <w:t>Maestro:</w:t>
      </w:r>
      <w:r w:rsidR="00617551">
        <w:rPr>
          <w:rFonts w:ascii="Abadi Extra Light" w:hAnsi="Abadi Extra Light" w:cs="Arial"/>
          <w:color w:val="000000"/>
          <w:sz w:val="48"/>
          <w:szCs w:val="48"/>
        </w:rPr>
        <w:t xml:space="preserve"> </w:t>
      </w:r>
      <w:r w:rsidR="008B501B">
        <w:rPr>
          <w:rFonts w:ascii="Abadi Extra Light" w:hAnsi="Abadi Extra Light" w:cs="Arial"/>
          <w:color w:val="000000"/>
          <w:sz w:val="48"/>
          <w:szCs w:val="48"/>
        </w:rPr>
        <w:t>Carlos Armando Balderas Valdés</w:t>
      </w:r>
    </w:p>
    <w:p w14:paraId="730CA949" w14:textId="2BBF2ED1" w:rsidR="00992B83" w:rsidRDefault="00992B83" w:rsidP="00EC4D95">
      <w:pPr>
        <w:spacing w:before="100" w:beforeAutospacing="1" w:after="100" w:afterAutospacing="1"/>
        <w:jc w:val="center"/>
        <w:rPr>
          <w:rFonts w:ascii="Abadi Extra Light" w:hAnsi="Abadi Extra Light" w:cs="Arial"/>
          <w:color w:val="000000"/>
          <w:sz w:val="48"/>
          <w:szCs w:val="48"/>
        </w:rPr>
      </w:pPr>
      <w:r w:rsidRPr="008D238B">
        <w:rPr>
          <w:rFonts w:ascii="Abadi Extra Light" w:hAnsi="Abadi Extra Light" w:cs="Arial"/>
          <w:color w:val="000000"/>
          <w:sz w:val="48"/>
          <w:szCs w:val="48"/>
        </w:rPr>
        <w:t xml:space="preserve">Unidad </w:t>
      </w:r>
      <w:r w:rsidR="009256FA">
        <w:rPr>
          <w:rFonts w:ascii="Abadi Extra Light" w:hAnsi="Abadi Extra Light" w:cs="Arial"/>
          <w:color w:val="000000"/>
          <w:sz w:val="48"/>
          <w:szCs w:val="48"/>
        </w:rPr>
        <w:t xml:space="preserve">I </w:t>
      </w:r>
      <w:r w:rsidR="009256FA">
        <w:rPr>
          <w:rFonts w:ascii="Arial" w:eastAsia="Times New Roman" w:hAnsi="Arial" w:cs="Arial"/>
          <w:b/>
          <w:bCs/>
          <w:color w:val="000000"/>
          <w:sz w:val="34"/>
          <w:szCs w:val="34"/>
        </w:rPr>
        <w:t>INTRODUCCIÓN Y CONCEPTOS BÁSICOS DE FILOSOFÍA DE LA EDUCACIÓN.</w:t>
      </w:r>
    </w:p>
    <w:p w14:paraId="47C75BB7" w14:textId="680588AB" w:rsidR="00992B83" w:rsidRPr="008D238B" w:rsidRDefault="00992B83" w:rsidP="00EC4D95">
      <w:pPr>
        <w:spacing w:before="100" w:beforeAutospacing="1" w:after="100" w:afterAutospacing="1"/>
        <w:jc w:val="center"/>
        <w:rPr>
          <w:rFonts w:ascii="Abadi Extra Light" w:hAnsi="Abadi Extra Light" w:cs="Arial"/>
          <w:color w:val="000000"/>
          <w:sz w:val="48"/>
          <w:szCs w:val="48"/>
        </w:rPr>
      </w:pPr>
      <w:r>
        <w:rPr>
          <w:rFonts w:ascii="Abadi Extra Light" w:hAnsi="Abadi Extra Light" w:cs="Arial"/>
          <w:color w:val="000000"/>
          <w:sz w:val="48"/>
          <w:szCs w:val="48"/>
        </w:rPr>
        <w:t xml:space="preserve">Evidencia de unidad </w:t>
      </w:r>
    </w:p>
    <w:p w14:paraId="0A3DB04C" w14:textId="116B7A93" w:rsidR="00D91C22" w:rsidRPr="008D238B" w:rsidRDefault="00D91C22" w:rsidP="00EC4D95">
      <w:pPr>
        <w:spacing w:before="100" w:beforeAutospacing="1" w:after="100" w:afterAutospacing="1"/>
        <w:jc w:val="center"/>
        <w:rPr>
          <w:rFonts w:ascii="Abadi Extra Light" w:hAnsi="Abadi Extra Light" w:cs="Arial"/>
          <w:color w:val="000000"/>
          <w:sz w:val="48"/>
          <w:szCs w:val="48"/>
        </w:rPr>
      </w:pPr>
      <w:r w:rsidRPr="008D238B">
        <w:rPr>
          <w:rFonts w:ascii="Abadi Extra Light" w:hAnsi="Abadi Extra Light" w:cs="Arial"/>
          <w:color w:val="000000"/>
          <w:sz w:val="48"/>
          <w:szCs w:val="48"/>
        </w:rPr>
        <w:t>Alumna: Brenda Guadalupe Ibarra Cepeda</w:t>
      </w:r>
    </w:p>
    <w:p w14:paraId="634A1438" w14:textId="27ED517D" w:rsidR="00EC4D95" w:rsidRPr="008D238B" w:rsidRDefault="00EC4D95" w:rsidP="008D238B">
      <w:pPr>
        <w:spacing w:before="100" w:beforeAutospacing="1" w:after="100" w:afterAutospacing="1"/>
        <w:jc w:val="right"/>
        <w:rPr>
          <w:rFonts w:ascii="Abadi Extra Light" w:hAnsi="Abadi Extra Light" w:cs="Arial"/>
          <w:color w:val="000000"/>
          <w:sz w:val="36"/>
          <w:szCs w:val="36"/>
        </w:rPr>
      </w:pPr>
      <w:r w:rsidRPr="008D238B">
        <w:rPr>
          <w:rFonts w:ascii="Abadi Extra Light" w:hAnsi="Abadi Extra Light" w:cs="Arial"/>
          <w:color w:val="000000"/>
          <w:sz w:val="36"/>
          <w:szCs w:val="36"/>
        </w:rPr>
        <w:t>Saltillo Coahuila</w:t>
      </w:r>
    </w:p>
    <w:p w14:paraId="23BE8993" w14:textId="132D9336" w:rsidR="00EC4D95" w:rsidRPr="008D238B" w:rsidRDefault="006D1465" w:rsidP="008D238B">
      <w:pPr>
        <w:spacing w:before="100" w:beforeAutospacing="1" w:after="100" w:afterAutospacing="1"/>
        <w:jc w:val="right"/>
        <w:rPr>
          <w:rFonts w:ascii="Abadi Extra Light" w:hAnsi="Abadi Extra Light" w:cs="Arial"/>
          <w:color w:val="000000"/>
          <w:sz w:val="36"/>
          <w:szCs w:val="36"/>
        </w:rPr>
      </w:pPr>
      <w:r>
        <w:rPr>
          <w:rFonts w:ascii="Abadi Extra Light" w:hAnsi="Abadi Extra Light" w:cs="Arial"/>
          <w:color w:val="000000"/>
          <w:sz w:val="36"/>
          <w:szCs w:val="36"/>
        </w:rPr>
        <w:t>23</w:t>
      </w:r>
      <w:r w:rsidR="00EC4D95" w:rsidRPr="008D238B">
        <w:rPr>
          <w:rFonts w:ascii="Abadi Extra Light" w:hAnsi="Abadi Extra Light" w:cs="Arial"/>
          <w:color w:val="000000"/>
          <w:sz w:val="36"/>
          <w:szCs w:val="36"/>
        </w:rPr>
        <w:t>/04/2021</w:t>
      </w:r>
    </w:p>
    <w:p w14:paraId="33AEAD79" w14:textId="77777777" w:rsidR="00A25D97" w:rsidRPr="001D1E7A" w:rsidRDefault="00A25D97" w:rsidP="00A25D97">
      <w:pPr>
        <w:pStyle w:val="Textoindependiente"/>
        <w:spacing w:after="120"/>
        <w:divId w:val="1040396374"/>
        <w:rPr>
          <w:rFonts w:ascii="Arial" w:hAnsi="Arial" w:cs="Arial"/>
          <w:color w:val="000000"/>
        </w:rPr>
      </w:pPr>
      <w:r w:rsidRPr="001D1E7A">
        <w:rPr>
          <w:rFonts w:ascii="Arial" w:hAnsi="Arial" w:cs="Arial"/>
          <w:color w:val="000000"/>
        </w:rPr>
        <w:lastRenderedPageBreak/>
        <w:t>La magnificencia de la mente humana, reacciona ante el estímulo y la propia información que se comparte en el acto educativo. Ante este panorama, resulta importante, que retomemos la importancia que tiene el posicionamiento que adopte el profesor desde la filosofía de la educación.  </w:t>
      </w:r>
    </w:p>
    <w:p w14:paraId="4F41C01E" w14:textId="77777777" w:rsidR="00A25D97" w:rsidRPr="001D1E7A" w:rsidRDefault="00A25D97" w:rsidP="00A25D97">
      <w:pPr>
        <w:pStyle w:val="Textoindependiente"/>
        <w:spacing w:after="120"/>
        <w:divId w:val="1040396374"/>
        <w:rPr>
          <w:rFonts w:ascii="Arial" w:hAnsi="Arial" w:cs="Arial"/>
          <w:color w:val="000000"/>
        </w:rPr>
      </w:pPr>
      <w:r w:rsidRPr="001D1E7A">
        <w:rPr>
          <w:rFonts w:ascii="Arial" w:hAnsi="Arial" w:cs="Arial"/>
          <w:color w:val="000000"/>
        </w:rPr>
        <w:t>Se trata de intervenir sólo como un facilitador de conocimiento, mostrar ese rico y amplio panorama para que, de éste, el alumno comprenda las corrientes que tratan de explicar el fenómeno, e inevitablemente, se identificará con aquella que responda en mayor medida sus necesidades y propia visión.</w:t>
      </w:r>
    </w:p>
    <w:p w14:paraId="28740B7A" w14:textId="77777777" w:rsidR="00A25D97" w:rsidRPr="001D1E7A" w:rsidRDefault="00A25D97" w:rsidP="00A25D97">
      <w:pPr>
        <w:pStyle w:val="Textoindependiente"/>
        <w:spacing w:after="120"/>
        <w:divId w:val="1040396374"/>
        <w:rPr>
          <w:rFonts w:ascii="Arial" w:hAnsi="Arial" w:cs="Arial"/>
          <w:color w:val="000000"/>
        </w:rPr>
      </w:pPr>
      <w:r w:rsidRPr="001D1E7A">
        <w:rPr>
          <w:rFonts w:ascii="Arial" w:hAnsi="Arial" w:cs="Arial"/>
          <w:color w:val="000000"/>
        </w:rPr>
        <w:t>La oferta educativa de la modalidad presencial es una manifestación de la flexibilidad curricular que permite a los estudiantes y docentes transitar por diversas trayectorias para lograr la materialización del dialogo académico con la comunidad escolar y profesional, así como la sociedad.</w:t>
      </w:r>
    </w:p>
    <w:p w14:paraId="06E9133A" w14:textId="739B81EC" w:rsidR="00A25D97" w:rsidRPr="001D1E7A" w:rsidRDefault="00A25D97" w:rsidP="00A25D97">
      <w:pPr>
        <w:pStyle w:val="Textoindependiente"/>
        <w:spacing w:after="120"/>
        <w:divId w:val="1040396374"/>
        <w:rPr>
          <w:rFonts w:ascii="Arial" w:hAnsi="Arial" w:cs="Arial"/>
          <w:color w:val="000000"/>
        </w:rPr>
      </w:pPr>
      <w:r w:rsidRPr="001D1E7A">
        <w:rPr>
          <w:rFonts w:ascii="Arial" w:hAnsi="Arial" w:cs="Arial"/>
          <w:color w:val="000000"/>
        </w:rPr>
        <w:t>Ventajas de la educación</w:t>
      </w:r>
    </w:p>
    <w:p w14:paraId="36934B9F" w14:textId="77777777" w:rsidR="00A25D97" w:rsidRPr="001D1E7A" w:rsidRDefault="00A25D97" w:rsidP="00A25D97">
      <w:pPr>
        <w:pStyle w:val="Textoindependiente"/>
        <w:spacing w:after="120"/>
        <w:divId w:val="1040396374"/>
        <w:rPr>
          <w:rFonts w:ascii="Arial" w:hAnsi="Arial" w:cs="Arial"/>
          <w:color w:val="000000"/>
        </w:rPr>
      </w:pPr>
      <w:r w:rsidRPr="001D1E7A">
        <w:rPr>
          <w:rFonts w:ascii="Arial" w:hAnsi="Arial" w:cs="Arial"/>
          <w:color w:val="000000"/>
        </w:rPr>
        <w:t>– El intercambio de conocimiento entre profesor-alumno, aumenta la motivación entre los alumnos.</w:t>
      </w:r>
    </w:p>
    <w:p w14:paraId="4BC8EB67" w14:textId="77777777" w:rsidR="00A25D97" w:rsidRPr="001D1E7A" w:rsidRDefault="00A25D97" w:rsidP="00A25D97">
      <w:pPr>
        <w:pStyle w:val="Textoindependiente"/>
        <w:spacing w:after="120"/>
        <w:divId w:val="1040396374"/>
        <w:rPr>
          <w:rFonts w:ascii="Arial" w:hAnsi="Arial" w:cs="Arial"/>
          <w:color w:val="000000"/>
        </w:rPr>
      </w:pPr>
      <w:r w:rsidRPr="001D1E7A">
        <w:rPr>
          <w:rFonts w:ascii="Arial" w:hAnsi="Arial" w:cs="Arial"/>
          <w:color w:val="000000"/>
        </w:rPr>
        <w:t>– Los profesores pueden aplicar técnicas específicas al tener un mayor conocimiento de su grupo de estudiantes.</w:t>
      </w:r>
    </w:p>
    <w:p w14:paraId="75FBA3AF" w14:textId="77777777" w:rsidR="00A25D97" w:rsidRPr="001D1E7A" w:rsidRDefault="00A25D97" w:rsidP="00A25D97">
      <w:pPr>
        <w:pStyle w:val="Textoindependiente"/>
        <w:spacing w:after="120"/>
        <w:divId w:val="1040396374"/>
        <w:rPr>
          <w:rFonts w:ascii="Arial" w:hAnsi="Arial" w:cs="Arial"/>
          <w:color w:val="000000"/>
        </w:rPr>
      </w:pPr>
      <w:r w:rsidRPr="001D1E7A">
        <w:rPr>
          <w:rFonts w:ascii="Arial" w:hAnsi="Arial" w:cs="Arial"/>
          <w:color w:val="000000"/>
        </w:rPr>
        <w:t>– Las clases pueden ser más didácticas y prácticas, lo que se puede traducir en un mayor interés y disposición para recibir la clase.</w:t>
      </w:r>
    </w:p>
    <w:p w14:paraId="51C36589" w14:textId="77777777" w:rsidR="00A25D97" w:rsidRPr="001D1E7A" w:rsidRDefault="00A25D97" w:rsidP="00A25D97">
      <w:pPr>
        <w:pStyle w:val="Textoindependiente"/>
        <w:spacing w:after="120"/>
        <w:divId w:val="1040396374"/>
        <w:rPr>
          <w:rFonts w:ascii="Arial" w:hAnsi="Arial" w:cs="Arial"/>
          <w:color w:val="000000"/>
        </w:rPr>
      </w:pPr>
      <w:r w:rsidRPr="001D1E7A">
        <w:rPr>
          <w:rFonts w:ascii="Arial" w:hAnsi="Arial" w:cs="Arial"/>
          <w:color w:val="000000"/>
        </w:rPr>
        <w:t>– Es más eficiente, al no depender de un correcto funcionamiento de herramientas de audio o vídeo para iniciar una clase.</w:t>
      </w:r>
    </w:p>
    <w:p w14:paraId="501B2770" w14:textId="77777777" w:rsidR="00A25D97" w:rsidRPr="001D1E7A" w:rsidRDefault="00A25D97" w:rsidP="00A25D97">
      <w:pPr>
        <w:pStyle w:val="Textoindependiente"/>
        <w:spacing w:after="120"/>
        <w:divId w:val="1040396374"/>
        <w:rPr>
          <w:rFonts w:ascii="Arial" w:hAnsi="Arial" w:cs="Arial"/>
          <w:color w:val="000000"/>
        </w:rPr>
      </w:pPr>
      <w:r w:rsidRPr="001D1E7A">
        <w:rPr>
          <w:rFonts w:ascii="Arial" w:hAnsi="Arial" w:cs="Arial"/>
          <w:color w:val="000000"/>
        </w:rPr>
        <w:t>– El sentido de pertenencia y el compañerismo aportan a un clima estudiantil sano, generando una implicación emocional mayor.</w:t>
      </w:r>
    </w:p>
    <w:p w14:paraId="3CC4D864" w14:textId="77777777" w:rsidR="00A25D97" w:rsidRPr="001D1E7A" w:rsidRDefault="00A25D97" w:rsidP="00A25D97">
      <w:pPr>
        <w:pStyle w:val="Textoindependiente"/>
        <w:spacing w:after="120"/>
        <w:divId w:val="1040396374"/>
        <w:rPr>
          <w:rFonts w:ascii="Arial" w:hAnsi="Arial" w:cs="Arial"/>
          <w:color w:val="000000"/>
        </w:rPr>
      </w:pPr>
      <w:r w:rsidRPr="001D1E7A">
        <w:rPr>
          <w:rFonts w:ascii="Arial" w:hAnsi="Arial" w:cs="Arial"/>
          <w:color w:val="000000"/>
        </w:rPr>
        <w:t>– Se refuerzan los valores éticos, aportando un crecimiento no solo intelectual, sino también personal.</w:t>
      </w:r>
    </w:p>
    <w:p w14:paraId="66AE52F6" w14:textId="77777777" w:rsidR="00A25D97" w:rsidRPr="001D1E7A" w:rsidRDefault="00A25D97" w:rsidP="00A25D97">
      <w:pPr>
        <w:pStyle w:val="Textoindependiente"/>
        <w:spacing w:after="120"/>
        <w:divId w:val="1040396374"/>
        <w:rPr>
          <w:rFonts w:ascii="Arial" w:hAnsi="Arial" w:cs="Arial"/>
          <w:color w:val="000000"/>
        </w:rPr>
      </w:pPr>
      <w:r w:rsidRPr="001D1E7A">
        <w:rPr>
          <w:rFonts w:ascii="Arial" w:hAnsi="Arial" w:cs="Arial"/>
          <w:color w:val="000000"/>
        </w:rPr>
        <w:t>Las actuales condiciones de la educación en México pueden ser evaluadas desde diferentes perspectivas: el desempeño de los alumnos, el estado de las instalaciones escolares, la cobertura de los servicios y otros indicadores.</w:t>
      </w:r>
    </w:p>
    <w:p w14:paraId="48B19104" w14:textId="13ECA0D4" w:rsidR="00A25D97" w:rsidRPr="001D1E7A" w:rsidRDefault="00A25D97" w:rsidP="00A25D97">
      <w:pPr>
        <w:pStyle w:val="Textoindependiente"/>
        <w:spacing w:after="120"/>
        <w:divId w:val="1040396374"/>
        <w:rPr>
          <w:rFonts w:ascii="Arial" w:hAnsi="Arial" w:cs="Arial"/>
          <w:color w:val="000000"/>
        </w:rPr>
      </w:pPr>
      <w:r w:rsidRPr="001D1E7A">
        <w:rPr>
          <w:rFonts w:ascii="Arial" w:hAnsi="Arial" w:cs="Arial"/>
          <w:color w:val="000000"/>
        </w:rPr>
        <w:t>Las oportunidades de crecimiento de los más de 30 millones de alumnos que actualmente cursan la educación obligatoria en México dependen en gran medida de la adquisición de conocimientos y el desarrollo de habilidades adecuadas a las actividades productivas del país. Esto a su vez está vinculado a las características y a la situación del sistema educativo en conjunto.</w:t>
      </w:r>
    </w:p>
    <w:p w14:paraId="5F1524A3" w14:textId="77777777" w:rsidR="00A25D97" w:rsidRPr="001D1E7A" w:rsidRDefault="00A25D97" w:rsidP="00A25D97">
      <w:pPr>
        <w:pStyle w:val="Textoindependiente"/>
        <w:spacing w:after="120"/>
        <w:divId w:val="1040396374"/>
        <w:rPr>
          <w:rFonts w:ascii="Arial" w:hAnsi="Arial" w:cs="Arial"/>
          <w:color w:val="000000"/>
        </w:rPr>
      </w:pPr>
      <w:r w:rsidRPr="001D1E7A">
        <w:rPr>
          <w:rFonts w:ascii="Arial" w:hAnsi="Arial" w:cs="Arial"/>
          <w:color w:val="000000"/>
        </w:rPr>
        <w:t>La educación en nuestro país está atravesando por una serie de reformas estructurales que han impulsado algunos cambios positivos pero aún podemos ver un importante rezago en diversas áreas.</w:t>
      </w:r>
    </w:p>
    <w:p w14:paraId="0016167F" w14:textId="2FD4407C" w:rsidR="00842386" w:rsidRPr="001D1E7A" w:rsidRDefault="00A25D97">
      <w:pPr>
        <w:pStyle w:val="Textoindependiente"/>
        <w:spacing w:after="120" w:afterAutospacing="0"/>
        <w:divId w:val="1040396374"/>
        <w:rPr>
          <w:rFonts w:ascii="Arial" w:hAnsi="Arial" w:cs="Arial"/>
          <w:color w:val="000000"/>
        </w:rPr>
      </w:pPr>
      <w:r w:rsidRPr="001D1E7A">
        <w:rPr>
          <w:rFonts w:ascii="Arial" w:hAnsi="Arial" w:cs="Arial"/>
          <w:color w:val="000000"/>
        </w:rPr>
        <w:lastRenderedPageBreak/>
        <w:t>Para evaluar el aprendizaje de los alumnos se llevan a cabo diferentes pruebas y encuestas nacionales e internacionales en varios niveles educativos que nos dan la oportunidad de observar un panorama general y contrastarlo con las condiciones y logros de otros países, ayudando de esta manera al diseño de políticas orientadas al mejoramiento de nuestro propio sistema.</w:t>
      </w:r>
    </w:p>
    <w:p w14:paraId="7CBA915C" w14:textId="06A2F47B" w:rsidR="00A25D97" w:rsidRPr="001D1E7A" w:rsidRDefault="00A25D97">
      <w:pPr>
        <w:pStyle w:val="Textoindependiente"/>
        <w:spacing w:after="120" w:afterAutospacing="0"/>
        <w:divId w:val="1040396374"/>
        <w:rPr>
          <w:rFonts w:ascii="Arial" w:hAnsi="Arial" w:cs="Arial"/>
          <w:color w:val="000000"/>
        </w:rPr>
      </w:pPr>
      <w:r w:rsidRPr="001D1E7A">
        <w:rPr>
          <w:rFonts w:ascii="Arial" w:hAnsi="Arial" w:cs="Arial"/>
          <w:color w:val="000000"/>
        </w:rPr>
        <w:t xml:space="preserve">Como en la educación en un sentido amplio que se basa en </w:t>
      </w:r>
      <w:proofErr w:type="spellStart"/>
      <w:r w:rsidR="00161991" w:rsidRPr="001D1E7A">
        <w:rPr>
          <w:rFonts w:ascii="Arial" w:hAnsi="Arial" w:cs="Arial"/>
          <w:color w:val="000000"/>
        </w:rPr>
        <w:t>En</w:t>
      </w:r>
      <w:proofErr w:type="spellEnd"/>
      <w:r w:rsidR="00161991" w:rsidRPr="001D1E7A">
        <w:rPr>
          <w:rFonts w:ascii="Arial" w:hAnsi="Arial" w:cs="Arial"/>
          <w:color w:val="000000"/>
        </w:rPr>
        <w:t xml:space="preserve"> su sentido más amplio, por educación se entiende el proceso por el cual se transmite el conocimiento, los hábitos, las costumbres y los valores de una sociedad a la siguiente generación.</w:t>
      </w:r>
    </w:p>
    <w:p w14:paraId="4588D4E5" w14:textId="049E30EE" w:rsidR="00145182" w:rsidRPr="001D1E7A" w:rsidRDefault="00315694">
      <w:pPr>
        <w:rPr>
          <w:rFonts w:ascii="Arial" w:hAnsi="Arial" w:cs="Arial"/>
          <w:sz w:val="24"/>
          <w:szCs w:val="24"/>
        </w:rPr>
      </w:pPr>
      <w:r>
        <w:rPr>
          <w:rFonts w:ascii="Arial" w:hAnsi="Arial" w:cs="Arial"/>
          <w:sz w:val="24"/>
          <w:szCs w:val="24"/>
        </w:rPr>
        <w:t xml:space="preserve">Para lo que es necesario que con ayuda de las herramientas necesarias se pueda ver en el contexto </w:t>
      </w:r>
      <w:r w:rsidR="00514DE1">
        <w:rPr>
          <w:rFonts w:ascii="Arial" w:hAnsi="Arial" w:cs="Arial"/>
          <w:sz w:val="24"/>
          <w:szCs w:val="24"/>
        </w:rPr>
        <w:t xml:space="preserve">educativo como social para generar excelentes futuras generaciones llenas de conocimientos y valores </w:t>
      </w:r>
    </w:p>
    <w:sectPr w:rsidR="00145182" w:rsidRPr="001D1E7A">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badi Extra Light">
    <w:panose1 w:val="020B0204020104020204"/>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AC9"/>
    <w:multiLevelType w:val="hybridMultilevel"/>
    <w:tmpl w:val="171E2EC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4D27A1"/>
    <w:multiLevelType w:val="hybridMultilevel"/>
    <w:tmpl w:val="2676E5A6"/>
    <w:lvl w:ilvl="0" w:tplc="0C0A0001">
      <w:start w:val="1"/>
      <w:numFmt w:val="bullet"/>
      <w:lvlText w:val=""/>
      <w:lvlJc w:val="left"/>
      <w:pPr>
        <w:ind w:left="720" w:hanging="360"/>
      </w:pPr>
      <w:rPr>
        <w:rFonts w:ascii="Symbol" w:hAnsi="Symbol" w:hint="default"/>
      </w:rPr>
    </w:lvl>
    <w:lvl w:ilvl="1" w:tplc="CC08EC64">
      <w:start w:val="10"/>
      <w:numFmt w:val="bullet"/>
      <w:lvlText w:val="•"/>
      <w:lvlJc w:val="left"/>
      <w:pPr>
        <w:ind w:left="1440" w:hanging="360"/>
      </w:pPr>
      <w:rPr>
        <w:rFonts w:ascii="Arial" w:eastAsiaTheme="minorEastAsia"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DF3782"/>
    <w:multiLevelType w:val="hybridMultilevel"/>
    <w:tmpl w:val="6400E50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1860E3"/>
    <w:multiLevelType w:val="hybridMultilevel"/>
    <w:tmpl w:val="5148C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B91AF3"/>
    <w:multiLevelType w:val="hybridMultilevel"/>
    <w:tmpl w:val="2054A1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667DED"/>
    <w:multiLevelType w:val="hybridMultilevel"/>
    <w:tmpl w:val="9B7457E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FC6713"/>
    <w:multiLevelType w:val="hybridMultilevel"/>
    <w:tmpl w:val="D8828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627FC5"/>
    <w:multiLevelType w:val="hybridMultilevel"/>
    <w:tmpl w:val="F00CAA7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D680ECF"/>
    <w:multiLevelType w:val="hybridMultilevel"/>
    <w:tmpl w:val="93FCD5B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F347C8F"/>
    <w:multiLevelType w:val="hybridMultilevel"/>
    <w:tmpl w:val="72BE4F56"/>
    <w:lvl w:ilvl="0" w:tplc="0C0A0019">
      <w:start w:val="1"/>
      <w:numFmt w:val="lowerLetter"/>
      <w:lvlText w:val="%1."/>
      <w:lvlJc w:val="left"/>
      <w:pPr>
        <w:ind w:left="720" w:hanging="360"/>
      </w:pPr>
    </w:lvl>
    <w:lvl w:ilvl="1" w:tplc="F898704A">
      <w:start w:val="1"/>
      <w:numFmt w:val="bullet"/>
      <w:lvlText w:val="•"/>
      <w:lvlJc w:val="left"/>
      <w:pPr>
        <w:ind w:left="1440" w:hanging="360"/>
      </w:pPr>
      <w:rPr>
        <w:rFonts w:ascii="Verdana" w:eastAsiaTheme="minorEastAsia" w:hAnsi="Verdana"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17F66FC"/>
    <w:multiLevelType w:val="hybridMultilevel"/>
    <w:tmpl w:val="4F689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FA63B1"/>
    <w:multiLevelType w:val="hybridMultilevel"/>
    <w:tmpl w:val="B0B6E5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D93489"/>
    <w:multiLevelType w:val="hybridMultilevel"/>
    <w:tmpl w:val="40A443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9316C6A"/>
    <w:multiLevelType w:val="hybridMultilevel"/>
    <w:tmpl w:val="006C8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605FB7"/>
    <w:multiLevelType w:val="hybridMultilevel"/>
    <w:tmpl w:val="5DE6AA7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0DB506F"/>
    <w:multiLevelType w:val="hybridMultilevel"/>
    <w:tmpl w:val="00D06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7"/>
  </w:num>
  <w:num w:numId="4">
    <w:abstractNumId w:val="3"/>
  </w:num>
  <w:num w:numId="5">
    <w:abstractNumId w:val="6"/>
  </w:num>
  <w:num w:numId="6">
    <w:abstractNumId w:val="8"/>
  </w:num>
  <w:num w:numId="7">
    <w:abstractNumId w:val="2"/>
  </w:num>
  <w:num w:numId="8">
    <w:abstractNumId w:val="12"/>
  </w:num>
  <w:num w:numId="9">
    <w:abstractNumId w:val="5"/>
  </w:num>
  <w:num w:numId="10">
    <w:abstractNumId w:val="0"/>
  </w:num>
  <w:num w:numId="11">
    <w:abstractNumId w:val="11"/>
  </w:num>
  <w:num w:numId="12">
    <w:abstractNumId w:val="10"/>
  </w:num>
  <w:num w:numId="13">
    <w:abstractNumId w:val="1"/>
  </w:num>
  <w:num w:numId="14">
    <w:abstractNumId w:val="15"/>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82"/>
    <w:rsid w:val="00060A7C"/>
    <w:rsid w:val="00071EE7"/>
    <w:rsid w:val="00086144"/>
    <w:rsid w:val="00092D7E"/>
    <w:rsid w:val="000E1590"/>
    <w:rsid w:val="00112E7D"/>
    <w:rsid w:val="00126618"/>
    <w:rsid w:val="00135017"/>
    <w:rsid w:val="00137219"/>
    <w:rsid w:val="00145182"/>
    <w:rsid w:val="00161991"/>
    <w:rsid w:val="00181F6B"/>
    <w:rsid w:val="00194F41"/>
    <w:rsid w:val="001B33EA"/>
    <w:rsid w:val="001B41F9"/>
    <w:rsid w:val="001B5EBD"/>
    <w:rsid w:val="001C7ED3"/>
    <w:rsid w:val="001D1E7A"/>
    <w:rsid w:val="001D6C96"/>
    <w:rsid w:val="001E30B2"/>
    <w:rsid w:val="00200F9B"/>
    <w:rsid w:val="00204534"/>
    <w:rsid w:val="002870F8"/>
    <w:rsid w:val="002C51B2"/>
    <w:rsid w:val="002E7D30"/>
    <w:rsid w:val="002F4D80"/>
    <w:rsid w:val="00315694"/>
    <w:rsid w:val="003341EF"/>
    <w:rsid w:val="00340DE3"/>
    <w:rsid w:val="00370886"/>
    <w:rsid w:val="00371B56"/>
    <w:rsid w:val="003D3CA7"/>
    <w:rsid w:val="003D4C52"/>
    <w:rsid w:val="00420438"/>
    <w:rsid w:val="00440F72"/>
    <w:rsid w:val="00473361"/>
    <w:rsid w:val="004916A5"/>
    <w:rsid w:val="0049549F"/>
    <w:rsid w:val="004A2170"/>
    <w:rsid w:val="004B37E4"/>
    <w:rsid w:val="004C7A2A"/>
    <w:rsid w:val="004D2B57"/>
    <w:rsid w:val="00514DE1"/>
    <w:rsid w:val="0053156D"/>
    <w:rsid w:val="00583950"/>
    <w:rsid w:val="005845B2"/>
    <w:rsid w:val="005A216E"/>
    <w:rsid w:val="005B04F1"/>
    <w:rsid w:val="005B5155"/>
    <w:rsid w:val="005C08EE"/>
    <w:rsid w:val="005C344C"/>
    <w:rsid w:val="005D061C"/>
    <w:rsid w:val="00617551"/>
    <w:rsid w:val="00623656"/>
    <w:rsid w:val="00636BB6"/>
    <w:rsid w:val="00682218"/>
    <w:rsid w:val="006C07C3"/>
    <w:rsid w:val="006D1465"/>
    <w:rsid w:val="006E72C5"/>
    <w:rsid w:val="0073486F"/>
    <w:rsid w:val="007351F3"/>
    <w:rsid w:val="00791FAC"/>
    <w:rsid w:val="007A22D8"/>
    <w:rsid w:val="007A5FB2"/>
    <w:rsid w:val="007B6715"/>
    <w:rsid w:val="007B7371"/>
    <w:rsid w:val="0082208C"/>
    <w:rsid w:val="00832FCD"/>
    <w:rsid w:val="00842386"/>
    <w:rsid w:val="008601CE"/>
    <w:rsid w:val="0086316D"/>
    <w:rsid w:val="00881D73"/>
    <w:rsid w:val="008A5CC8"/>
    <w:rsid w:val="008B4F52"/>
    <w:rsid w:val="008B501B"/>
    <w:rsid w:val="008C46DA"/>
    <w:rsid w:val="008D0574"/>
    <w:rsid w:val="008D238B"/>
    <w:rsid w:val="008D3E23"/>
    <w:rsid w:val="008E0C4C"/>
    <w:rsid w:val="008E237A"/>
    <w:rsid w:val="0091547A"/>
    <w:rsid w:val="009256FA"/>
    <w:rsid w:val="009337D1"/>
    <w:rsid w:val="0094745F"/>
    <w:rsid w:val="009546D6"/>
    <w:rsid w:val="00992B83"/>
    <w:rsid w:val="009967F8"/>
    <w:rsid w:val="009A04BB"/>
    <w:rsid w:val="009B0FF7"/>
    <w:rsid w:val="009B414B"/>
    <w:rsid w:val="009B7E8B"/>
    <w:rsid w:val="009C0959"/>
    <w:rsid w:val="009C0B27"/>
    <w:rsid w:val="009C1358"/>
    <w:rsid w:val="00A04142"/>
    <w:rsid w:val="00A177CB"/>
    <w:rsid w:val="00A17CE3"/>
    <w:rsid w:val="00A25D97"/>
    <w:rsid w:val="00A27ED3"/>
    <w:rsid w:val="00A422FD"/>
    <w:rsid w:val="00A4231E"/>
    <w:rsid w:val="00A428EE"/>
    <w:rsid w:val="00A42B2C"/>
    <w:rsid w:val="00A56E6A"/>
    <w:rsid w:val="00A64004"/>
    <w:rsid w:val="00A82B37"/>
    <w:rsid w:val="00AB4F11"/>
    <w:rsid w:val="00AE3336"/>
    <w:rsid w:val="00AF2761"/>
    <w:rsid w:val="00B37C20"/>
    <w:rsid w:val="00B51791"/>
    <w:rsid w:val="00B53151"/>
    <w:rsid w:val="00B71727"/>
    <w:rsid w:val="00B92409"/>
    <w:rsid w:val="00BE3F39"/>
    <w:rsid w:val="00BF64AA"/>
    <w:rsid w:val="00C36849"/>
    <w:rsid w:val="00C4028E"/>
    <w:rsid w:val="00C424C9"/>
    <w:rsid w:val="00C63297"/>
    <w:rsid w:val="00CB4779"/>
    <w:rsid w:val="00CD2AD2"/>
    <w:rsid w:val="00CF0FA9"/>
    <w:rsid w:val="00D04BE0"/>
    <w:rsid w:val="00D05304"/>
    <w:rsid w:val="00D36678"/>
    <w:rsid w:val="00D45C82"/>
    <w:rsid w:val="00D531D9"/>
    <w:rsid w:val="00D91C22"/>
    <w:rsid w:val="00DA30B3"/>
    <w:rsid w:val="00E60B38"/>
    <w:rsid w:val="00E7036A"/>
    <w:rsid w:val="00E84BCF"/>
    <w:rsid w:val="00EB5E3A"/>
    <w:rsid w:val="00EC4D95"/>
    <w:rsid w:val="00F624E7"/>
    <w:rsid w:val="00F87E5D"/>
    <w:rsid w:val="00FA73D4"/>
    <w:rsid w:val="00FB7DBE"/>
    <w:rsid w:val="00FD6781"/>
    <w:rsid w:val="00FE7E1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9756472"/>
  <w15:chartTrackingRefBased/>
  <w15:docId w15:val="{7B129E78-592B-0D4D-BCA6-C621AAA2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74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5182"/>
    <w:pPr>
      <w:ind w:left="720"/>
      <w:contextualSpacing/>
    </w:pPr>
  </w:style>
  <w:style w:type="character" w:customStyle="1" w:styleId="Ttulo1Car">
    <w:name w:val="Título 1 Car"/>
    <w:basedOn w:val="Fuentedeprrafopredeter"/>
    <w:link w:val="Ttulo1"/>
    <w:uiPriority w:val="9"/>
    <w:rsid w:val="0094745F"/>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99"/>
    <w:semiHidden/>
    <w:unhideWhenUsed/>
    <w:rsid w:val="0094745F"/>
    <w:pPr>
      <w:spacing w:before="100" w:beforeAutospacing="1" w:after="100" w:afterAutospacing="1" w:line="240" w:lineRule="auto"/>
    </w:pPr>
    <w:rPr>
      <w:rFonts w:ascii="Times New Roman" w:hAnsi="Times New Roman" w:cs="Times New Roman"/>
      <w:sz w:val="24"/>
      <w:szCs w:val="24"/>
    </w:rPr>
  </w:style>
  <w:style w:type="character" w:customStyle="1" w:styleId="TextoindependienteCar">
    <w:name w:val="Texto independiente Car"/>
    <w:basedOn w:val="Fuentedeprrafopredeter"/>
    <w:link w:val="Textoindependiente"/>
    <w:uiPriority w:val="99"/>
    <w:semiHidden/>
    <w:rsid w:val="0094745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42145">
      <w:bodyDiv w:val="1"/>
      <w:marLeft w:val="0"/>
      <w:marRight w:val="0"/>
      <w:marTop w:val="0"/>
      <w:marBottom w:val="0"/>
      <w:divBdr>
        <w:top w:val="none" w:sz="0" w:space="0" w:color="auto"/>
        <w:left w:val="none" w:sz="0" w:space="0" w:color="auto"/>
        <w:bottom w:val="none" w:sz="0" w:space="0" w:color="auto"/>
        <w:right w:val="none" w:sz="0" w:space="0" w:color="auto"/>
      </w:divBdr>
    </w:div>
    <w:div w:id="104039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3012</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GUADALUPE IBARRA CEPEDA</dc:creator>
  <cp:keywords/>
  <dc:description/>
  <cp:lastModifiedBy>BRENDA GUADALUPE IBARRA CEPEDA</cp:lastModifiedBy>
  <cp:revision>2</cp:revision>
  <dcterms:created xsi:type="dcterms:W3CDTF">2021-04-24T04:04:00Z</dcterms:created>
  <dcterms:modified xsi:type="dcterms:W3CDTF">2021-04-24T04:04:00Z</dcterms:modified>
</cp:coreProperties>
</file>