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34" w:rsidRDefault="00D83434" w:rsidP="00D83434">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7F33833B" wp14:editId="763E7347">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rsidR="00D83434" w:rsidRDefault="00D83434" w:rsidP="00D83434">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rsidR="00D83434" w:rsidRPr="005A6DDA" w:rsidRDefault="00D83434" w:rsidP="00D83434">
      <w:pPr>
        <w:spacing w:line="360" w:lineRule="auto"/>
        <w:jc w:val="center"/>
        <w:rPr>
          <w:rFonts w:ascii="Arial" w:hAnsi="Arial" w:cs="Arial"/>
          <w:sz w:val="24"/>
        </w:rPr>
      </w:pPr>
      <w:r w:rsidRPr="005A6DDA">
        <w:rPr>
          <w:rFonts w:ascii="Arial" w:hAnsi="Arial" w:cs="Arial"/>
          <w:sz w:val="24"/>
          <w:lang w:val="es-ES"/>
        </w:rPr>
        <w:t>CICLO ESCOLAR</w:t>
      </w:r>
    </w:p>
    <w:p w:rsidR="00D83434" w:rsidRDefault="00D83434" w:rsidP="00D83434">
      <w:pPr>
        <w:spacing w:line="360" w:lineRule="auto"/>
        <w:jc w:val="center"/>
        <w:rPr>
          <w:rFonts w:ascii="Arial" w:hAnsi="Arial" w:cs="Arial"/>
          <w:sz w:val="24"/>
          <w:lang w:val="es-ES"/>
        </w:rPr>
      </w:pPr>
      <w:r w:rsidRPr="005A6DDA">
        <w:rPr>
          <w:rFonts w:ascii="Arial" w:hAnsi="Arial" w:cs="Arial"/>
          <w:sz w:val="24"/>
          <w:lang w:val="es-ES"/>
        </w:rPr>
        <w:t>2020 - 2021</w:t>
      </w:r>
      <w:r w:rsidRPr="005A6DDA">
        <w:rPr>
          <w:rFonts w:ascii="Arial" w:hAnsi="Arial" w:cs="Arial"/>
          <w:sz w:val="24"/>
          <w:lang w:val="es-ES"/>
        </w:rPr>
        <w:br/>
        <w:t xml:space="preserve">CURSO: </w:t>
      </w:r>
      <w:r>
        <w:rPr>
          <w:rFonts w:ascii="Arial" w:hAnsi="Arial" w:cs="Arial"/>
          <w:sz w:val="24"/>
          <w:lang w:val="es-ES"/>
        </w:rPr>
        <w:t xml:space="preserve">Filosofía de la educación </w:t>
      </w:r>
      <w:r w:rsidRPr="005A6DDA">
        <w:rPr>
          <w:rFonts w:ascii="Arial" w:hAnsi="Arial" w:cs="Arial"/>
          <w:sz w:val="24"/>
          <w:lang w:val="es-ES"/>
        </w:rPr>
        <w:br/>
        <w:t>CUARTO SEMESTRE</w:t>
      </w:r>
    </w:p>
    <w:p w:rsidR="00D83434" w:rsidRDefault="00D83434" w:rsidP="00D83434">
      <w:pPr>
        <w:jc w:val="center"/>
        <w:rPr>
          <w:rFonts w:ascii="Arial" w:hAnsi="Arial" w:cs="Arial"/>
          <w:sz w:val="24"/>
          <w:lang w:val="es-ES"/>
        </w:rPr>
      </w:pPr>
      <w:r w:rsidRPr="004A570D">
        <w:rPr>
          <w:rFonts w:ascii="Arial" w:hAnsi="Arial" w:cs="Arial"/>
          <w:sz w:val="24"/>
          <w:lang w:val="es-ES"/>
        </w:rPr>
        <w:t>DOCENTE: Carlos Armando Balderas Valdés</w:t>
      </w:r>
    </w:p>
    <w:p w:rsidR="00D83434" w:rsidRDefault="00D83434" w:rsidP="00D83434">
      <w:pPr>
        <w:jc w:val="center"/>
        <w:rPr>
          <w:rFonts w:ascii="Arial" w:hAnsi="Arial" w:cs="Arial"/>
          <w:b/>
          <w:bCs/>
          <w:sz w:val="24"/>
        </w:rPr>
      </w:pPr>
      <w:r w:rsidRPr="004A570D">
        <w:rPr>
          <w:rFonts w:ascii="Arial" w:hAnsi="Arial" w:cs="Arial"/>
          <w:b/>
          <w:bCs/>
          <w:sz w:val="24"/>
          <w:lang w:val="es-ES"/>
        </w:rPr>
        <w:t xml:space="preserve">      </w:t>
      </w:r>
      <w:r>
        <w:rPr>
          <w:rFonts w:ascii="Arial" w:hAnsi="Arial" w:cs="Arial"/>
          <w:b/>
          <w:bCs/>
          <w:sz w:val="24"/>
          <w:lang w:val="es-ES"/>
        </w:rPr>
        <w:t xml:space="preserve">                            </w:t>
      </w:r>
      <w:r w:rsidRPr="004A570D">
        <w:rPr>
          <w:rFonts w:ascii="Arial" w:hAnsi="Arial" w:cs="Arial"/>
          <w:b/>
          <w:bCs/>
          <w:sz w:val="24"/>
          <w:lang w:val="es-ES"/>
        </w:rPr>
        <w:t xml:space="preserve">                 </w:t>
      </w:r>
      <w:r w:rsidRPr="004A570D">
        <w:rPr>
          <w:rFonts w:ascii="Arial" w:hAnsi="Arial" w:cs="Arial"/>
          <w:b/>
          <w:bCs/>
          <w:sz w:val="24"/>
          <w:lang w:val="es-ES"/>
        </w:rPr>
        <w:br/>
        <w:t xml:space="preserve">UNIDAD I: </w:t>
      </w:r>
      <w:r w:rsidRPr="004A570D">
        <w:rPr>
          <w:rFonts w:ascii="Arial" w:hAnsi="Arial" w:cs="Arial"/>
          <w:b/>
          <w:bCs/>
          <w:sz w:val="24"/>
        </w:rPr>
        <w:t>introducción y conceptos básicos de Filosofía de la educación.</w:t>
      </w:r>
    </w:p>
    <w:p w:rsidR="00D83434" w:rsidRDefault="00D83434" w:rsidP="00D83434">
      <w:pPr>
        <w:jc w:val="center"/>
        <w:rPr>
          <w:rFonts w:ascii="Arial" w:hAnsi="Arial" w:cs="Arial"/>
          <w:b/>
          <w:bCs/>
          <w:sz w:val="24"/>
        </w:rPr>
      </w:pPr>
    </w:p>
    <w:p w:rsidR="00D83434" w:rsidRDefault="00D83434" w:rsidP="00D83434">
      <w:pPr>
        <w:jc w:val="center"/>
        <w:rPr>
          <w:rFonts w:ascii="Arial" w:hAnsi="Arial" w:cs="Arial"/>
          <w:b/>
          <w:bCs/>
          <w:sz w:val="24"/>
          <w:lang w:val="es-ES_tradnl"/>
        </w:rPr>
      </w:pPr>
      <w:r w:rsidRPr="004A570D">
        <w:rPr>
          <w:rFonts w:ascii="Arial" w:hAnsi="Arial" w:cs="Arial"/>
          <w:b/>
          <w:bCs/>
          <w:sz w:val="24"/>
        </w:rPr>
        <w:t xml:space="preserve">Propósito: </w:t>
      </w:r>
      <w:r w:rsidRPr="004A570D">
        <w:rPr>
          <w:rFonts w:ascii="Arial" w:hAnsi="Arial" w:cs="Arial"/>
          <w:bCs/>
          <w:sz w:val="24"/>
        </w:rPr>
        <w:t>Que los estudiantes indaguen críticamente sobre distintas perspectivas filosóficas que arrojan luz a los principales conceptos y actividades constitutivas de la labor pedagógica, reflexionen sobre el tema como el sentido de la educación, el papel que juega el conocimiento del dentro de la educación y la relación que existe entre la labor del educador y el tipo de sociedad que se desea tener.</w:t>
      </w:r>
      <w:r w:rsidRPr="004A570D">
        <w:rPr>
          <w:rFonts w:ascii="Arial" w:hAnsi="Arial" w:cs="Arial"/>
          <w:b/>
          <w:bCs/>
          <w:sz w:val="24"/>
          <w:lang w:val="es-ES_tradnl"/>
        </w:rPr>
        <w:t xml:space="preserve">    </w:t>
      </w:r>
    </w:p>
    <w:p w:rsidR="00D83434" w:rsidRDefault="00D83434" w:rsidP="00D83434">
      <w:pPr>
        <w:jc w:val="center"/>
        <w:rPr>
          <w:rFonts w:ascii="Arial" w:hAnsi="Arial" w:cs="Arial"/>
          <w:b/>
          <w:bCs/>
          <w:sz w:val="24"/>
          <w:lang w:val="es-ES_tradnl"/>
        </w:rPr>
      </w:pPr>
    </w:p>
    <w:p w:rsidR="00D83434" w:rsidRDefault="00D83434" w:rsidP="00D83434">
      <w:pPr>
        <w:jc w:val="center"/>
        <w:rPr>
          <w:rFonts w:ascii="Arial" w:hAnsi="Arial" w:cs="Arial"/>
          <w:bCs/>
          <w:sz w:val="24"/>
          <w:lang w:val="es-ES_tradnl"/>
        </w:rPr>
      </w:pPr>
      <w:r>
        <w:rPr>
          <w:rFonts w:ascii="Arial" w:hAnsi="Arial" w:cs="Arial"/>
          <w:b/>
          <w:bCs/>
          <w:sz w:val="24"/>
          <w:lang w:val="es-ES_tradnl"/>
        </w:rPr>
        <w:t xml:space="preserve">Alumna: </w:t>
      </w:r>
      <w:proofErr w:type="spellStart"/>
      <w:r>
        <w:rPr>
          <w:rFonts w:ascii="Arial" w:hAnsi="Arial" w:cs="Arial"/>
          <w:bCs/>
          <w:sz w:val="24"/>
          <w:lang w:val="es-ES_tradnl"/>
        </w:rPr>
        <w:t>Danna</w:t>
      </w:r>
      <w:proofErr w:type="spellEnd"/>
      <w:r>
        <w:rPr>
          <w:rFonts w:ascii="Arial" w:hAnsi="Arial" w:cs="Arial"/>
          <w:bCs/>
          <w:sz w:val="24"/>
          <w:lang w:val="es-ES_tradnl"/>
        </w:rPr>
        <w:t xml:space="preserve"> </w:t>
      </w:r>
      <w:proofErr w:type="spellStart"/>
      <w:r>
        <w:rPr>
          <w:rFonts w:ascii="Arial" w:hAnsi="Arial" w:cs="Arial"/>
          <w:bCs/>
          <w:sz w:val="24"/>
          <w:lang w:val="es-ES_tradnl"/>
        </w:rPr>
        <w:t>Sophia</w:t>
      </w:r>
      <w:proofErr w:type="spellEnd"/>
      <w:r>
        <w:rPr>
          <w:rFonts w:ascii="Arial" w:hAnsi="Arial" w:cs="Arial"/>
          <w:bCs/>
          <w:sz w:val="24"/>
          <w:lang w:val="es-ES_tradnl"/>
        </w:rPr>
        <w:t xml:space="preserve"> Rangel Ibarra</w:t>
      </w:r>
    </w:p>
    <w:p w:rsidR="00D83434" w:rsidRDefault="00D83434" w:rsidP="00D83434">
      <w:pPr>
        <w:jc w:val="center"/>
        <w:rPr>
          <w:rFonts w:ascii="Arial" w:hAnsi="Arial" w:cs="Arial"/>
          <w:bCs/>
          <w:sz w:val="24"/>
          <w:lang w:val="es-ES_tradnl"/>
        </w:rPr>
      </w:pPr>
      <w:r>
        <w:rPr>
          <w:rFonts w:ascii="Arial" w:hAnsi="Arial" w:cs="Arial"/>
          <w:bCs/>
          <w:sz w:val="24"/>
          <w:lang w:val="es-ES_tradnl"/>
        </w:rPr>
        <w:t>2ºC</w:t>
      </w:r>
    </w:p>
    <w:p w:rsidR="00D83434" w:rsidRDefault="00D83434" w:rsidP="00D83434">
      <w:pPr>
        <w:jc w:val="center"/>
        <w:rPr>
          <w:rFonts w:ascii="Arial" w:hAnsi="Arial" w:cs="Arial"/>
          <w:bCs/>
          <w:sz w:val="24"/>
          <w:lang w:val="es-ES_tradnl"/>
        </w:rPr>
      </w:pPr>
    </w:p>
    <w:p w:rsidR="00D83434" w:rsidRPr="00D83434" w:rsidRDefault="00D83434" w:rsidP="00D83434">
      <w:pPr>
        <w:jc w:val="center"/>
        <w:rPr>
          <w:rFonts w:ascii="Arial" w:hAnsi="Arial" w:cs="Arial"/>
          <w:bCs/>
          <w:sz w:val="24"/>
          <w:lang w:val="es-ES_tradnl"/>
        </w:rPr>
      </w:pPr>
      <w:r>
        <w:rPr>
          <w:rFonts w:ascii="Arial" w:hAnsi="Arial" w:cs="Arial"/>
          <w:bCs/>
          <w:sz w:val="24"/>
          <w:lang w:val="es-ES_tradnl"/>
        </w:rPr>
        <w:t xml:space="preserve">Trabajo a desarrollar: </w:t>
      </w:r>
    </w:p>
    <w:p w:rsidR="00D83434" w:rsidRDefault="00D83434" w:rsidP="00D83434">
      <w:pPr>
        <w:jc w:val="center"/>
        <w:rPr>
          <w:rFonts w:ascii="Arial" w:hAnsi="Arial" w:cs="Arial"/>
          <w:bCs/>
          <w:sz w:val="24"/>
          <w:lang w:val="es-ES_tradnl"/>
        </w:rPr>
      </w:pPr>
      <w:r w:rsidRPr="00D83434">
        <w:rPr>
          <w:rFonts w:ascii="Arial" w:hAnsi="Arial" w:cs="Arial"/>
          <w:bCs/>
          <w:sz w:val="24"/>
          <w:lang w:val="es-ES_tradnl"/>
        </w:rPr>
        <w:t>EVIDENCIA DE APRENDIZAJE PARA LA EVALUACIÓN DE LA UNIDAD I</w:t>
      </w:r>
    </w:p>
    <w:p w:rsidR="00D83434" w:rsidRDefault="00D83434" w:rsidP="00D83434">
      <w:pPr>
        <w:jc w:val="center"/>
        <w:rPr>
          <w:rFonts w:ascii="Arial" w:hAnsi="Arial" w:cs="Arial"/>
          <w:bCs/>
          <w:sz w:val="24"/>
          <w:lang w:val="es-ES_tradnl"/>
        </w:rPr>
      </w:pPr>
    </w:p>
    <w:p w:rsidR="00D83434" w:rsidRDefault="00D83434" w:rsidP="00D83434">
      <w:pPr>
        <w:jc w:val="center"/>
        <w:rPr>
          <w:rFonts w:ascii="Arial" w:hAnsi="Arial" w:cs="Arial"/>
          <w:bCs/>
          <w:sz w:val="24"/>
          <w:lang w:val="es-ES_tradnl"/>
        </w:rPr>
      </w:pPr>
    </w:p>
    <w:p w:rsidR="00D83434" w:rsidRDefault="00D83434" w:rsidP="00D83434">
      <w:pPr>
        <w:jc w:val="center"/>
        <w:rPr>
          <w:rFonts w:ascii="Arial" w:hAnsi="Arial" w:cs="Arial"/>
          <w:bCs/>
          <w:sz w:val="24"/>
          <w:lang w:val="es-ES_tradnl"/>
        </w:rPr>
      </w:pPr>
    </w:p>
    <w:p w:rsidR="00D83434" w:rsidRDefault="00D83434" w:rsidP="00D83434">
      <w:pPr>
        <w:jc w:val="center"/>
        <w:rPr>
          <w:rFonts w:ascii="Arial" w:hAnsi="Arial" w:cs="Arial"/>
          <w:bCs/>
          <w:sz w:val="24"/>
          <w:lang w:val="es-ES_tradnl"/>
        </w:rPr>
      </w:pPr>
    </w:p>
    <w:p w:rsidR="00D83434" w:rsidRDefault="00D83434" w:rsidP="00D83434">
      <w:pPr>
        <w:rPr>
          <w:rFonts w:ascii="Arial" w:hAnsi="Arial" w:cs="Arial"/>
          <w:bCs/>
          <w:sz w:val="24"/>
          <w:lang w:val="es-ES_tradnl"/>
        </w:rPr>
      </w:pPr>
      <w:r>
        <w:rPr>
          <w:rFonts w:ascii="Arial" w:hAnsi="Arial" w:cs="Arial"/>
          <w:bCs/>
          <w:sz w:val="24"/>
          <w:lang w:val="es-ES_tradnl"/>
        </w:rPr>
        <w:t>Saltillo, Coahuila</w:t>
      </w:r>
    </w:p>
    <w:p w:rsidR="00D83434" w:rsidRDefault="00D83434" w:rsidP="00D83434">
      <w:pPr>
        <w:rPr>
          <w:rFonts w:ascii="Arial" w:hAnsi="Arial" w:cs="Arial"/>
          <w:bCs/>
          <w:sz w:val="24"/>
          <w:lang w:val="es-ES_tradnl"/>
        </w:rPr>
      </w:pPr>
    </w:p>
    <w:p w:rsidR="00D83434" w:rsidRDefault="00D83434" w:rsidP="00D83434">
      <w:pPr>
        <w:jc w:val="right"/>
        <w:rPr>
          <w:rFonts w:ascii="Arial" w:hAnsi="Arial" w:cs="Arial"/>
          <w:bCs/>
          <w:sz w:val="24"/>
          <w:lang w:val="es-ES_tradnl"/>
        </w:rPr>
      </w:pPr>
      <w:r>
        <w:rPr>
          <w:rFonts w:ascii="Arial" w:hAnsi="Arial" w:cs="Arial"/>
          <w:bCs/>
          <w:sz w:val="24"/>
          <w:lang w:val="es-ES_tradnl"/>
        </w:rPr>
        <w:t>Abril, 2021</w:t>
      </w:r>
    </w:p>
    <w:p w:rsidR="00D83434" w:rsidRDefault="00D83434" w:rsidP="00D83434"/>
    <w:p w:rsidR="00D83434" w:rsidRDefault="00D83434" w:rsidP="00D83434"/>
    <w:p w:rsidR="005366DD" w:rsidRDefault="00D83434" w:rsidP="00D83434">
      <w:pPr>
        <w:jc w:val="center"/>
        <w:rPr>
          <w:b/>
        </w:rPr>
      </w:pPr>
      <w:r w:rsidRPr="00D83434">
        <w:rPr>
          <w:b/>
        </w:rPr>
        <w:t>EVIDENCIA DE APRENDIZAJE PARA LA EVALUACIÓN DE LA UNIDAD I</w:t>
      </w:r>
    </w:p>
    <w:p w:rsidR="00A378BD" w:rsidRDefault="00A378BD" w:rsidP="00D83434">
      <w:pPr>
        <w:jc w:val="center"/>
        <w:rPr>
          <w:b/>
        </w:rPr>
      </w:pPr>
      <w:r>
        <w:rPr>
          <w:noProof/>
          <w:lang w:eastAsia="es-MX"/>
        </w:rPr>
        <w:drawing>
          <wp:anchor distT="0" distB="0" distL="114300" distR="114300" simplePos="0" relativeHeight="251660288" behindDoc="0" locked="0" layoutInCell="1" allowOverlap="1" wp14:anchorId="15702123" wp14:editId="09B405F9">
            <wp:simplePos x="0" y="0"/>
            <wp:positionH relativeFrom="margin">
              <wp:posOffset>4372610</wp:posOffset>
            </wp:positionH>
            <wp:positionV relativeFrom="margin">
              <wp:posOffset>1114425</wp:posOffset>
            </wp:positionV>
            <wp:extent cx="1714500" cy="2095500"/>
            <wp:effectExtent l="0" t="0" r="0" b="0"/>
            <wp:wrapSquare wrapText="bothSides"/>
            <wp:docPr id="1" name="Imagen 1" descr="El hombre de Konisg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hombre de Konisgbe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095500"/>
                    </a:xfrm>
                    <a:prstGeom prst="rect">
                      <a:avLst/>
                    </a:prstGeom>
                    <a:noFill/>
                    <a:ln>
                      <a:noFill/>
                    </a:ln>
                  </pic:spPr>
                </pic:pic>
              </a:graphicData>
            </a:graphic>
          </wp:anchor>
        </w:drawing>
      </w:r>
    </w:p>
    <w:p w:rsidR="00C82083" w:rsidRPr="00A47141" w:rsidRDefault="00C82083" w:rsidP="00A378BD">
      <w:pPr>
        <w:spacing w:line="360" w:lineRule="auto"/>
        <w:rPr>
          <w:rFonts w:ascii="Arial" w:hAnsi="Arial" w:cs="Arial"/>
          <w:sz w:val="24"/>
          <w:lang w:val="es-ES"/>
        </w:rPr>
      </w:pPr>
      <w:r w:rsidRPr="00A47141">
        <w:rPr>
          <w:rFonts w:ascii="Arial" w:hAnsi="Arial" w:cs="Arial"/>
          <w:sz w:val="24"/>
        </w:rPr>
        <w:t xml:space="preserve">La postura filosófica que habla acerca de la educación y que elijo es la del autor: Kant, él fue un filósofo alemán, que nació en 1804, era considerado por muchos como el pensador más influyente de la era moderna. </w:t>
      </w:r>
      <w:r w:rsidRPr="00A47141">
        <w:rPr>
          <w:rFonts w:ascii="Arial" w:hAnsi="Arial" w:cs="Arial"/>
          <w:sz w:val="24"/>
          <w:lang w:val="es-ES"/>
        </w:rPr>
        <w:t>La educación, según Kant, es un arte cuya pretensión central es la búsqueda de la perfección humana. Esta cuenta con dos partes constitutivas: la disciplina, que tiene como función la represión de la animalidad, de lo instintivo; y, la instrucción, que es la parte positiva de la educación y consiste en la transmisión de conocimiento de una generación a otra.</w:t>
      </w:r>
    </w:p>
    <w:p w:rsidR="00A47141" w:rsidRPr="00A47141" w:rsidRDefault="00A47141" w:rsidP="00A378BD">
      <w:pPr>
        <w:pStyle w:val="Sinespaciado"/>
        <w:spacing w:line="360" w:lineRule="auto"/>
        <w:rPr>
          <w:rFonts w:ascii="Arial" w:hAnsi="Arial" w:cs="Arial"/>
          <w:sz w:val="24"/>
        </w:rPr>
      </w:pPr>
      <w:r w:rsidRPr="00A47141">
        <w:rPr>
          <w:rFonts w:ascii="Arial" w:hAnsi="Arial" w:cs="Arial"/>
          <w:sz w:val="24"/>
          <w:lang w:val="es-ES"/>
        </w:rPr>
        <w:t>Educarse, de acuerdo a la perspectiva kantiana, le resulta indispensable al ser humano por tres razones: Primero, porque “únicamente por la educación el hombre llega a ser hombre” </w:t>
      </w:r>
    </w:p>
    <w:p w:rsidR="00A47141" w:rsidRPr="00A47141" w:rsidRDefault="00A47141" w:rsidP="00A378BD">
      <w:pPr>
        <w:pStyle w:val="Sinespaciado"/>
        <w:spacing w:line="360" w:lineRule="auto"/>
        <w:rPr>
          <w:rFonts w:ascii="Arial" w:hAnsi="Arial" w:cs="Arial"/>
          <w:sz w:val="24"/>
        </w:rPr>
      </w:pPr>
      <w:r w:rsidRPr="00A47141">
        <w:rPr>
          <w:rFonts w:ascii="Arial" w:hAnsi="Arial" w:cs="Arial"/>
          <w:sz w:val="24"/>
          <w:lang w:val="es-ES"/>
        </w:rPr>
        <w:t>Segundo, porque esa desigualdad se traduce en una debilidad relativa, “el hombre es la única criatura que ha de ser educada” </w:t>
      </w:r>
    </w:p>
    <w:p w:rsidR="00A47141" w:rsidRDefault="00A47141" w:rsidP="00A378BD">
      <w:pPr>
        <w:pStyle w:val="Sinespaciado"/>
        <w:spacing w:line="360" w:lineRule="auto"/>
        <w:rPr>
          <w:rFonts w:ascii="Arial" w:hAnsi="Arial" w:cs="Arial"/>
          <w:sz w:val="24"/>
          <w:lang w:val="es-ES"/>
        </w:rPr>
      </w:pPr>
      <w:r w:rsidRPr="00A47141">
        <w:rPr>
          <w:rFonts w:ascii="Arial" w:hAnsi="Arial" w:cs="Arial"/>
          <w:sz w:val="24"/>
          <w:lang w:val="es-ES"/>
        </w:rPr>
        <w:t>Tercero, porque esas facultades alcanzadas por medio de la educación no sólo son herramientas para su subsistencia, sino que, al mismo tiempo, son el gran secreto de la perfección de la naturaleza humana</w:t>
      </w:r>
    </w:p>
    <w:p w:rsidR="00E3073D" w:rsidRPr="00A47141" w:rsidRDefault="00E3073D" w:rsidP="00A378BD">
      <w:pPr>
        <w:pStyle w:val="Sinespaciado"/>
        <w:spacing w:line="360" w:lineRule="auto"/>
        <w:rPr>
          <w:rFonts w:ascii="Arial" w:hAnsi="Arial" w:cs="Arial"/>
          <w:sz w:val="24"/>
        </w:rPr>
      </w:pPr>
    </w:p>
    <w:p w:rsidR="00A47141" w:rsidRDefault="00A47141" w:rsidP="00A378BD">
      <w:pPr>
        <w:spacing w:line="360" w:lineRule="auto"/>
        <w:rPr>
          <w:rFonts w:ascii="Arial" w:hAnsi="Arial" w:cs="Arial"/>
          <w:sz w:val="24"/>
        </w:rPr>
      </w:pPr>
      <w:r>
        <w:rPr>
          <w:rFonts w:ascii="Arial" w:hAnsi="Arial" w:cs="Arial"/>
          <w:sz w:val="24"/>
        </w:rPr>
        <w:t>Considero que esta postura es una de las más completas y es un argumento a favor, ya que el habla acerca de diferentes dimensiones para desarrollarnos como ser</w:t>
      </w:r>
      <w:r w:rsidR="00E3073D">
        <w:rPr>
          <w:rFonts w:ascii="Arial" w:hAnsi="Arial" w:cs="Arial"/>
          <w:sz w:val="24"/>
        </w:rPr>
        <w:t>es</w:t>
      </w:r>
      <w:r>
        <w:rPr>
          <w:rFonts w:ascii="Arial" w:hAnsi="Arial" w:cs="Arial"/>
          <w:sz w:val="24"/>
        </w:rPr>
        <w:t xml:space="preserve"> humanos en la educación. </w:t>
      </w:r>
      <w:r w:rsidR="00E3073D">
        <w:rPr>
          <w:rFonts w:ascii="Arial" w:hAnsi="Arial" w:cs="Arial"/>
          <w:sz w:val="24"/>
        </w:rPr>
        <w:t>También</w:t>
      </w:r>
      <w:r>
        <w:rPr>
          <w:rFonts w:ascii="Arial" w:hAnsi="Arial" w:cs="Arial"/>
          <w:sz w:val="24"/>
        </w:rPr>
        <w:t xml:space="preserve"> otro de los puntos que creo que son a favor de esta postura, es que </w:t>
      </w:r>
      <w:r w:rsidR="00E3073D">
        <w:rPr>
          <w:rFonts w:ascii="Arial" w:hAnsi="Arial" w:cs="Arial"/>
          <w:sz w:val="24"/>
        </w:rPr>
        <w:t xml:space="preserve">creo que Kant no era una persona conformista, es decir el buscaba la perfección humana, le tomaba mucha importancia, como lo mencione anteriormente, a la disciplina y a la instrucción, estos dos elementos son necesarios dentro de una buena </w:t>
      </w:r>
      <w:r w:rsidR="00E3073D">
        <w:rPr>
          <w:rFonts w:ascii="Arial" w:hAnsi="Arial" w:cs="Arial"/>
          <w:sz w:val="24"/>
        </w:rPr>
        <w:lastRenderedPageBreak/>
        <w:t xml:space="preserve">educación. Se hacía mención de que la educación para Kant era una necesidad, y una responsabilidad, a mi punto de vista también creo necesario que las personas reciban una educación, porque es la que abrirá puertas a muchas cosas, incluso a la vida en general. </w:t>
      </w:r>
    </w:p>
    <w:p w:rsidR="00E3073D" w:rsidRDefault="00E3073D" w:rsidP="00A378BD">
      <w:pPr>
        <w:spacing w:line="360" w:lineRule="auto"/>
        <w:rPr>
          <w:rFonts w:ascii="Arial" w:hAnsi="Arial" w:cs="Arial"/>
          <w:sz w:val="24"/>
        </w:rPr>
      </w:pPr>
      <w:r>
        <w:rPr>
          <w:rFonts w:ascii="Arial" w:hAnsi="Arial" w:cs="Arial"/>
          <w:sz w:val="24"/>
        </w:rPr>
        <w:t xml:space="preserve">Se ve reflejada en el contexto educativo mexicano actualmente, </w:t>
      </w:r>
      <w:r w:rsidR="00664605">
        <w:rPr>
          <w:rFonts w:ascii="Arial" w:hAnsi="Arial" w:cs="Arial"/>
          <w:sz w:val="24"/>
        </w:rPr>
        <w:t>porque</w:t>
      </w:r>
      <w:r>
        <w:rPr>
          <w:rFonts w:ascii="Arial" w:hAnsi="Arial" w:cs="Arial"/>
          <w:sz w:val="24"/>
        </w:rPr>
        <w:t xml:space="preserve"> en la mayoría de los casos, o siempre, se nos brinda una educación para siempre hacer el bien, y hacerlo </w:t>
      </w:r>
      <w:r w:rsidR="00664605">
        <w:rPr>
          <w:rFonts w:ascii="Arial" w:hAnsi="Arial" w:cs="Arial"/>
          <w:sz w:val="24"/>
        </w:rPr>
        <w:t>porque</w:t>
      </w:r>
      <w:r>
        <w:rPr>
          <w:rFonts w:ascii="Arial" w:hAnsi="Arial" w:cs="Arial"/>
          <w:sz w:val="24"/>
        </w:rPr>
        <w:t xml:space="preserve"> sabemos que es lo correcto, </w:t>
      </w:r>
      <w:r w:rsidR="00664605">
        <w:rPr>
          <w:rFonts w:ascii="Arial" w:hAnsi="Arial" w:cs="Arial"/>
          <w:sz w:val="24"/>
        </w:rPr>
        <w:t xml:space="preserve">además de que va orientado a la moralización para la construcción </w:t>
      </w:r>
      <w:r w:rsidR="00A378BD">
        <w:rPr>
          <w:rFonts w:ascii="Arial" w:hAnsi="Arial" w:cs="Arial"/>
          <w:sz w:val="24"/>
        </w:rPr>
        <w:t>de una sociedad moderna, toma la importancia de brindar una educación igualitaria entre hombres y mujeres, se pone en práctica la democracia y la observación de los derechos de los seres humanos. También considero que en esta postura va encaminada a la escuela nueva, que se centra en que los alumnos aprendan haciendo y poniendo en práctica lo aprendido, que los alumnos sean activos en cuanto a la participación, que experimenten, que se tome en cuenta, en las clases, lo que sea de su interés, y sobretodo que ellos aprendan de la vida y que se preparen para ser ciudadanos de calidad.</w:t>
      </w:r>
    </w:p>
    <w:p w:rsidR="005B40D1" w:rsidRDefault="005B40D1" w:rsidP="00A378BD">
      <w:pPr>
        <w:spacing w:line="360" w:lineRule="auto"/>
        <w:rPr>
          <w:rFonts w:ascii="Arial" w:hAnsi="Arial" w:cs="Arial"/>
          <w:sz w:val="24"/>
        </w:rPr>
      </w:pPr>
    </w:p>
    <w:p w:rsidR="005B40D1" w:rsidRDefault="005B40D1" w:rsidP="00A378BD">
      <w:pPr>
        <w:spacing w:line="360" w:lineRule="auto"/>
        <w:rPr>
          <w:rFonts w:ascii="Arial" w:hAnsi="Arial" w:cs="Arial"/>
          <w:sz w:val="24"/>
        </w:rPr>
      </w:pPr>
    </w:p>
    <w:p w:rsidR="005B40D1" w:rsidRDefault="005B40D1"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5B40D1" w:rsidRDefault="005B40D1" w:rsidP="00A378BD">
      <w:pPr>
        <w:spacing w:line="360" w:lineRule="auto"/>
        <w:rPr>
          <w:rFonts w:ascii="Arial" w:hAnsi="Arial" w:cs="Arial"/>
          <w:sz w:val="24"/>
        </w:rPr>
      </w:pPr>
    </w:p>
    <w:p w:rsidR="00FA122B" w:rsidRDefault="00FA122B" w:rsidP="00FA122B">
      <w:r>
        <w:lastRenderedPageBreak/>
        <w:t>Referencias:</w:t>
      </w:r>
    </w:p>
    <w:p w:rsidR="00FA122B" w:rsidRDefault="00FA122B" w:rsidP="00FA122B">
      <w:hyperlink r:id="rId6" w:anchor=":~:text=He%20se%C3%B1alado%20que%20Kant%20concibe,se%20sustentan%20las%20instituciones%20sociales" w:history="1">
        <w:r w:rsidRPr="006E1C98">
          <w:rPr>
            <w:rStyle w:val="Hipervnculo"/>
          </w:rPr>
          <w:t>http://www.scielo.org.mx/scielo.php?script=sci_arttext&amp;pid=S1665-13242011000100004#:~:text=He%20se%C3%B1alado%20que%20Kant%20concibe,se%20sustentan%20las%20instituciones%20sociales</w:t>
        </w:r>
      </w:hyperlink>
      <w:r w:rsidRPr="00C82083">
        <w:t>.</w:t>
      </w:r>
    </w:p>
    <w:p w:rsidR="00FA122B" w:rsidRDefault="00FA122B" w:rsidP="00FA122B">
      <w:hyperlink r:id="rId7" w:history="1">
        <w:r w:rsidRPr="006E1C98">
          <w:rPr>
            <w:rStyle w:val="Hipervnculo"/>
          </w:rPr>
          <w:t>http://ulisesbabiloniasapereaude.blogspot.com/2008/04/el-concepto-de-educacin-en-kant-la.html</w:t>
        </w:r>
      </w:hyperlink>
    </w:p>
    <w:p w:rsidR="00FA122B" w:rsidRDefault="00FA122B" w:rsidP="00A378BD">
      <w:pPr>
        <w:spacing w:line="360" w:lineRule="auto"/>
        <w:rPr>
          <w:rFonts w:ascii="Arial" w:hAnsi="Arial" w:cs="Arial"/>
          <w:sz w:val="24"/>
        </w:rPr>
      </w:pPr>
    </w:p>
    <w:p w:rsidR="005B40D1" w:rsidRDefault="005B40D1"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FA122B" w:rsidRDefault="00FA122B" w:rsidP="00A378BD">
      <w:pPr>
        <w:spacing w:line="360" w:lineRule="auto"/>
        <w:rPr>
          <w:rFonts w:ascii="Arial" w:hAnsi="Arial" w:cs="Arial"/>
          <w:sz w:val="24"/>
        </w:rPr>
      </w:pPr>
    </w:p>
    <w:p w:rsidR="005B40D1" w:rsidRDefault="005B40D1" w:rsidP="00A378BD">
      <w:pPr>
        <w:spacing w:line="360" w:lineRule="auto"/>
        <w:rPr>
          <w:rFonts w:ascii="Arial" w:hAnsi="Arial" w:cs="Arial"/>
          <w:sz w:val="24"/>
        </w:rPr>
      </w:pPr>
    </w:p>
    <w:p w:rsidR="005B40D1" w:rsidRDefault="005B40D1" w:rsidP="00A378BD">
      <w:pPr>
        <w:spacing w:line="360" w:lineRule="auto"/>
        <w:rPr>
          <w:rFonts w:ascii="Arial" w:hAnsi="Arial" w:cs="Arial"/>
          <w:sz w:val="24"/>
        </w:rPr>
      </w:pPr>
    </w:p>
    <w:tbl>
      <w:tblPr>
        <w:tblStyle w:val="Tablaconcuadrcula"/>
        <w:tblpPr w:leftFromText="141" w:rightFromText="141" w:vertAnchor="text" w:horzAnchor="margin" w:tblpXSpec="center" w:tblpY="978"/>
        <w:tblW w:w="11763" w:type="dxa"/>
        <w:tblLook w:val="04A0" w:firstRow="1" w:lastRow="0" w:firstColumn="1" w:lastColumn="0" w:noHBand="0" w:noVBand="1"/>
      </w:tblPr>
      <w:tblGrid>
        <w:gridCol w:w="1950"/>
        <w:gridCol w:w="1807"/>
        <w:gridCol w:w="2056"/>
        <w:gridCol w:w="2216"/>
        <w:gridCol w:w="2210"/>
        <w:gridCol w:w="1524"/>
      </w:tblGrid>
      <w:tr w:rsidR="005B40D1" w:rsidRPr="00B61B83" w:rsidTr="005B40D1">
        <w:tc>
          <w:tcPr>
            <w:tcW w:w="1417" w:type="dxa"/>
            <w:shd w:val="clear" w:color="auto" w:fill="F7CAAC" w:themeFill="accent2" w:themeFillTint="66"/>
          </w:tcPr>
          <w:p w:rsidR="005B40D1" w:rsidRPr="00552E54" w:rsidRDefault="005B40D1" w:rsidP="002D20CF">
            <w:pPr>
              <w:rPr>
                <w:rFonts w:ascii="Arial" w:hAnsi="Arial" w:cs="Arial"/>
                <w:b/>
                <w:sz w:val="24"/>
                <w:szCs w:val="24"/>
              </w:rPr>
            </w:pPr>
            <w:r w:rsidRPr="00552E54">
              <w:rPr>
                <w:rFonts w:ascii="Arial" w:hAnsi="Arial" w:cs="Arial"/>
                <w:b/>
                <w:sz w:val="24"/>
                <w:szCs w:val="24"/>
              </w:rPr>
              <w:lastRenderedPageBreak/>
              <w:t>CRITERIOS DE EVALUACIÓN</w:t>
            </w:r>
          </w:p>
        </w:tc>
        <w:tc>
          <w:tcPr>
            <w:tcW w:w="1820" w:type="dxa"/>
            <w:shd w:val="clear" w:color="auto" w:fill="BDD6EE" w:themeFill="accent1" w:themeFillTint="66"/>
          </w:tcPr>
          <w:p w:rsidR="005B40D1" w:rsidRPr="00B61B83" w:rsidRDefault="005B40D1" w:rsidP="002D20CF">
            <w:pPr>
              <w:rPr>
                <w:rFonts w:ascii="Arial" w:hAnsi="Arial" w:cs="Arial"/>
                <w:b/>
                <w:sz w:val="24"/>
                <w:szCs w:val="24"/>
              </w:rPr>
            </w:pPr>
            <w:r w:rsidRPr="00B61B83">
              <w:rPr>
                <w:rFonts w:ascii="Arial" w:hAnsi="Arial" w:cs="Arial"/>
                <w:b/>
                <w:sz w:val="24"/>
                <w:szCs w:val="24"/>
              </w:rPr>
              <w:t xml:space="preserve">      EXCLENTE </w:t>
            </w:r>
          </w:p>
          <w:p w:rsidR="005B40D1" w:rsidRPr="00B61B83" w:rsidRDefault="005B40D1" w:rsidP="002D20CF">
            <w:pPr>
              <w:rPr>
                <w:rFonts w:ascii="Arial" w:hAnsi="Arial" w:cs="Arial"/>
                <w:b/>
                <w:sz w:val="24"/>
                <w:szCs w:val="24"/>
              </w:rPr>
            </w:pPr>
            <w:r w:rsidRPr="00B61B83">
              <w:rPr>
                <w:rFonts w:ascii="Arial" w:hAnsi="Arial" w:cs="Arial"/>
                <w:b/>
                <w:sz w:val="24"/>
                <w:szCs w:val="24"/>
              </w:rPr>
              <w:t xml:space="preserve">            10.0</w:t>
            </w:r>
          </w:p>
        </w:tc>
        <w:tc>
          <w:tcPr>
            <w:tcW w:w="2247" w:type="dxa"/>
            <w:shd w:val="clear" w:color="auto" w:fill="C5E0B3" w:themeFill="accent6" w:themeFillTint="66"/>
          </w:tcPr>
          <w:p w:rsidR="005B40D1" w:rsidRPr="00B61B83" w:rsidRDefault="005B40D1" w:rsidP="002D20CF">
            <w:pPr>
              <w:rPr>
                <w:rFonts w:ascii="Arial" w:hAnsi="Arial" w:cs="Arial"/>
                <w:b/>
                <w:sz w:val="24"/>
                <w:szCs w:val="24"/>
              </w:rPr>
            </w:pPr>
            <w:r w:rsidRPr="00B61B83">
              <w:rPr>
                <w:rFonts w:ascii="Arial" w:hAnsi="Arial" w:cs="Arial"/>
                <w:b/>
                <w:sz w:val="24"/>
                <w:szCs w:val="24"/>
              </w:rPr>
              <w:t xml:space="preserve">           BIEN</w:t>
            </w:r>
          </w:p>
          <w:p w:rsidR="005B40D1" w:rsidRPr="00B61B83" w:rsidRDefault="005B40D1" w:rsidP="002D20CF">
            <w:pPr>
              <w:rPr>
                <w:rFonts w:ascii="Arial" w:hAnsi="Arial" w:cs="Arial"/>
                <w:b/>
                <w:sz w:val="24"/>
                <w:szCs w:val="24"/>
              </w:rPr>
            </w:pPr>
            <w:r w:rsidRPr="00B61B83">
              <w:rPr>
                <w:rFonts w:ascii="Arial" w:hAnsi="Arial" w:cs="Arial"/>
                <w:b/>
                <w:sz w:val="24"/>
                <w:szCs w:val="24"/>
              </w:rPr>
              <w:t xml:space="preserve">            9.0   </w:t>
            </w:r>
          </w:p>
        </w:tc>
        <w:tc>
          <w:tcPr>
            <w:tcW w:w="2244" w:type="dxa"/>
            <w:shd w:val="clear" w:color="auto" w:fill="FFE599" w:themeFill="accent4" w:themeFillTint="66"/>
          </w:tcPr>
          <w:p w:rsidR="005B40D1" w:rsidRPr="00B61B83" w:rsidRDefault="005B40D1" w:rsidP="002D20CF">
            <w:pPr>
              <w:rPr>
                <w:rFonts w:ascii="Arial" w:hAnsi="Arial" w:cs="Arial"/>
                <w:b/>
                <w:sz w:val="24"/>
                <w:szCs w:val="24"/>
              </w:rPr>
            </w:pPr>
            <w:r w:rsidRPr="00B61B83">
              <w:rPr>
                <w:rFonts w:ascii="Arial" w:hAnsi="Arial" w:cs="Arial"/>
                <w:b/>
                <w:sz w:val="24"/>
                <w:szCs w:val="24"/>
              </w:rPr>
              <w:t xml:space="preserve">SATISFACTORIO </w:t>
            </w:r>
          </w:p>
          <w:p w:rsidR="005B40D1" w:rsidRPr="00B61B83" w:rsidRDefault="005B40D1" w:rsidP="002D20CF">
            <w:pPr>
              <w:rPr>
                <w:rFonts w:ascii="Arial" w:hAnsi="Arial" w:cs="Arial"/>
                <w:b/>
                <w:sz w:val="24"/>
                <w:szCs w:val="24"/>
              </w:rPr>
            </w:pPr>
            <w:r w:rsidRPr="00B61B83">
              <w:rPr>
                <w:rFonts w:ascii="Arial" w:hAnsi="Arial" w:cs="Arial"/>
                <w:b/>
                <w:sz w:val="24"/>
                <w:szCs w:val="24"/>
              </w:rPr>
              <w:t xml:space="preserve">          8.0</w:t>
            </w:r>
          </w:p>
        </w:tc>
        <w:tc>
          <w:tcPr>
            <w:tcW w:w="2511" w:type="dxa"/>
            <w:shd w:val="clear" w:color="auto" w:fill="F7CAAC" w:themeFill="accent2" w:themeFillTint="66"/>
          </w:tcPr>
          <w:p w:rsidR="005B40D1" w:rsidRPr="00B61B83" w:rsidRDefault="005B40D1" w:rsidP="002D20CF">
            <w:pPr>
              <w:rPr>
                <w:rFonts w:ascii="Arial" w:hAnsi="Arial" w:cs="Arial"/>
                <w:b/>
                <w:sz w:val="24"/>
                <w:szCs w:val="24"/>
              </w:rPr>
            </w:pPr>
            <w:r w:rsidRPr="00B61B83">
              <w:rPr>
                <w:rFonts w:ascii="Arial" w:hAnsi="Arial" w:cs="Arial"/>
                <w:b/>
                <w:sz w:val="24"/>
                <w:szCs w:val="24"/>
              </w:rPr>
              <w:t xml:space="preserve">  MEJORABLE</w:t>
            </w:r>
          </w:p>
          <w:p w:rsidR="005B40D1" w:rsidRPr="00B61B83" w:rsidRDefault="005B40D1" w:rsidP="002D20CF">
            <w:pPr>
              <w:rPr>
                <w:rFonts w:ascii="Arial" w:hAnsi="Arial" w:cs="Arial"/>
                <w:b/>
                <w:sz w:val="24"/>
                <w:szCs w:val="24"/>
              </w:rPr>
            </w:pPr>
            <w:r w:rsidRPr="00B61B83">
              <w:rPr>
                <w:rFonts w:ascii="Arial" w:hAnsi="Arial" w:cs="Arial"/>
                <w:b/>
                <w:sz w:val="24"/>
                <w:szCs w:val="24"/>
              </w:rPr>
              <w:t xml:space="preserve">     7.0 </w:t>
            </w:r>
            <w:proofErr w:type="spellStart"/>
            <w:r w:rsidRPr="00B61B83">
              <w:rPr>
                <w:rFonts w:ascii="Arial" w:hAnsi="Arial" w:cs="Arial"/>
                <w:b/>
                <w:sz w:val="24"/>
                <w:szCs w:val="24"/>
              </w:rPr>
              <w:t>ó</w:t>
            </w:r>
            <w:proofErr w:type="spellEnd"/>
            <w:r w:rsidRPr="00B61B83">
              <w:rPr>
                <w:rFonts w:ascii="Arial" w:hAnsi="Arial" w:cs="Arial"/>
                <w:b/>
                <w:sz w:val="24"/>
                <w:szCs w:val="24"/>
              </w:rPr>
              <w:t xml:space="preserve"> 6.0</w:t>
            </w:r>
          </w:p>
        </w:tc>
        <w:tc>
          <w:tcPr>
            <w:tcW w:w="1524" w:type="dxa"/>
            <w:shd w:val="clear" w:color="auto" w:fill="BDD6EE" w:themeFill="accent1" w:themeFillTint="66"/>
          </w:tcPr>
          <w:p w:rsidR="005B40D1" w:rsidRPr="00B61B83" w:rsidRDefault="005B40D1" w:rsidP="002D20CF">
            <w:pPr>
              <w:rPr>
                <w:rFonts w:ascii="Arial" w:hAnsi="Arial" w:cs="Arial"/>
                <w:b/>
                <w:sz w:val="24"/>
                <w:szCs w:val="24"/>
              </w:rPr>
            </w:pPr>
            <w:r>
              <w:rPr>
                <w:rFonts w:ascii="Arial" w:hAnsi="Arial" w:cs="Arial"/>
                <w:b/>
                <w:sz w:val="24"/>
                <w:szCs w:val="24"/>
              </w:rPr>
              <w:t xml:space="preserve">     NO SUBIO ACTIVIDAD</w:t>
            </w:r>
          </w:p>
          <w:p w:rsidR="005B40D1" w:rsidRPr="00B61B83" w:rsidRDefault="005B40D1" w:rsidP="002D20CF">
            <w:pPr>
              <w:rPr>
                <w:rFonts w:ascii="Arial" w:hAnsi="Arial" w:cs="Arial"/>
                <w:b/>
                <w:sz w:val="24"/>
                <w:szCs w:val="24"/>
              </w:rPr>
            </w:pPr>
            <w:r>
              <w:rPr>
                <w:rFonts w:ascii="Arial" w:hAnsi="Arial" w:cs="Arial"/>
                <w:b/>
                <w:sz w:val="24"/>
                <w:szCs w:val="24"/>
              </w:rPr>
              <w:t xml:space="preserve"> </w:t>
            </w:r>
            <w:r w:rsidRPr="00B61B83">
              <w:rPr>
                <w:rFonts w:ascii="Arial" w:hAnsi="Arial" w:cs="Arial"/>
                <w:b/>
                <w:sz w:val="24"/>
                <w:szCs w:val="24"/>
              </w:rPr>
              <w:t xml:space="preserve">    5.0</w:t>
            </w:r>
          </w:p>
        </w:tc>
      </w:tr>
      <w:tr w:rsidR="005B40D1" w:rsidRPr="00552E54" w:rsidTr="002D20CF">
        <w:trPr>
          <w:trHeight w:val="991"/>
        </w:trPr>
        <w:tc>
          <w:tcPr>
            <w:tcW w:w="1417" w:type="dxa"/>
          </w:tcPr>
          <w:p w:rsidR="005B40D1" w:rsidRDefault="005B40D1" w:rsidP="002D20CF">
            <w:pPr>
              <w:ind w:left="-567"/>
              <w:jc w:val="center"/>
              <w:rPr>
                <w:rFonts w:ascii="Arial" w:hAnsi="Arial" w:cs="Arial"/>
                <w:b/>
                <w:sz w:val="24"/>
                <w:szCs w:val="24"/>
              </w:rPr>
            </w:pPr>
          </w:p>
          <w:p w:rsidR="005B40D1" w:rsidRPr="00552E54" w:rsidRDefault="005B40D1" w:rsidP="002D20CF">
            <w:pPr>
              <w:jc w:val="center"/>
              <w:rPr>
                <w:rFonts w:ascii="Arial" w:hAnsi="Arial" w:cs="Arial"/>
                <w:b/>
                <w:sz w:val="24"/>
                <w:szCs w:val="24"/>
              </w:rPr>
            </w:pPr>
            <w:r>
              <w:rPr>
                <w:rFonts w:ascii="Arial" w:hAnsi="Arial" w:cs="Arial"/>
                <w:b/>
                <w:sz w:val="24"/>
                <w:szCs w:val="24"/>
              </w:rPr>
              <w:t>REDACCIÓ</w:t>
            </w:r>
            <w:r w:rsidRPr="00552E54">
              <w:rPr>
                <w:rFonts w:ascii="Arial" w:hAnsi="Arial" w:cs="Arial"/>
                <w:b/>
                <w:sz w:val="24"/>
                <w:szCs w:val="24"/>
              </w:rPr>
              <w:t>N</w:t>
            </w:r>
          </w:p>
        </w:tc>
        <w:tc>
          <w:tcPr>
            <w:tcW w:w="1820" w:type="dxa"/>
          </w:tcPr>
          <w:p w:rsidR="005B40D1" w:rsidRPr="00552E54" w:rsidRDefault="005B40D1" w:rsidP="002D20CF">
            <w:pPr>
              <w:rPr>
                <w:rFonts w:ascii="Arial" w:hAnsi="Arial" w:cs="Arial"/>
                <w:sz w:val="24"/>
                <w:szCs w:val="24"/>
              </w:rPr>
            </w:pPr>
            <w:r w:rsidRPr="00552E54">
              <w:rPr>
                <w:rFonts w:ascii="Arial" w:hAnsi="Arial" w:cs="Arial"/>
                <w:sz w:val="24"/>
                <w:szCs w:val="24"/>
              </w:rPr>
              <w:t>No hay errores de gramática, ortografía o puntuación.</w:t>
            </w:r>
          </w:p>
        </w:tc>
        <w:tc>
          <w:tcPr>
            <w:tcW w:w="2247" w:type="dxa"/>
          </w:tcPr>
          <w:p w:rsidR="005B40D1" w:rsidRPr="00552E54" w:rsidRDefault="005B40D1" w:rsidP="002D20CF">
            <w:pPr>
              <w:rPr>
                <w:rFonts w:ascii="Arial" w:hAnsi="Arial" w:cs="Arial"/>
                <w:sz w:val="24"/>
                <w:szCs w:val="24"/>
              </w:rPr>
            </w:pPr>
            <w:r w:rsidRPr="00552E54">
              <w:rPr>
                <w:rFonts w:ascii="Arial" w:hAnsi="Arial" w:cs="Arial"/>
                <w:sz w:val="24"/>
                <w:szCs w:val="24"/>
              </w:rPr>
              <w:t>Casi no hay errores de gramática, ortografía o puntuación</w:t>
            </w:r>
          </w:p>
        </w:tc>
        <w:tc>
          <w:tcPr>
            <w:tcW w:w="2244" w:type="dxa"/>
          </w:tcPr>
          <w:p w:rsidR="005B40D1" w:rsidRPr="00552E54" w:rsidRDefault="005B40D1" w:rsidP="002D20CF">
            <w:pPr>
              <w:rPr>
                <w:rFonts w:ascii="Arial" w:hAnsi="Arial" w:cs="Arial"/>
                <w:sz w:val="24"/>
                <w:szCs w:val="24"/>
              </w:rPr>
            </w:pPr>
            <w:r w:rsidRPr="00552E54">
              <w:rPr>
                <w:rFonts w:ascii="Arial" w:hAnsi="Arial" w:cs="Arial"/>
                <w:sz w:val="24"/>
                <w:szCs w:val="24"/>
              </w:rPr>
              <w:t>Hay pocos errores de gramática, ortografía o puntuación.</w:t>
            </w:r>
          </w:p>
        </w:tc>
        <w:tc>
          <w:tcPr>
            <w:tcW w:w="2511" w:type="dxa"/>
          </w:tcPr>
          <w:p w:rsidR="005B40D1" w:rsidRPr="00552E54" w:rsidRDefault="005B40D1" w:rsidP="002D20CF">
            <w:pPr>
              <w:rPr>
                <w:rFonts w:ascii="Arial" w:hAnsi="Arial" w:cs="Arial"/>
                <w:sz w:val="24"/>
                <w:szCs w:val="24"/>
              </w:rPr>
            </w:pPr>
            <w:r w:rsidRPr="00552E54">
              <w:rPr>
                <w:rFonts w:ascii="Arial" w:hAnsi="Arial" w:cs="Arial"/>
                <w:sz w:val="24"/>
                <w:szCs w:val="24"/>
              </w:rPr>
              <w:t>Hay muchos errores de gramática, ortografía o puntuación.</w:t>
            </w:r>
          </w:p>
        </w:tc>
        <w:tc>
          <w:tcPr>
            <w:tcW w:w="1524" w:type="dxa"/>
          </w:tcPr>
          <w:p w:rsidR="005B40D1" w:rsidRDefault="005B40D1" w:rsidP="002D20CF">
            <w:pPr>
              <w:rPr>
                <w:rFonts w:ascii="Arial" w:hAnsi="Arial" w:cs="Arial"/>
                <w:sz w:val="24"/>
                <w:szCs w:val="24"/>
              </w:rPr>
            </w:pPr>
          </w:p>
          <w:p w:rsidR="005B40D1" w:rsidRPr="00552E54" w:rsidRDefault="005B40D1" w:rsidP="002D20CF">
            <w:pPr>
              <w:rPr>
                <w:rFonts w:ascii="Arial" w:hAnsi="Arial" w:cs="Arial"/>
                <w:sz w:val="24"/>
                <w:szCs w:val="24"/>
              </w:rPr>
            </w:pPr>
            <w:r w:rsidRPr="00552E54">
              <w:rPr>
                <w:rFonts w:ascii="Arial" w:hAnsi="Arial" w:cs="Arial"/>
                <w:sz w:val="24"/>
                <w:szCs w:val="24"/>
              </w:rPr>
              <w:t>No registro la información.</w:t>
            </w:r>
          </w:p>
        </w:tc>
      </w:tr>
      <w:tr w:rsidR="005B40D1" w:rsidRPr="00552E54" w:rsidTr="002D20CF">
        <w:trPr>
          <w:trHeight w:val="826"/>
        </w:trPr>
        <w:tc>
          <w:tcPr>
            <w:tcW w:w="1417" w:type="dxa"/>
          </w:tcPr>
          <w:p w:rsidR="005B40D1" w:rsidRDefault="005B40D1" w:rsidP="002D20CF">
            <w:pPr>
              <w:spacing w:after="80"/>
              <w:rPr>
                <w:rFonts w:ascii="Arial" w:hAnsi="Arial" w:cs="Arial"/>
                <w:b/>
                <w:sz w:val="24"/>
                <w:szCs w:val="24"/>
              </w:rPr>
            </w:pPr>
          </w:p>
          <w:p w:rsidR="005B40D1" w:rsidRPr="00552E54" w:rsidRDefault="005B40D1" w:rsidP="002D20CF">
            <w:pPr>
              <w:spacing w:after="80"/>
              <w:jc w:val="center"/>
              <w:rPr>
                <w:rFonts w:ascii="Arial" w:hAnsi="Arial" w:cs="Arial"/>
                <w:b/>
                <w:sz w:val="24"/>
                <w:szCs w:val="24"/>
              </w:rPr>
            </w:pPr>
            <w:r w:rsidRPr="00C32725">
              <w:rPr>
                <w:rFonts w:ascii="Arial" w:hAnsi="Arial" w:cs="Arial"/>
                <w:b/>
                <w:sz w:val="24"/>
                <w:szCs w:val="24"/>
              </w:rPr>
              <w:t>ENTREGA DEL TRABAJO</w:t>
            </w:r>
          </w:p>
        </w:tc>
        <w:tc>
          <w:tcPr>
            <w:tcW w:w="1820" w:type="dxa"/>
          </w:tcPr>
          <w:p w:rsidR="005B40D1" w:rsidRPr="00552E54" w:rsidRDefault="005B40D1" w:rsidP="002D20CF">
            <w:pPr>
              <w:rPr>
                <w:rFonts w:ascii="Arial" w:hAnsi="Arial" w:cs="Arial"/>
                <w:sz w:val="24"/>
                <w:szCs w:val="24"/>
              </w:rPr>
            </w:pPr>
            <w:r w:rsidRPr="00552E54">
              <w:rPr>
                <w:rFonts w:ascii="Arial" w:hAnsi="Arial" w:cs="Arial"/>
                <w:sz w:val="24"/>
                <w:szCs w:val="24"/>
              </w:rPr>
              <w:t>La entrega se realizó en el plazo acordado</w:t>
            </w:r>
          </w:p>
        </w:tc>
        <w:tc>
          <w:tcPr>
            <w:tcW w:w="2247" w:type="dxa"/>
          </w:tcPr>
          <w:p w:rsidR="005B40D1" w:rsidRPr="00552E54" w:rsidRDefault="005B40D1" w:rsidP="002D20CF">
            <w:pPr>
              <w:rPr>
                <w:rFonts w:ascii="Arial" w:hAnsi="Arial" w:cs="Arial"/>
                <w:sz w:val="24"/>
                <w:szCs w:val="24"/>
              </w:rPr>
            </w:pPr>
            <w:r w:rsidRPr="00552E54">
              <w:rPr>
                <w:rFonts w:ascii="Arial" w:hAnsi="Arial" w:cs="Arial"/>
                <w:sz w:val="24"/>
                <w:szCs w:val="24"/>
              </w:rPr>
              <w:t>La entrega se realizó  después del plazo acordado pero con justificación oportuna</w:t>
            </w:r>
          </w:p>
        </w:tc>
        <w:tc>
          <w:tcPr>
            <w:tcW w:w="2244" w:type="dxa"/>
          </w:tcPr>
          <w:p w:rsidR="005B40D1" w:rsidRPr="00552E54" w:rsidRDefault="005B40D1" w:rsidP="002D20CF">
            <w:pPr>
              <w:rPr>
                <w:rFonts w:ascii="Arial" w:hAnsi="Arial" w:cs="Arial"/>
                <w:sz w:val="24"/>
                <w:szCs w:val="24"/>
              </w:rPr>
            </w:pPr>
            <w:r w:rsidRPr="00552E54">
              <w:rPr>
                <w:rFonts w:ascii="Arial" w:hAnsi="Arial" w:cs="Arial"/>
                <w:sz w:val="24"/>
                <w:szCs w:val="24"/>
              </w:rPr>
              <w:t xml:space="preserve">La entrega se realizó después del plazo acordado pero sin justificación oportuna </w:t>
            </w:r>
          </w:p>
        </w:tc>
        <w:tc>
          <w:tcPr>
            <w:tcW w:w="2511" w:type="dxa"/>
          </w:tcPr>
          <w:p w:rsidR="005B40D1" w:rsidRDefault="005B40D1" w:rsidP="002D20CF">
            <w:pPr>
              <w:spacing w:after="80"/>
              <w:rPr>
                <w:rFonts w:ascii="Arial" w:hAnsi="Arial" w:cs="Arial"/>
                <w:sz w:val="24"/>
                <w:szCs w:val="24"/>
              </w:rPr>
            </w:pPr>
          </w:p>
          <w:p w:rsidR="005B40D1" w:rsidRPr="00552E54" w:rsidRDefault="005B40D1" w:rsidP="002D20CF">
            <w:pPr>
              <w:spacing w:after="80"/>
              <w:rPr>
                <w:rFonts w:ascii="Arial" w:hAnsi="Arial" w:cs="Arial"/>
                <w:sz w:val="24"/>
                <w:szCs w:val="24"/>
              </w:rPr>
            </w:pPr>
            <w:r w:rsidRPr="00552E54">
              <w:rPr>
                <w:rFonts w:ascii="Arial" w:hAnsi="Arial" w:cs="Arial"/>
                <w:sz w:val="24"/>
                <w:szCs w:val="24"/>
              </w:rPr>
              <w:t xml:space="preserve">La entrega se realizó fuera de plazo </w:t>
            </w:r>
          </w:p>
        </w:tc>
        <w:tc>
          <w:tcPr>
            <w:tcW w:w="1524" w:type="dxa"/>
          </w:tcPr>
          <w:p w:rsidR="005B40D1" w:rsidRDefault="005B40D1" w:rsidP="002D20CF">
            <w:pPr>
              <w:spacing w:after="80"/>
              <w:rPr>
                <w:rFonts w:ascii="Arial" w:hAnsi="Arial" w:cs="Arial"/>
                <w:sz w:val="24"/>
                <w:szCs w:val="24"/>
              </w:rPr>
            </w:pPr>
          </w:p>
          <w:p w:rsidR="005B40D1" w:rsidRPr="00552E54" w:rsidRDefault="005B40D1" w:rsidP="002D20CF">
            <w:pPr>
              <w:spacing w:after="80"/>
              <w:rPr>
                <w:rFonts w:ascii="Arial" w:hAnsi="Arial" w:cs="Arial"/>
                <w:sz w:val="24"/>
                <w:szCs w:val="24"/>
              </w:rPr>
            </w:pPr>
            <w:r w:rsidRPr="00552E54">
              <w:rPr>
                <w:rFonts w:ascii="Arial" w:hAnsi="Arial" w:cs="Arial"/>
                <w:sz w:val="24"/>
                <w:szCs w:val="24"/>
              </w:rPr>
              <w:t>No entrego el trabajo.</w:t>
            </w:r>
          </w:p>
        </w:tc>
      </w:tr>
      <w:tr w:rsidR="005B40D1" w:rsidRPr="00552E54" w:rsidTr="002D20CF">
        <w:trPr>
          <w:trHeight w:val="1007"/>
        </w:trPr>
        <w:tc>
          <w:tcPr>
            <w:tcW w:w="1417" w:type="dxa"/>
          </w:tcPr>
          <w:p w:rsidR="005B40D1" w:rsidRPr="00552E54" w:rsidRDefault="005B40D1" w:rsidP="002D20CF">
            <w:pPr>
              <w:rPr>
                <w:rFonts w:ascii="Arial" w:hAnsi="Arial" w:cs="Arial"/>
                <w:b/>
                <w:sz w:val="24"/>
                <w:szCs w:val="24"/>
              </w:rPr>
            </w:pPr>
          </w:p>
          <w:p w:rsidR="005B40D1" w:rsidRDefault="005B40D1" w:rsidP="002D20CF">
            <w:pPr>
              <w:rPr>
                <w:rFonts w:ascii="Arial" w:hAnsi="Arial" w:cs="Arial"/>
                <w:b/>
                <w:sz w:val="24"/>
                <w:szCs w:val="24"/>
              </w:rPr>
            </w:pPr>
            <w:r w:rsidRPr="00552E54">
              <w:rPr>
                <w:rFonts w:ascii="Arial" w:hAnsi="Arial" w:cs="Arial"/>
                <w:b/>
                <w:sz w:val="24"/>
                <w:szCs w:val="24"/>
              </w:rPr>
              <w:t xml:space="preserve">   </w:t>
            </w:r>
          </w:p>
          <w:p w:rsidR="005B40D1" w:rsidRDefault="005B40D1" w:rsidP="002D20CF">
            <w:pPr>
              <w:rPr>
                <w:rFonts w:ascii="Arial" w:hAnsi="Arial" w:cs="Arial"/>
                <w:b/>
                <w:sz w:val="24"/>
                <w:szCs w:val="24"/>
              </w:rPr>
            </w:pPr>
          </w:p>
          <w:p w:rsidR="005B40D1" w:rsidRPr="00552E54" w:rsidRDefault="005B40D1" w:rsidP="002D20CF">
            <w:pPr>
              <w:rPr>
                <w:rFonts w:ascii="Arial" w:hAnsi="Arial" w:cs="Arial"/>
                <w:b/>
                <w:sz w:val="24"/>
                <w:szCs w:val="24"/>
              </w:rPr>
            </w:pPr>
            <w:r w:rsidRPr="00552E54">
              <w:rPr>
                <w:rFonts w:ascii="Arial" w:hAnsi="Arial" w:cs="Arial"/>
                <w:b/>
                <w:sz w:val="24"/>
                <w:szCs w:val="24"/>
              </w:rPr>
              <w:t>CONTENIDO</w:t>
            </w:r>
          </w:p>
          <w:p w:rsidR="005B40D1" w:rsidRPr="00552E54" w:rsidRDefault="005B40D1" w:rsidP="002D20CF">
            <w:pPr>
              <w:rPr>
                <w:rFonts w:ascii="Arial" w:hAnsi="Arial" w:cs="Arial"/>
                <w:b/>
                <w:sz w:val="24"/>
                <w:szCs w:val="24"/>
              </w:rPr>
            </w:pPr>
          </w:p>
        </w:tc>
        <w:tc>
          <w:tcPr>
            <w:tcW w:w="1820" w:type="dxa"/>
          </w:tcPr>
          <w:p w:rsidR="005B40D1" w:rsidRDefault="005B40D1" w:rsidP="002D20CF">
            <w:pPr>
              <w:rPr>
                <w:rFonts w:ascii="Arial" w:hAnsi="Arial" w:cs="Arial"/>
                <w:sz w:val="24"/>
                <w:szCs w:val="24"/>
              </w:rPr>
            </w:pPr>
          </w:p>
          <w:p w:rsidR="005B40D1" w:rsidRPr="00552E54" w:rsidRDefault="005B40D1" w:rsidP="002D20CF">
            <w:pPr>
              <w:rPr>
                <w:rFonts w:ascii="Arial" w:hAnsi="Arial" w:cs="Arial"/>
                <w:sz w:val="24"/>
                <w:szCs w:val="24"/>
              </w:rPr>
            </w:pPr>
            <w:r w:rsidRPr="00552E54">
              <w:rPr>
                <w:rFonts w:ascii="Arial" w:hAnsi="Arial" w:cs="Arial"/>
                <w:sz w:val="24"/>
                <w:szCs w:val="24"/>
              </w:rPr>
              <w:t>Excelente dominio del tema de forma individual es claro y preciso.</w:t>
            </w:r>
          </w:p>
        </w:tc>
        <w:tc>
          <w:tcPr>
            <w:tcW w:w="2247" w:type="dxa"/>
          </w:tcPr>
          <w:p w:rsidR="005B40D1" w:rsidRDefault="005B40D1" w:rsidP="002D20CF">
            <w:pPr>
              <w:rPr>
                <w:rFonts w:ascii="Arial" w:hAnsi="Arial" w:cs="Arial"/>
                <w:sz w:val="24"/>
                <w:szCs w:val="24"/>
              </w:rPr>
            </w:pPr>
          </w:p>
          <w:p w:rsidR="005B40D1" w:rsidRPr="00552E54" w:rsidRDefault="005B40D1" w:rsidP="002D20CF">
            <w:pPr>
              <w:rPr>
                <w:rFonts w:ascii="Arial" w:hAnsi="Arial" w:cs="Arial"/>
                <w:sz w:val="24"/>
                <w:szCs w:val="24"/>
              </w:rPr>
            </w:pPr>
            <w:r w:rsidRPr="00552E54">
              <w:rPr>
                <w:rFonts w:ascii="Arial" w:hAnsi="Arial" w:cs="Arial"/>
                <w:sz w:val="24"/>
                <w:szCs w:val="24"/>
              </w:rPr>
              <w:t>Buen dominio del tema de forma individual es claro y preciso.</w:t>
            </w:r>
          </w:p>
        </w:tc>
        <w:tc>
          <w:tcPr>
            <w:tcW w:w="2244" w:type="dxa"/>
          </w:tcPr>
          <w:p w:rsidR="005B40D1" w:rsidRDefault="005B40D1" w:rsidP="002D20CF">
            <w:pPr>
              <w:rPr>
                <w:rFonts w:ascii="Arial" w:hAnsi="Arial" w:cs="Arial"/>
                <w:sz w:val="24"/>
                <w:szCs w:val="24"/>
              </w:rPr>
            </w:pPr>
          </w:p>
          <w:p w:rsidR="005B40D1" w:rsidRPr="00552E54" w:rsidRDefault="005B40D1" w:rsidP="002D20CF">
            <w:pPr>
              <w:rPr>
                <w:rFonts w:ascii="Arial" w:hAnsi="Arial" w:cs="Arial"/>
                <w:sz w:val="24"/>
                <w:szCs w:val="24"/>
              </w:rPr>
            </w:pPr>
            <w:r w:rsidRPr="00552E54">
              <w:rPr>
                <w:rFonts w:ascii="Arial" w:hAnsi="Arial" w:cs="Arial"/>
                <w:sz w:val="24"/>
                <w:szCs w:val="24"/>
              </w:rPr>
              <w:t>Hay dominio del tema, pero se le complica la ejemplificación y la ejercitación.</w:t>
            </w:r>
          </w:p>
        </w:tc>
        <w:tc>
          <w:tcPr>
            <w:tcW w:w="2511" w:type="dxa"/>
          </w:tcPr>
          <w:p w:rsidR="005B40D1" w:rsidRDefault="005B40D1" w:rsidP="002D20CF">
            <w:pPr>
              <w:rPr>
                <w:rFonts w:ascii="Arial" w:hAnsi="Arial" w:cs="Arial"/>
                <w:sz w:val="24"/>
                <w:szCs w:val="24"/>
              </w:rPr>
            </w:pPr>
          </w:p>
          <w:p w:rsidR="005B40D1" w:rsidRPr="00552E54" w:rsidRDefault="005B40D1" w:rsidP="002D20CF">
            <w:pPr>
              <w:rPr>
                <w:rFonts w:ascii="Arial" w:hAnsi="Arial" w:cs="Arial"/>
                <w:sz w:val="24"/>
                <w:szCs w:val="24"/>
              </w:rPr>
            </w:pPr>
            <w:r w:rsidRPr="00552E54">
              <w:rPr>
                <w:rFonts w:ascii="Arial" w:hAnsi="Arial" w:cs="Arial"/>
                <w:sz w:val="24"/>
                <w:szCs w:val="24"/>
              </w:rPr>
              <w:t>No hay dominio completo, solo conceptos no muy claros, repite la información sin entenderla.</w:t>
            </w:r>
          </w:p>
        </w:tc>
        <w:tc>
          <w:tcPr>
            <w:tcW w:w="1524" w:type="dxa"/>
          </w:tcPr>
          <w:p w:rsidR="005B40D1" w:rsidRPr="00552E54" w:rsidRDefault="005B40D1" w:rsidP="002D20CF">
            <w:pPr>
              <w:rPr>
                <w:rFonts w:ascii="Arial" w:hAnsi="Arial" w:cs="Arial"/>
                <w:sz w:val="24"/>
                <w:szCs w:val="24"/>
              </w:rPr>
            </w:pPr>
            <w:r w:rsidRPr="00552E54">
              <w:rPr>
                <w:rFonts w:ascii="Arial" w:hAnsi="Arial" w:cs="Arial"/>
                <w:sz w:val="24"/>
                <w:szCs w:val="24"/>
              </w:rPr>
              <w:t>No hay dominio temático, solo transcribe lo mismo de la fuente de internet.</w:t>
            </w:r>
          </w:p>
        </w:tc>
      </w:tr>
      <w:tr w:rsidR="005B40D1" w:rsidRPr="00552E54" w:rsidTr="002D20CF">
        <w:trPr>
          <w:trHeight w:val="1157"/>
        </w:trPr>
        <w:tc>
          <w:tcPr>
            <w:tcW w:w="1417" w:type="dxa"/>
          </w:tcPr>
          <w:p w:rsidR="005B40D1" w:rsidRPr="00552E54" w:rsidRDefault="005B40D1" w:rsidP="002D20CF">
            <w:pPr>
              <w:rPr>
                <w:rFonts w:ascii="Arial" w:hAnsi="Arial" w:cs="Arial"/>
                <w:b/>
                <w:sz w:val="24"/>
                <w:szCs w:val="24"/>
              </w:rPr>
            </w:pPr>
            <w:r>
              <w:rPr>
                <w:rFonts w:ascii="Arial" w:hAnsi="Arial" w:cs="Arial"/>
                <w:b/>
                <w:sz w:val="24"/>
                <w:szCs w:val="24"/>
              </w:rPr>
              <w:t>BIBLIOGRAFÍ</w:t>
            </w:r>
            <w:r w:rsidRPr="00552E54">
              <w:rPr>
                <w:rFonts w:ascii="Arial" w:hAnsi="Arial" w:cs="Arial"/>
                <w:b/>
                <w:sz w:val="24"/>
                <w:szCs w:val="24"/>
              </w:rPr>
              <w:t>A Y FUENTES DE INFORMACIÓN</w:t>
            </w:r>
          </w:p>
        </w:tc>
        <w:tc>
          <w:tcPr>
            <w:tcW w:w="1820" w:type="dxa"/>
          </w:tcPr>
          <w:p w:rsidR="005B40D1" w:rsidRPr="00552E54" w:rsidRDefault="005B40D1" w:rsidP="002D20CF">
            <w:pPr>
              <w:spacing w:after="80"/>
              <w:rPr>
                <w:rFonts w:ascii="Arial" w:hAnsi="Arial" w:cs="Arial"/>
                <w:sz w:val="24"/>
                <w:szCs w:val="24"/>
              </w:rPr>
            </w:pPr>
            <w:r w:rsidRPr="00552E54">
              <w:rPr>
                <w:rFonts w:ascii="Arial" w:hAnsi="Arial" w:cs="Arial"/>
                <w:sz w:val="24"/>
                <w:szCs w:val="24"/>
              </w:rPr>
              <w:t xml:space="preserve">Todas las fuentes de información esta documentadas </w:t>
            </w:r>
          </w:p>
          <w:p w:rsidR="005B40D1" w:rsidRPr="00552E54" w:rsidRDefault="005B40D1" w:rsidP="002D20CF">
            <w:pPr>
              <w:spacing w:after="80"/>
              <w:rPr>
                <w:rFonts w:ascii="Arial" w:hAnsi="Arial" w:cs="Arial"/>
                <w:sz w:val="24"/>
                <w:szCs w:val="24"/>
              </w:rPr>
            </w:pPr>
          </w:p>
        </w:tc>
        <w:tc>
          <w:tcPr>
            <w:tcW w:w="2247" w:type="dxa"/>
          </w:tcPr>
          <w:p w:rsidR="005B40D1" w:rsidRPr="00552E54" w:rsidRDefault="005B40D1" w:rsidP="002D20CF">
            <w:pPr>
              <w:spacing w:after="80"/>
              <w:rPr>
                <w:rFonts w:ascii="Arial" w:hAnsi="Arial" w:cs="Arial"/>
                <w:sz w:val="24"/>
                <w:szCs w:val="24"/>
              </w:rPr>
            </w:pPr>
            <w:r w:rsidRPr="00552E54">
              <w:rPr>
                <w:rFonts w:ascii="Arial" w:hAnsi="Arial" w:cs="Arial"/>
                <w:sz w:val="24"/>
                <w:szCs w:val="24"/>
              </w:rPr>
              <w:t xml:space="preserve">La mayoría de  las fuentes de información esta documentadas </w:t>
            </w:r>
          </w:p>
          <w:p w:rsidR="005B40D1" w:rsidRPr="00552E54" w:rsidRDefault="005B40D1" w:rsidP="002D20CF">
            <w:pPr>
              <w:spacing w:after="80"/>
              <w:rPr>
                <w:rFonts w:ascii="Arial" w:hAnsi="Arial" w:cs="Arial"/>
                <w:sz w:val="24"/>
                <w:szCs w:val="24"/>
              </w:rPr>
            </w:pPr>
          </w:p>
        </w:tc>
        <w:tc>
          <w:tcPr>
            <w:tcW w:w="2244" w:type="dxa"/>
          </w:tcPr>
          <w:p w:rsidR="005B40D1" w:rsidRPr="00552E54" w:rsidRDefault="005B40D1" w:rsidP="002D20CF">
            <w:pPr>
              <w:spacing w:after="80"/>
              <w:rPr>
                <w:rFonts w:ascii="Arial" w:hAnsi="Arial" w:cs="Arial"/>
                <w:sz w:val="24"/>
                <w:szCs w:val="24"/>
              </w:rPr>
            </w:pPr>
            <w:r w:rsidRPr="00552E54">
              <w:rPr>
                <w:rFonts w:ascii="Arial" w:hAnsi="Arial" w:cs="Arial"/>
                <w:sz w:val="24"/>
                <w:szCs w:val="24"/>
              </w:rPr>
              <w:t xml:space="preserve">Algunas de  las fuentes de información esta documentadas </w:t>
            </w:r>
          </w:p>
          <w:p w:rsidR="005B40D1" w:rsidRPr="00552E54" w:rsidRDefault="005B40D1" w:rsidP="002D20CF">
            <w:pPr>
              <w:spacing w:after="80"/>
              <w:rPr>
                <w:rFonts w:ascii="Arial" w:hAnsi="Arial" w:cs="Arial"/>
                <w:sz w:val="24"/>
                <w:szCs w:val="24"/>
              </w:rPr>
            </w:pPr>
          </w:p>
        </w:tc>
        <w:tc>
          <w:tcPr>
            <w:tcW w:w="2511" w:type="dxa"/>
          </w:tcPr>
          <w:p w:rsidR="005B40D1" w:rsidRPr="00552E54" w:rsidRDefault="005B40D1" w:rsidP="002D20CF">
            <w:pPr>
              <w:spacing w:after="80"/>
              <w:rPr>
                <w:rFonts w:ascii="Arial" w:hAnsi="Arial" w:cs="Arial"/>
                <w:sz w:val="24"/>
                <w:szCs w:val="24"/>
              </w:rPr>
            </w:pPr>
            <w:r w:rsidRPr="00552E54">
              <w:rPr>
                <w:rFonts w:ascii="Arial" w:hAnsi="Arial" w:cs="Arial"/>
                <w:sz w:val="24"/>
                <w:szCs w:val="24"/>
              </w:rPr>
              <w:t xml:space="preserve">Ninguna de las fuentes de información esta documentadas </w:t>
            </w:r>
          </w:p>
          <w:p w:rsidR="005B40D1" w:rsidRPr="00552E54" w:rsidRDefault="005B40D1" w:rsidP="002D20CF">
            <w:pPr>
              <w:spacing w:after="80"/>
              <w:rPr>
                <w:rFonts w:ascii="Arial" w:hAnsi="Arial" w:cs="Arial"/>
                <w:sz w:val="24"/>
                <w:szCs w:val="24"/>
              </w:rPr>
            </w:pPr>
          </w:p>
        </w:tc>
        <w:tc>
          <w:tcPr>
            <w:tcW w:w="1524" w:type="dxa"/>
          </w:tcPr>
          <w:p w:rsidR="005B40D1" w:rsidRPr="00552E54" w:rsidRDefault="005B40D1" w:rsidP="002D20CF">
            <w:pPr>
              <w:spacing w:after="80"/>
              <w:rPr>
                <w:rFonts w:ascii="Arial" w:hAnsi="Arial" w:cs="Arial"/>
                <w:sz w:val="24"/>
                <w:szCs w:val="24"/>
              </w:rPr>
            </w:pPr>
            <w:r w:rsidRPr="00552E54">
              <w:rPr>
                <w:rFonts w:ascii="Arial" w:hAnsi="Arial" w:cs="Arial"/>
                <w:sz w:val="24"/>
                <w:szCs w:val="24"/>
              </w:rPr>
              <w:t>No cito fuentes de información.</w:t>
            </w:r>
          </w:p>
        </w:tc>
      </w:tr>
      <w:tr w:rsidR="005B40D1" w:rsidRPr="00552E54" w:rsidTr="002D20CF">
        <w:trPr>
          <w:trHeight w:val="975"/>
        </w:trPr>
        <w:tc>
          <w:tcPr>
            <w:tcW w:w="1417" w:type="dxa"/>
          </w:tcPr>
          <w:p w:rsidR="005B40D1" w:rsidRDefault="005B40D1" w:rsidP="002D20CF">
            <w:pPr>
              <w:rPr>
                <w:rFonts w:ascii="Arial" w:hAnsi="Arial" w:cs="Arial"/>
                <w:b/>
                <w:sz w:val="24"/>
                <w:szCs w:val="24"/>
              </w:rPr>
            </w:pPr>
          </w:p>
          <w:p w:rsidR="005B40D1" w:rsidRPr="00552E54" w:rsidRDefault="005B40D1" w:rsidP="002D20CF">
            <w:pPr>
              <w:rPr>
                <w:rFonts w:ascii="Arial" w:hAnsi="Arial" w:cs="Arial"/>
                <w:b/>
                <w:sz w:val="24"/>
                <w:szCs w:val="24"/>
              </w:rPr>
            </w:pPr>
            <w:r w:rsidRPr="00552E54">
              <w:rPr>
                <w:rFonts w:ascii="Arial" w:hAnsi="Arial" w:cs="Arial"/>
                <w:b/>
                <w:sz w:val="24"/>
                <w:szCs w:val="24"/>
              </w:rPr>
              <w:t>USO DE LAS TIC Y DEL INTERNET</w:t>
            </w:r>
          </w:p>
        </w:tc>
        <w:tc>
          <w:tcPr>
            <w:tcW w:w="1820" w:type="dxa"/>
          </w:tcPr>
          <w:p w:rsidR="005B40D1" w:rsidRPr="00552E54" w:rsidRDefault="005B40D1" w:rsidP="002D20CF">
            <w:pPr>
              <w:rPr>
                <w:rFonts w:ascii="Arial" w:hAnsi="Arial" w:cs="Arial"/>
                <w:sz w:val="24"/>
                <w:szCs w:val="24"/>
              </w:rPr>
            </w:pPr>
            <w:r w:rsidRPr="00552E54">
              <w:rPr>
                <w:rFonts w:ascii="Arial" w:hAnsi="Arial" w:cs="Arial"/>
                <w:sz w:val="24"/>
                <w:szCs w:val="24"/>
              </w:rPr>
              <w:t>Usa con éxito los enlaces sugeridos para encontrar información, y navega a través de los sitios fácilmente y sin ayuda.</w:t>
            </w:r>
          </w:p>
        </w:tc>
        <w:tc>
          <w:tcPr>
            <w:tcW w:w="2247" w:type="dxa"/>
          </w:tcPr>
          <w:p w:rsidR="005B40D1" w:rsidRPr="00552E54" w:rsidRDefault="005B40D1" w:rsidP="002D20CF">
            <w:pPr>
              <w:rPr>
                <w:rFonts w:ascii="Arial" w:hAnsi="Arial" w:cs="Arial"/>
                <w:sz w:val="24"/>
                <w:szCs w:val="24"/>
              </w:rPr>
            </w:pPr>
            <w:r w:rsidRPr="00552E54">
              <w:rPr>
                <w:rFonts w:ascii="Arial" w:hAnsi="Arial" w:cs="Arial"/>
                <w:sz w:val="24"/>
                <w:szCs w:val="24"/>
              </w:rPr>
              <w:t>Puede usar los enlaces sugeridos para encontrar información, y navega a través de los sitios fácilmente y sin ayuda.</w:t>
            </w:r>
          </w:p>
        </w:tc>
        <w:tc>
          <w:tcPr>
            <w:tcW w:w="2244" w:type="dxa"/>
          </w:tcPr>
          <w:p w:rsidR="005B40D1" w:rsidRPr="00552E54" w:rsidRDefault="005B40D1" w:rsidP="002D20CF">
            <w:pPr>
              <w:rPr>
                <w:rFonts w:ascii="Arial" w:hAnsi="Arial" w:cs="Arial"/>
                <w:sz w:val="24"/>
                <w:szCs w:val="24"/>
              </w:rPr>
            </w:pPr>
            <w:r w:rsidRPr="00552E54">
              <w:rPr>
                <w:rFonts w:ascii="Arial" w:hAnsi="Arial" w:cs="Arial"/>
                <w:sz w:val="24"/>
                <w:szCs w:val="24"/>
              </w:rPr>
              <w:t>Puede usar ocasionalmente los enlaces sugeridos para encontrar información, y navega a través de los sitios fácilmente y sin ayuda.</w:t>
            </w:r>
          </w:p>
        </w:tc>
        <w:tc>
          <w:tcPr>
            <w:tcW w:w="2511" w:type="dxa"/>
          </w:tcPr>
          <w:p w:rsidR="005B40D1" w:rsidRPr="00552E54" w:rsidRDefault="005B40D1" w:rsidP="002D20CF">
            <w:pPr>
              <w:rPr>
                <w:rFonts w:ascii="Arial" w:hAnsi="Arial" w:cs="Arial"/>
                <w:sz w:val="24"/>
                <w:szCs w:val="24"/>
              </w:rPr>
            </w:pPr>
            <w:r w:rsidRPr="00552E54">
              <w:rPr>
                <w:rFonts w:ascii="Arial" w:hAnsi="Arial" w:cs="Arial"/>
                <w:sz w:val="24"/>
                <w:szCs w:val="24"/>
              </w:rPr>
              <w:t>Necesita ayuda o supervisión para usar los enlaces sugeridos y/o navegar a través de los sitios.</w:t>
            </w:r>
          </w:p>
        </w:tc>
        <w:tc>
          <w:tcPr>
            <w:tcW w:w="1524" w:type="dxa"/>
          </w:tcPr>
          <w:p w:rsidR="005B40D1" w:rsidRPr="00552E54" w:rsidRDefault="005B40D1" w:rsidP="002D20CF">
            <w:pPr>
              <w:rPr>
                <w:rFonts w:ascii="Arial" w:hAnsi="Arial" w:cs="Arial"/>
                <w:sz w:val="24"/>
                <w:szCs w:val="24"/>
              </w:rPr>
            </w:pPr>
            <w:r w:rsidRPr="00552E54">
              <w:rPr>
                <w:rFonts w:ascii="Arial" w:hAnsi="Arial" w:cs="Arial"/>
                <w:sz w:val="24"/>
                <w:szCs w:val="24"/>
              </w:rPr>
              <w:t>No busco ni registro información.</w:t>
            </w:r>
          </w:p>
        </w:tc>
      </w:tr>
    </w:tbl>
    <w:p w:rsidR="005B40D1" w:rsidRDefault="005B40D1" w:rsidP="00A378BD">
      <w:pPr>
        <w:spacing w:line="360" w:lineRule="auto"/>
        <w:rPr>
          <w:rFonts w:ascii="Arial" w:hAnsi="Arial" w:cs="Arial"/>
          <w:sz w:val="24"/>
        </w:rPr>
      </w:pPr>
    </w:p>
    <w:p w:rsidR="00E3073D" w:rsidRPr="00A47141" w:rsidRDefault="00E3073D" w:rsidP="00C82083">
      <w:pPr>
        <w:rPr>
          <w:rFonts w:ascii="Arial" w:hAnsi="Arial" w:cs="Arial"/>
          <w:sz w:val="24"/>
        </w:rPr>
      </w:pPr>
    </w:p>
    <w:p w:rsidR="00C82083" w:rsidRPr="00FA122B" w:rsidRDefault="00FA122B" w:rsidP="00FA122B">
      <w:r w:rsidRPr="00B61B83">
        <w:rPr>
          <w:rFonts w:ascii="Arial" w:hAnsi="Arial" w:cs="Arial"/>
          <w:b/>
          <w:sz w:val="28"/>
          <w:szCs w:val="28"/>
        </w:rPr>
        <w:t>R</w:t>
      </w:r>
      <w:r>
        <w:rPr>
          <w:rFonts w:ascii="Arial" w:hAnsi="Arial" w:cs="Arial"/>
          <w:b/>
          <w:sz w:val="28"/>
          <w:szCs w:val="28"/>
        </w:rPr>
        <w:t>ÚBRICA DE LA UNIDAD I DOCUMENTO ESCRITO</w:t>
      </w:r>
      <w:bookmarkStart w:id="0" w:name="_GoBack"/>
      <w:bookmarkEnd w:id="0"/>
    </w:p>
    <w:sectPr w:rsidR="00C82083" w:rsidRPr="00FA122B" w:rsidSect="00D83434">
      <w:pgSz w:w="12240" w:h="15840"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34"/>
    <w:rsid w:val="00193A1D"/>
    <w:rsid w:val="005B40D1"/>
    <w:rsid w:val="00664605"/>
    <w:rsid w:val="007A5214"/>
    <w:rsid w:val="008E1AA1"/>
    <w:rsid w:val="00A378BD"/>
    <w:rsid w:val="00A47141"/>
    <w:rsid w:val="00C82083"/>
    <w:rsid w:val="00CE6C1D"/>
    <w:rsid w:val="00D83434"/>
    <w:rsid w:val="00E3073D"/>
    <w:rsid w:val="00F969A7"/>
    <w:rsid w:val="00FA1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EADE-DF56-4F14-8D8F-9A558BF0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20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82083"/>
    <w:rPr>
      <w:color w:val="0563C1" w:themeColor="hyperlink"/>
      <w:u w:val="single"/>
    </w:rPr>
  </w:style>
  <w:style w:type="paragraph" w:styleId="Sinespaciado">
    <w:name w:val="No Spacing"/>
    <w:uiPriority w:val="1"/>
    <w:qFormat/>
    <w:rsid w:val="00A47141"/>
    <w:pPr>
      <w:spacing w:after="0" w:line="240" w:lineRule="auto"/>
    </w:pPr>
  </w:style>
  <w:style w:type="table" w:styleId="Tablaconcuadrcula">
    <w:name w:val="Table Grid"/>
    <w:basedOn w:val="Tablanormal"/>
    <w:uiPriority w:val="59"/>
    <w:rsid w:val="005B4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0504">
      <w:bodyDiv w:val="1"/>
      <w:marLeft w:val="0"/>
      <w:marRight w:val="0"/>
      <w:marTop w:val="0"/>
      <w:marBottom w:val="0"/>
      <w:divBdr>
        <w:top w:val="none" w:sz="0" w:space="0" w:color="auto"/>
        <w:left w:val="none" w:sz="0" w:space="0" w:color="auto"/>
        <w:bottom w:val="none" w:sz="0" w:space="0" w:color="auto"/>
        <w:right w:val="none" w:sz="0" w:space="0" w:color="auto"/>
      </w:divBdr>
    </w:div>
    <w:div w:id="7981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lisesbabiloniasapereaude.blogspot.com/2008/04/el-concepto-de-educacin-en-kant-l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lo.org.mx/scielo.php?script=sci_arttext&amp;pid=S1665-13242011000100004"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2021-04-23T22:20:00Z</dcterms:created>
  <dcterms:modified xsi:type="dcterms:W3CDTF">2021-04-23T23:35:00Z</dcterms:modified>
</cp:coreProperties>
</file>