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3522B" w14:textId="431E60AB" w:rsidR="00827446" w:rsidRDefault="00827446" w:rsidP="00827446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3141D2DB" wp14:editId="4779005A">
            <wp:simplePos x="0" y="0"/>
            <wp:positionH relativeFrom="margin">
              <wp:align>center</wp:align>
            </wp:positionH>
            <wp:positionV relativeFrom="paragraph">
              <wp:posOffset>276225</wp:posOffset>
            </wp:positionV>
            <wp:extent cx="1321435" cy="1591310"/>
            <wp:effectExtent l="0" t="0" r="0" b="889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435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</w:rPr>
        <w:t>Escuela Normal de Educación Preescolar</w:t>
      </w:r>
      <w:r>
        <w:rPr>
          <w:rFonts w:ascii="Arial" w:hAnsi="Arial" w:cs="Arial"/>
          <w:b/>
          <w:sz w:val="28"/>
        </w:rPr>
        <w:t xml:space="preserve"> </w:t>
      </w:r>
    </w:p>
    <w:p w14:paraId="6B443441" w14:textId="1A00266D" w:rsidR="00827446" w:rsidRDefault="00827446" w:rsidP="00827446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sz w:val="24"/>
          <w:szCs w:val="20"/>
        </w:rPr>
        <w:t>Ciclo Escolar 2020-2021</w:t>
      </w:r>
    </w:p>
    <w:p w14:paraId="32958C63" w14:textId="12CEDBCC" w:rsidR="00827446" w:rsidRDefault="00827446" w:rsidP="00827446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Licenciatura en Educación Preescolar</w:t>
      </w:r>
    </w:p>
    <w:p w14:paraId="2E3785A9" w14:textId="24D2DD6E" w:rsidR="00827446" w:rsidRDefault="00827446" w:rsidP="00827446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Sexto Semestre</w:t>
      </w:r>
    </w:p>
    <w:p w14:paraId="230F7A1D" w14:textId="488580E7" w:rsidR="00827446" w:rsidRDefault="00827446" w:rsidP="00827446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Curso   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>Bases legales y normativas de la educación básica</w:t>
      </w:r>
    </w:p>
    <w:p w14:paraId="23CC7C95" w14:textId="44AF03BF" w:rsidR="00827446" w:rsidRDefault="00827446" w:rsidP="00827446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Titular   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>Arturo Flores Rodríguez</w:t>
      </w:r>
    </w:p>
    <w:p w14:paraId="76D435FE" w14:textId="092F8A76" w:rsidR="00827446" w:rsidRDefault="00827446" w:rsidP="00827446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UNIDAD DE APRENDIZAJE l</w:t>
      </w:r>
    </w:p>
    <w:p w14:paraId="4628579F" w14:textId="7FDF7CB2" w:rsidR="00827446" w:rsidRDefault="00827446" w:rsidP="00827446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La educación como derecho: Principios filosóficos, legales, normativos y éticos</w:t>
      </w:r>
    </w:p>
    <w:p w14:paraId="14B63C77" w14:textId="46A23D1F" w:rsidR="00827446" w:rsidRDefault="00827446" w:rsidP="00827446">
      <w:pPr>
        <w:spacing w:before="100" w:beforeAutospacing="1" w:after="100" w:afterAutospacing="1" w:line="360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Competencias</w:t>
      </w:r>
    </w:p>
    <w:p w14:paraId="2E3A6292" w14:textId="590F9CA3" w:rsidR="00827446" w:rsidRDefault="00827446" w:rsidP="00827446">
      <w:pPr>
        <w:pStyle w:val="Prrafodelista"/>
        <w:numPr>
          <w:ilvl w:val="0"/>
          <w:numId w:val="8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14:paraId="1F1835C3" w14:textId="53FB3568" w:rsidR="00827446" w:rsidRPr="00827446" w:rsidRDefault="00827446" w:rsidP="00827446">
      <w:pPr>
        <w:pStyle w:val="Prrafodelista"/>
        <w:numPr>
          <w:ilvl w:val="0"/>
          <w:numId w:val="8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Actúa de manera ética ante la diversidad de situaciones que se presentan en la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8274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práctica profesional.</w:t>
      </w:r>
    </w:p>
    <w:p w14:paraId="7ED340A5" w14:textId="77777777" w:rsidR="00827446" w:rsidRDefault="00827446" w:rsidP="00827446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TEMA</w:t>
      </w:r>
    </w:p>
    <w:p w14:paraId="0963ECBC" w14:textId="39787246" w:rsidR="00827446" w:rsidRPr="009D2799" w:rsidRDefault="00827446" w:rsidP="00827446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Actividad </w:t>
      </w:r>
      <w:r>
        <w:rPr>
          <w:rFonts w:ascii="Arial" w:hAnsi="Arial" w:cs="Arial"/>
          <w:sz w:val="24"/>
          <w:szCs w:val="20"/>
        </w:rPr>
        <w:t>4. Trabajo de unidad A</w:t>
      </w:r>
    </w:p>
    <w:p w14:paraId="597DA643" w14:textId="1BA1E516" w:rsidR="00827446" w:rsidRDefault="00827446" w:rsidP="00827446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Alumna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>Alexa Carrizales Ramírez #1</w:t>
      </w:r>
    </w:p>
    <w:p w14:paraId="5BF3A2A6" w14:textId="4E9481A8" w:rsidR="00827446" w:rsidRDefault="00827446" w:rsidP="00827446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3 “B”</w:t>
      </w:r>
    </w:p>
    <w:p w14:paraId="323EF614" w14:textId="77777777" w:rsidR="00827446" w:rsidRDefault="00827446" w:rsidP="00827446">
      <w:pPr>
        <w:jc w:val="center"/>
        <w:rPr>
          <w:rFonts w:ascii="Arial" w:hAnsi="Arial" w:cs="Arial"/>
          <w:sz w:val="24"/>
          <w:szCs w:val="20"/>
        </w:rPr>
      </w:pPr>
    </w:p>
    <w:p w14:paraId="3AB0F207" w14:textId="77777777" w:rsidR="00827446" w:rsidRDefault="00827446" w:rsidP="00827446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Saltillo, Coahuila                                                                               Abril del 2021</w:t>
      </w:r>
    </w:p>
    <w:p w14:paraId="498A1B8F" w14:textId="0A337260" w:rsidR="00827446" w:rsidRPr="00827446" w:rsidRDefault="00827446" w:rsidP="008274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27446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Link a la línea del tiempo </w:t>
      </w:r>
    </w:p>
    <w:p w14:paraId="72B77063" w14:textId="30AB28CB" w:rsidR="00827446" w:rsidRPr="00827446" w:rsidRDefault="00827446" w:rsidP="00827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B3454">
          <w:rPr>
            <w:rStyle w:val="Hipervnculo"/>
            <w:rFonts w:ascii="Times New Roman" w:hAnsi="Times New Roman" w:cs="Times New Roman"/>
            <w:sz w:val="28"/>
            <w:szCs w:val="28"/>
          </w:rPr>
          <w:t>https://drive.google.com/file/d/1A9m6g</w:t>
        </w:r>
        <w:r w:rsidRPr="007B3454">
          <w:rPr>
            <w:rStyle w:val="Hipervnculo"/>
            <w:rFonts w:ascii="Times New Roman" w:hAnsi="Times New Roman" w:cs="Times New Roman"/>
            <w:sz w:val="28"/>
            <w:szCs w:val="28"/>
          </w:rPr>
          <w:t>B</w:t>
        </w:r>
        <w:r w:rsidRPr="007B3454">
          <w:rPr>
            <w:rStyle w:val="Hipervnculo"/>
            <w:rFonts w:ascii="Times New Roman" w:hAnsi="Times New Roman" w:cs="Times New Roman"/>
            <w:sz w:val="28"/>
            <w:szCs w:val="28"/>
          </w:rPr>
          <w:t>AOwyaqovK0b6OFqoVzWQIZowmX/view?usp=sharing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48460B1" w14:textId="77777777" w:rsidR="00827446" w:rsidRDefault="00827446" w:rsidP="008274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354B4D" w14:textId="77777777" w:rsidR="00827446" w:rsidRDefault="00827446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95E06F" w14:textId="77777777" w:rsidR="00827446" w:rsidRDefault="00827446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0796E6" w14:textId="77777777" w:rsidR="00827446" w:rsidRDefault="00827446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A98285" w14:textId="77777777" w:rsidR="00827446" w:rsidRDefault="00827446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E165FF" w14:textId="77777777" w:rsidR="00827446" w:rsidRDefault="00827446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513F28" w14:textId="77777777" w:rsidR="00827446" w:rsidRDefault="00827446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E981D7" w14:textId="77777777" w:rsidR="00827446" w:rsidRDefault="00827446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D4D527" w14:textId="77777777" w:rsidR="00827446" w:rsidRDefault="00827446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03C753" w14:textId="77777777" w:rsidR="00827446" w:rsidRDefault="00827446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CD8BF7" w14:textId="77777777" w:rsidR="00827446" w:rsidRDefault="00827446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5678F2" w14:textId="77777777" w:rsidR="00827446" w:rsidRDefault="00827446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63557B" w14:textId="77777777" w:rsidR="00827446" w:rsidRDefault="00827446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FF3B26" w14:textId="77777777" w:rsidR="00827446" w:rsidRDefault="00827446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426E1C" w14:textId="77777777" w:rsidR="00827446" w:rsidRDefault="00827446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F48CCA" w14:textId="77777777" w:rsidR="00827446" w:rsidRDefault="00827446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4E09B7" w14:textId="77777777" w:rsidR="00827446" w:rsidRDefault="00827446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AFA9FB" w14:textId="77777777" w:rsidR="00827446" w:rsidRDefault="00827446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0B6BDF" w14:textId="77777777" w:rsidR="00827446" w:rsidRDefault="00827446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04CB25" w14:textId="77777777" w:rsidR="00827446" w:rsidRDefault="00827446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43DA5D" w14:textId="77777777" w:rsidR="00827446" w:rsidRDefault="00827446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1432AA" w14:textId="77777777" w:rsidR="00827446" w:rsidRDefault="00827446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93B54D" w14:textId="77777777" w:rsidR="00827446" w:rsidRDefault="00827446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65A77C" w14:textId="77777777" w:rsidR="00827446" w:rsidRDefault="00827446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3590CB" w14:textId="77777777" w:rsidR="00827446" w:rsidRDefault="00827446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D74DF6" w14:textId="77777777" w:rsidR="00827446" w:rsidRDefault="00827446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5661F1" w14:textId="77777777" w:rsidR="00827446" w:rsidRDefault="00827446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93A8BF" w14:textId="77777777" w:rsidR="00827446" w:rsidRDefault="00827446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7B321C" w14:textId="77777777" w:rsidR="00827446" w:rsidRDefault="00827446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4F94F1" w14:textId="77777777" w:rsidR="00827446" w:rsidRDefault="00827446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6612FB" w14:textId="77777777" w:rsidR="00827446" w:rsidRDefault="00827446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E7627C" w14:textId="431711D1" w:rsidR="00827446" w:rsidRDefault="00827446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484AF5" w14:textId="77777777" w:rsidR="00827446" w:rsidRDefault="00827446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C7A796" w14:textId="77777777" w:rsidR="00827446" w:rsidRDefault="00827446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1FA4CF" w14:textId="77777777" w:rsidR="00827446" w:rsidRDefault="00827446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4527DD" w14:textId="2AA2F411" w:rsidR="00827446" w:rsidRDefault="00827446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79F45C" w14:textId="77777777" w:rsidR="00827446" w:rsidRPr="00827446" w:rsidRDefault="00827446" w:rsidP="000B264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B14710" w14:textId="34733442" w:rsidR="00C9449F" w:rsidRPr="00827446" w:rsidRDefault="000E730B" w:rsidP="0082744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27446">
        <w:rPr>
          <w:rFonts w:ascii="Arial" w:hAnsi="Arial" w:cs="Arial"/>
          <w:b/>
          <w:bCs/>
          <w:sz w:val="24"/>
          <w:szCs w:val="24"/>
        </w:rPr>
        <w:lastRenderedPageBreak/>
        <w:t>Referencias</w:t>
      </w:r>
    </w:p>
    <w:p w14:paraId="3A838636" w14:textId="77777777" w:rsidR="000E730B" w:rsidRPr="00827446" w:rsidRDefault="000E730B" w:rsidP="0082744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5F2FFC9" w14:textId="58A868AD" w:rsidR="000E730B" w:rsidRPr="00827446" w:rsidRDefault="000E730B" w:rsidP="00827446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2744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Adalid, M. M. (2001). </w:t>
      </w:r>
      <w:r w:rsidRPr="00827446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Las Reformas al artículo tercero constitucional.</w:t>
      </w:r>
      <w:r w:rsidRPr="0082744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4FC49EA5" w14:textId="77777777" w:rsidR="000E730B" w:rsidRPr="00827446" w:rsidRDefault="000E730B" w:rsidP="00827446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126D2048" w14:textId="67057D65" w:rsidR="000E730B" w:rsidRPr="00827446" w:rsidRDefault="000E730B" w:rsidP="0082744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2744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Raby, D. L. (1981). </w:t>
      </w:r>
      <w:r w:rsidRPr="00827446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La educación socialista en México</w:t>
      </w:r>
      <w:r w:rsidRPr="00827446">
        <w:rPr>
          <w:rFonts w:ascii="Arial" w:hAnsi="Arial" w:cs="Arial"/>
          <w:color w:val="222222"/>
          <w:sz w:val="24"/>
          <w:szCs w:val="24"/>
          <w:shd w:val="clear" w:color="auto" w:fill="FFFFFF"/>
        </w:rPr>
        <w:t>. </w:t>
      </w:r>
      <w:r w:rsidRPr="00827446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Cuadernos Políticos</w:t>
      </w:r>
      <w:r w:rsidRPr="00827446">
        <w:rPr>
          <w:rFonts w:ascii="Arial" w:hAnsi="Arial" w:cs="Arial"/>
          <w:color w:val="222222"/>
          <w:sz w:val="24"/>
          <w:szCs w:val="24"/>
          <w:shd w:val="clear" w:color="auto" w:fill="FFFFFF"/>
        </w:rPr>
        <w:t>, </w:t>
      </w:r>
      <w:r w:rsidRPr="00827446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29</w:t>
      </w:r>
      <w:r w:rsidRPr="0082744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75-82. </w:t>
      </w:r>
    </w:p>
    <w:p w14:paraId="67AA02A3" w14:textId="1C03A66E" w:rsidR="00C9449F" w:rsidRPr="00827446" w:rsidRDefault="00C9449F" w:rsidP="0082744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5652FE5" w14:textId="027E1903" w:rsidR="00174536" w:rsidRDefault="00827446" w:rsidP="00827446">
      <w:pPr>
        <w:spacing w:after="0" w:line="240" w:lineRule="auto"/>
        <w:jc w:val="both"/>
        <w:rPr>
          <w:rStyle w:val="Hipervnculo"/>
          <w:rFonts w:ascii="Arial" w:hAnsi="Arial" w:cs="Arial"/>
          <w:b/>
          <w:bCs/>
          <w:sz w:val="24"/>
          <w:szCs w:val="24"/>
        </w:rPr>
      </w:pPr>
      <w:hyperlink r:id="rId7" w:history="1">
        <w:r w:rsidR="00F01CAC" w:rsidRPr="00827446">
          <w:rPr>
            <w:rStyle w:val="Hipervnculo"/>
            <w:rFonts w:ascii="Arial" w:hAnsi="Arial" w:cs="Arial"/>
            <w:b/>
            <w:bCs/>
            <w:sz w:val="24"/>
            <w:szCs w:val="24"/>
          </w:rPr>
          <w:t>https://www.scjn.gob.mx/sites/default/files/cpeum/decretos_reformas/2016-12/00130212_4.pdf</w:t>
        </w:r>
      </w:hyperlink>
    </w:p>
    <w:p w14:paraId="3A923665" w14:textId="77777777" w:rsidR="00827446" w:rsidRPr="00827446" w:rsidRDefault="00827446" w:rsidP="0082744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9CFDFDB" w14:textId="163DA447" w:rsidR="00D455BF" w:rsidRDefault="00827446" w:rsidP="00827446">
      <w:pPr>
        <w:spacing w:after="0" w:line="240" w:lineRule="auto"/>
        <w:jc w:val="both"/>
        <w:rPr>
          <w:rStyle w:val="Hipervnculo"/>
          <w:rFonts w:ascii="Arial" w:hAnsi="Arial" w:cs="Arial"/>
          <w:b/>
          <w:bCs/>
          <w:sz w:val="24"/>
          <w:szCs w:val="24"/>
        </w:rPr>
      </w:pPr>
      <w:hyperlink r:id="rId8" w:history="1">
        <w:r w:rsidR="00D455BF" w:rsidRPr="00827446">
          <w:rPr>
            <w:rStyle w:val="Hipervnculo"/>
            <w:rFonts w:ascii="Arial" w:hAnsi="Arial" w:cs="Arial"/>
            <w:b/>
            <w:bCs/>
            <w:sz w:val="24"/>
            <w:szCs w:val="24"/>
          </w:rPr>
          <w:t>https://www.scjn.gob.mx/constitucion-politica-de-los-estados-unidos-mexicanos/articulos/339</w:t>
        </w:r>
      </w:hyperlink>
    </w:p>
    <w:p w14:paraId="55D3EB45" w14:textId="77777777" w:rsidR="00827446" w:rsidRPr="00827446" w:rsidRDefault="00827446" w:rsidP="0082744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ACE9049" w14:textId="3DF587BD" w:rsidR="00D455BF" w:rsidRDefault="00827446" w:rsidP="00827446">
      <w:pPr>
        <w:spacing w:after="0" w:line="240" w:lineRule="auto"/>
        <w:jc w:val="both"/>
        <w:rPr>
          <w:rStyle w:val="Hipervnculo"/>
          <w:rFonts w:ascii="Arial" w:hAnsi="Arial" w:cs="Arial"/>
          <w:b/>
          <w:bCs/>
          <w:sz w:val="24"/>
          <w:szCs w:val="24"/>
        </w:rPr>
      </w:pPr>
      <w:hyperlink r:id="rId9" w:history="1">
        <w:r w:rsidR="00F01CAC" w:rsidRPr="00827446">
          <w:rPr>
            <w:rStyle w:val="Hipervnculo"/>
            <w:rFonts w:ascii="Arial" w:hAnsi="Arial" w:cs="Arial"/>
            <w:b/>
            <w:bCs/>
            <w:sz w:val="24"/>
            <w:szCs w:val="24"/>
          </w:rPr>
          <w:t>http://www.diputados.gob.mx/LeyesBiblio/ref/dof/CPEUM_ref_153_12nov02_ima.pdf</w:t>
        </w:r>
      </w:hyperlink>
    </w:p>
    <w:p w14:paraId="0F65370E" w14:textId="77777777" w:rsidR="00827446" w:rsidRPr="00827446" w:rsidRDefault="00827446" w:rsidP="0082744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0B135E8" w14:textId="38FDBBF3" w:rsidR="0030271C" w:rsidRDefault="00827446" w:rsidP="00827446">
      <w:pPr>
        <w:spacing w:after="0" w:line="240" w:lineRule="auto"/>
        <w:jc w:val="both"/>
        <w:rPr>
          <w:rStyle w:val="Hipervnculo"/>
          <w:rFonts w:ascii="Arial" w:hAnsi="Arial" w:cs="Arial"/>
          <w:b/>
          <w:bCs/>
          <w:sz w:val="24"/>
          <w:szCs w:val="24"/>
        </w:rPr>
      </w:pPr>
      <w:hyperlink r:id="rId10" w:history="1">
        <w:r w:rsidR="00F01CAC" w:rsidRPr="00827446">
          <w:rPr>
            <w:rStyle w:val="Hipervnculo"/>
            <w:rFonts w:ascii="Arial" w:hAnsi="Arial" w:cs="Arial"/>
            <w:b/>
            <w:bCs/>
            <w:sz w:val="24"/>
            <w:szCs w:val="24"/>
          </w:rPr>
          <w:t>https://www.gob.mx/segob/articulos/por-que-la-reforma-constitucional-de-derechos-humanos-de-2011-cambio-la-forma-de-ver-la-relacion-entre-el-gobierno-y-la-sociedad?idiom=es</w:t>
        </w:r>
      </w:hyperlink>
    </w:p>
    <w:p w14:paraId="79202507" w14:textId="77777777" w:rsidR="00827446" w:rsidRPr="00827446" w:rsidRDefault="00827446" w:rsidP="0082744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E67BB03" w14:textId="797284CE" w:rsidR="00084CC3" w:rsidRDefault="00827446" w:rsidP="0082744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hyperlink r:id="rId11" w:anchor=":~:text=El%20art%C3%ADculo%203%C2%B0%20estableci%C3%B3,estatal%20sobre%20la%20educaci%C3%B3n%20privada" w:history="1">
        <w:r w:rsidR="00084CC3" w:rsidRPr="00827446">
          <w:rPr>
            <w:rStyle w:val="Hipervnculo"/>
            <w:rFonts w:ascii="Arial" w:hAnsi="Arial" w:cs="Arial"/>
            <w:b/>
            <w:bCs/>
            <w:sz w:val="24"/>
            <w:szCs w:val="24"/>
          </w:rPr>
          <w:t>http://www.scielo.org.mx/scielo.php?script=sci_arttext&amp;pid=S1405-66662019000100287#:~:text=El%20art%C3%ADculo%203%C2%B0%20estableci%C3%B3,estatal%20sobre%20la%20educaci%C3%B3n%20privada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B2A7884" w14:textId="77777777" w:rsidR="00827446" w:rsidRDefault="00827446" w:rsidP="0082744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1C3055D" w14:textId="77777777" w:rsidR="00827446" w:rsidRPr="00827446" w:rsidRDefault="00827446" w:rsidP="0082744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hyperlink r:id="rId12" w:history="1">
        <w:r w:rsidRPr="00827446">
          <w:rPr>
            <w:rStyle w:val="Hipervnculo"/>
            <w:rFonts w:ascii="Arial" w:hAnsi="Arial" w:cs="Arial"/>
            <w:b/>
            <w:bCs/>
            <w:sz w:val="24"/>
            <w:szCs w:val="24"/>
          </w:rPr>
          <w:t>http://www.diputados.gob.mx/LeyesBiblio/ref/cpeum_per.htm</w:t>
        </w:r>
      </w:hyperlink>
      <w:r w:rsidRPr="0082744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1B1C33C" w14:textId="77777777" w:rsidR="00827446" w:rsidRPr="00827446" w:rsidRDefault="00827446" w:rsidP="0082744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B9BB7C6" w14:textId="77777777" w:rsidR="00827446" w:rsidRPr="00827446" w:rsidRDefault="00827446" w:rsidP="0082744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hyperlink r:id="rId13" w:history="1">
        <w:r w:rsidRPr="00827446">
          <w:rPr>
            <w:rStyle w:val="Hipervnculo"/>
            <w:rFonts w:ascii="Arial" w:hAnsi="Arial" w:cs="Arial"/>
            <w:b/>
            <w:bCs/>
            <w:sz w:val="24"/>
            <w:szCs w:val="24"/>
          </w:rPr>
          <w:t>http://www.ordenjuridico.gob.mx/Constitucion/1857.pdf</w:t>
        </w:r>
      </w:hyperlink>
      <w:r w:rsidRPr="0082744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E5804F5" w14:textId="77777777" w:rsidR="00827446" w:rsidRPr="00827446" w:rsidRDefault="00827446" w:rsidP="000B264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3CED2C3" w14:textId="77777777" w:rsidR="00084CC3" w:rsidRDefault="00084CC3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85DA8A2" w14:textId="42A89D65" w:rsidR="00F01CAC" w:rsidRDefault="00F01CAC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9AB083A" w14:textId="11677F6D" w:rsidR="00827446" w:rsidRDefault="00827446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A9030B8" w14:textId="18A9DE8F" w:rsidR="00827446" w:rsidRDefault="00827446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7CBD403" w14:textId="71915C8A" w:rsidR="00827446" w:rsidRDefault="00827446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0981816" w14:textId="15E0EADF" w:rsidR="00827446" w:rsidRDefault="00827446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09F2F9F" w14:textId="25F2D2F6" w:rsidR="00827446" w:rsidRDefault="00827446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F93E5EE" w14:textId="17E8CF01" w:rsidR="00827446" w:rsidRDefault="00827446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95A106F" w14:textId="6F355F91" w:rsidR="00827446" w:rsidRDefault="00827446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DA0376F" w14:textId="367B7D9C" w:rsidR="00827446" w:rsidRDefault="00827446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A8E8CE2" w14:textId="09BF9152" w:rsidR="00827446" w:rsidRDefault="00827446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536BAC1" w14:textId="6FA727EC" w:rsidR="00827446" w:rsidRDefault="00827446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AB37035" w14:textId="50E49B9C" w:rsidR="00827446" w:rsidRDefault="00827446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D32A156" w14:textId="4A644F23" w:rsidR="00827446" w:rsidRDefault="00827446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53CC4F7" w14:textId="075CE3A4" w:rsidR="00827446" w:rsidRDefault="00827446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195CEFE" w14:textId="3B329388" w:rsidR="00827446" w:rsidRDefault="00827446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E529729" w14:textId="617DAFB2" w:rsidR="00827446" w:rsidRDefault="00827446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DCA3B86" w14:textId="425A40D2" w:rsidR="00827446" w:rsidRDefault="00827446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B759A86" w14:textId="09B5BF2E" w:rsidR="00827446" w:rsidRDefault="00827446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C73F98A" w14:textId="2838F4F5" w:rsidR="00827446" w:rsidRDefault="00827446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B6A37E6" w14:textId="77777777" w:rsidR="00827446" w:rsidRDefault="00827446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  <w:sectPr w:rsidR="00827446" w:rsidSect="00827446">
          <w:pgSz w:w="12240" w:h="15840"/>
          <w:pgMar w:top="1417" w:right="1701" w:bottom="1417" w:left="1701" w:header="708" w:footer="708" w:gutter="0"/>
          <w:pgBorders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cols w:space="708"/>
          <w:docGrid w:linePitch="360"/>
        </w:sectPr>
      </w:pPr>
    </w:p>
    <w:p w14:paraId="24EF4E7E" w14:textId="77777777" w:rsidR="00827446" w:rsidRDefault="00827446" w:rsidP="0082744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Rubrica línea del tiempo.</w:t>
      </w:r>
    </w:p>
    <w:p w14:paraId="0BA30CBF" w14:textId="77777777" w:rsidR="00827446" w:rsidRDefault="00827446" w:rsidP="0082744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80"/>
        <w:gridCol w:w="1849"/>
        <w:gridCol w:w="1854"/>
        <w:gridCol w:w="1856"/>
        <w:gridCol w:w="1856"/>
        <w:gridCol w:w="1856"/>
        <w:gridCol w:w="1843"/>
      </w:tblGrid>
      <w:tr w:rsidR="00827446" w:rsidRPr="00F66250" w14:paraId="7E43624F" w14:textId="77777777" w:rsidTr="003610C6">
        <w:tc>
          <w:tcPr>
            <w:tcW w:w="1880" w:type="dxa"/>
          </w:tcPr>
          <w:p w14:paraId="092CAE1E" w14:textId="77777777" w:rsidR="00827446" w:rsidRPr="001F66CC" w:rsidRDefault="00827446" w:rsidP="003610C6">
            <w:pPr>
              <w:jc w:val="center"/>
              <w:rPr>
                <w:b/>
              </w:rPr>
            </w:pPr>
            <w:r w:rsidRPr="001F66CC">
              <w:rPr>
                <w:b/>
              </w:rPr>
              <w:t>Aspecto</w:t>
            </w:r>
          </w:p>
        </w:tc>
        <w:tc>
          <w:tcPr>
            <w:tcW w:w="1850" w:type="dxa"/>
          </w:tcPr>
          <w:p w14:paraId="12206741" w14:textId="77777777" w:rsidR="00827446" w:rsidRPr="001F66CC" w:rsidRDefault="00827446" w:rsidP="003610C6">
            <w:pPr>
              <w:jc w:val="center"/>
              <w:rPr>
                <w:b/>
              </w:rPr>
            </w:pPr>
            <w:r w:rsidRPr="001F66CC">
              <w:rPr>
                <w:b/>
              </w:rPr>
              <w:t>10</w:t>
            </w:r>
          </w:p>
        </w:tc>
        <w:tc>
          <w:tcPr>
            <w:tcW w:w="1855" w:type="dxa"/>
          </w:tcPr>
          <w:p w14:paraId="0025DE7E" w14:textId="77777777" w:rsidR="00827446" w:rsidRPr="001F66CC" w:rsidRDefault="00827446" w:rsidP="003610C6">
            <w:pPr>
              <w:jc w:val="center"/>
              <w:rPr>
                <w:b/>
              </w:rPr>
            </w:pPr>
            <w:r w:rsidRPr="001F66CC">
              <w:rPr>
                <w:b/>
              </w:rPr>
              <w:t>9</w:t>
            </w:r>
          </w:p>
        </w:tc>
        <w:tc>
          <w:tcPr>
            <w:tcW w:w="1856" w:type="dxa"/>
          </w:tcPr>
          <w:p w14:paraId="47D52BE4" w14:textId="77777777" w:rsidR="00827446" w:rsidRPr="001F66CC" w:rsidRDefault="00827446" w:rsidP="003610C6">
            <w:pPr>
              <w:jc w:val="center"/>
              <w:rPr>
                <w:b/>
              </w:rPr>
            </w:pPr>
            <w:r w:rsidRPr="001F66CC">
              <w:rPr>
                <w:b/>
              </w:rPr>
              <w:t>8</w:t>
            </w:r>
          </w:p>
        </w:tc>
        <w:tc>
          <w:tcPr>
            <w:tcW w:w="1856" w:type="dxa"/>
          </w:tcPr>
          <w:p w14:paraId="5801926F" w14:textId="77777777" w:rsidR="00827446" w:rsidRPr="001F66CC" w:rsidRDefault="00827446" w:rsidP="003610C6">
            <w:pPr>
              <w:jc w:val="center"/>
              <w:rPr>
                <w:b/>
              </w:rPr>
            </w:pPr>
            <w:r w:rsidRPr="001F66CC">
              <w:rPr>
                <w:b/>
              </w:rPr>
              <w:t>7</w:t>
            </w:r>
          </w:p>
        </w:tc>
        <w:tc>
          <w:tcPr>
            <w:tcW w:w="1856" w:type="dxa"/>
          </w:tcPr>
          <w:p w14:paraId="4F5B94EC" w14:textId="77777777" w:rsidR="00827446" w:rsidRPr="001F66CC" w:rsidRDefault="00827446" w:rsidP="003610C6">
            <w:pPr>
              <w:jc w:val="center"/>
              <w:rPr>
                <w:b/>
              </w:rPr>
            </w:pPr>
            <w:r w:rsidRPr="001F66CC">
              <w:rPr>
                <w:b/>
              </w:rPr>
              <w:t>6</w:t>
            </w:r>
          </w:p>
        </w:tc>
        <w:tc>
          <w:tcPr>
            <w:tcW w:w="1843" w:type="dxa"/>
          </w:tcPr>
          <w:p w14:paraId="076D1175" w14:textId="77777777" w:rsidR="00827446" w:rsidRPr="001F66CC" w:rsidRDefault="00827446" w:rsidP="003610C6">
            <w:pPr>
              <w:jc w:val="center"/>
              <w:rPr>
                <w:b/>
              </w:rPr>
            </w:pPr>
            <w:r w:rsidRPr="001F66CC">
              <w:rPr>
                <w:b/>
              </w:rPr>
              <w:t>5</w:t>
            </w:r>
          </w:p>
        </w:tc>
      </w:tr>
      <w:tr w:rsidR="00827446" w:rsidRPr="00F66250" w14:paraId="671A85F3" w14:textId="77777777" w:rsidTr="003610C6">
        <w:trPr>
          <w:trHeight w:val="1590"/>
        </w:trPr>
        <w:tc>
          <w:tcPr>
            <w:tcW w:w="1880" w:type="dxa"/>
          </w:tcPr>
          <w:p w14:paraId="7A1F625D" w14:textId="77777777" w:rsidR="00827446" w:rsidRPr="00D42203" w:rsidRDefault="00827446" w:rsidP="003610C6">
            <w:pPr>
              <w:rPr>
                <w:b/>
              </w:rPr>
            </w:pPr>
            <w:r w:rsidRPr="00D42203">
              <w:rPr>
                <w:b/>
              </w:rPr>
              <w:t>Profundización</w:t>
            </w:r>
          </w:p>
          <w:p w14:paraId="210D78C2" w14:textId="77777777" w:rsidR="00827446" w:rsidRPr="00D42203" w:rsidRDefault="00827446" w:rsidP="003610C6">
            <w:pPr>
              <w:rPr>
                <w:b/>
              </w:rPr>
            </w:pPr>
            <w:r w:rsidRPr="00D42203">
              <w:rPr>
                <w:b/>
              </w:rPr>
              <w:t>del tema.</w:t>
            </w:r>
          </w:p>
        </w:tc>
        <w:tc>
          <w:tcPr>
            <w:tcW w:w="1850" w:type="dxa"/>
          </w:tcPr>
          <w:p w14:paraId="1CDE5E68" w14:textId="77777777" w:rsidR="00827446" w:rsidRPr="00F66250" w:rsidRDefault="00827446" w:rsidP="003610C6">
            <w:r w:rsidRPr="00F66250">
              <w:t xml:space="preserve">Descripción clara y sustancial del tema y </w:t>
            </w:r>
            <w:r>
              <w:t xml:space="preserve">muy </w:t>
            </w:r>
            <w:r w:rsidRPr="00F66250">
              <w:t>buena cantidad de detalles.</w:t>
            </w:r>
          </w:p>
        </w:tc>
        <w:tc>
          <w:tcPr>
            <w:tcW w:w="1855" w:type="dxa"/>
          </w:tcPr>
          <w:p w14:paraId="19D86A8A" w14:textId="77777777" w:rsidR="00827446" w:rsidRPr="00F66250" w:rsidRDefault="00827446" w:rsidP="003610C6">
            <w:r w:rsidRPr="00F66250">
              <w:t>Descripción clara y sustancial del tema y buena cantidad de detalles.</w:t>
            </w:r>
          </w:p>
        </w:tc>
        <w:tc>
          <w:tcPr>
            <w:tcW w:w="1856" w:type="dxa"/>
          </w:tcPr>
          <w:p w14:paraId="1E7BF0CC" w14:textId="77777777" w:rsidR="00827446" w:rsidRPr="00F66250" w:rsidRDefault="00827446" w:rsidP="003610C6">
            <w:r w:rsidRPr="00F66250">
              <w:t xml:space="preserve">Descripción clara del tema y </w:t>
            </w:r>
            <w:r>
              <w:t>suficiente</w:t>
            </w:r>
            <w:r w:rsidRPr="00F66250">
              <w:t xml:space="preserve"> cantidad de detalles.</w:t>
            </w:r>
          </w:p>
        </w:tc>
        <w:tc>
          <w:tcPr>
            <w:tcW w:w="1856" w:type="dxa"/>
          </w:tcPr>
          <w:p w14:paraId="13D19296" w14:textId="77777777" w:rsidR="00827446" w:rsidRPr="00F66250" w:rsidRDefault="00827446" w:rsidP="003610C6">
            <w:r w:rsidRPr="00F66250">
              <w:t>Descripción ambigua del tema,</w:t>
            </w:r>
          </w:p>
          <w:p w14:paraId="69F13B1D" w14:textId="77777777" w:rsidR="00827446" w:rsidRPr="00F66250" w:rsidRDefault="00827446" w:rsidP="003610C6">
            <w:r w:rsidRPr="00F66250">
              <w:t>algunos detalles que no clarifican</w:t>
            </w:r>
          </w:p>
          <w:p w14:paraId="6675B155" w14:textId="77777777" w:rsidR="00827446" w:rsidRPr="00F66250" w:rsidRDefault="00827446" w:rsidP="003610C6">
            <w:r w:rsidRPr="00F66250">
              <w:t>el tema.</w:t>
            </w:r>
          </w:p>
        </w:tc>
        <w:tc>
          <w:tcPr>
            <w:tcW w:w="1856" w:type="dxa"/>
          </w:tcPr>
          <w:p w14:paraId="4C20F600" w14:textId="77777777" w:rsidR="00827446" w:rsidRPr="00F66250" w:rsidRDefault="00827446" w:rsidP="003610C6">
            <w:r w:rsidRPr="00F66250">
              <w:t>Descripción ambigua del tema,</w:t>
            </w:r>
          </w:p>
          <w:p w14:paraId="278A3BF6" w14:textId="77777777" w:rsidR="00827446" w:rsidRPr="00F66250" w:rsidRDefault="00827446" w:rsidP="003610C6">
            <w:r w:rsidRPr="00F66250">
              <w:t xml:space="preserve">no </w:t>
            </w:r>
            <w:r>
              <w:t xml:space="preserve">se </w:t>
            </w:r>
            <w:r w:rsidRPr="00F66250">
              <w:t>clarifican</w:t>
            </w:r>
            <w:r>
              <w:t xml:space="preserve"> detalles del</w:t>
            </w:r>
          </w:p>
          <w:p w14:paraId="7D2B1DA9" w14:textId="77777777" w:rsidR="00827446" w:rsidRPr="00F66250" w:rsidRDefault="00827446" w:rsidP="003610C6">
            <w:r w:rsidRPr="00F66250">
              <w:t>el tema.</w:t>
            </w:r>
          </w:p>
        </w:tc>
        <w:tc>
          <w:tcPr>
            <w:tcW w:w="1843" w:type="dxa"/>
          </w:tcPr>
          <w:p w14:paraId="7A1DDFAA" w14:textId="77777777" w:rsidR="00827446" w:rsidRPr="00F66250" w:rsidRDefault="00827446" w:rsidP="003610C6">
            <w:r w:rsidRPr="00F66250">
              <w:t>Descripción incorrecta del tema, sin detalles significativos o escasos</w:t>
            </w:r>
            <w:r>
              <w:t>.</w:t>
            </w:r>
          </w:p>
        </w:tc>
      </w:tr>
      <w:tr w:rsidR="00827446" w:rsidRPr="00F66250" w14:paraId="713AECCA" w14:textId="77777777" w:rsidTr="003610C6">
        <w:trPr>
          <w:trHeight w:val="2355"/>
        </w:trPr>
        <w:tc>
          <w:tcPr>
            <w:tcW w:w="1880" w:type="dxa"/>
          </w:tcPr>
          <w:p w14:paraId="7F91AB97" w14:textId="77777777" w:rsidR="00827446" w:rsidRPr="00D42203" w:rsidRDefault="00827446" w:rsidP="003610C6">
            <w:pPr>
              <w:rPr>
                <w:b/>
              </w:rPr>
            </w:pPr>
            <w:r w:rsidRPr="00D42203">
              <w:rPr>
                <w:b/>
                <w:color w:val="000000"/>
                <w:shd w:val="clear" w:color="auto" w:fill="FFFFFF"/>
              </w:rPr>
              <w:t>Conceptualización de sucesos</w:t>
            </w:r>
            <w:r>
              <w:rPr>
                <w:b/>
                <w:color w:val="000000"/>
                <w:shd w:val="clear" w:color="auto" w:fill="FFFFFF"/>
              </w:rPr>
              <w:t>.</w:t>
            </w:r>
          </w:p>
        </w:tc>
        <w:tc>
          <w:tcPr>
            <w:tcW w:w="1850" w:type="dxa"/>
          </w:tcPr>
          <w:p w14:paraId="1270CAC7" w14:textId="77777777" w:rsidR="00827446" w:rsidRPr="00F66250" w:rsidRDefault="00827446" w:rsidP="003610C6">
            <w:r w:rsidRPr="00F66250">
              <w:rPr>
                <w:color w:val="000000"/>
                <w:shd w:val="clear" w:color="auto" w:fill="FFFFFF"/>
              </w:rPr>
              <w:t xml:space="preserve">El estudiante </w:t>
            </w:r>
            <w:r>
              <w:rPr>
                <w:color w:val="000000"/>
                <w:shd w:val="clear" w:color="auto" w:fill="FFFFFF"/>
              </w:rPr>
              <w:t>describe el 100</w:t>
            </w:r>
            <w:r w:rsidRPr="00F66250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% </w:t>
            </w:r>
            <w:r w:rsidRPr="00F66250">
              <w:rPr>
                <w:color w:val="000000"/>
                <w:shd w:val="clear" w:color="auto" w:fill="FFFFFF"/>
              </w:rPr>
              <w:t xml:space="preserve">de los eventos en la línea de tiempo </w:t>
            </w:r>
            <w:r>
              <w:rPr>
                <w:color w:val="000000"/>
                <w:shd w:val="clear" w:color="auto" w:fill="FFFFFF"/>
              </w:rPr>
              <w:t>y</w:t>
            </w:r>
            <w:r w:rsidRPr="00F66250">
              <w:rPr>
                <w:color w:val="000000"/>
                <w:shd w:val="clear" w:color="auto" w:fill="FFFFFF"/>
              </w:rPr>
              <w:t xml:space="preserve"> Los hechos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descritos son precisos en todos los eventos incluidos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55" w:type="dxa"/>
          </w:tcPr>
          <w:p w14:paraId="0C1FDEC8" w14:textId="77777777" w:rsidR="00827446" w:rsidRPr="00F66250" w:rsidRDefault="00827446" w:rsidP="003610C6">
            <w:r w:rsidRPr="00F66250">
              <w:rPr>
                <w:color w:val="000000"/>
                <w:shd w:val="clear" w:color="auto" w:fill="FFFFFF"/>
              </w:rPr>
              <w:t xml:space="preserve">El estudiante </w:t>
            </w:r>
            <w:r>
              <w:rPr>
                <w:color w:val="000000"/>
                <w:shd w:val="clear" w:color="auto" w:fill="FFFFFF"/>
              </w:rPr>
              <w:t>describe el 90 %</w:t>
            </w:r>
            <w:r w:rsidRPr="00F66250">
              <w:rPr>
                <w:color w:val="000000"/>
                <w:shd w:val="clear" w:color="auto" w:fill="FFFFFF"/>
              </w:rPr>
              <w:t xml:space="preserve"> de los</w:t>
            </w:r>
            <w:r>
              <w:rPr>
                <w:color w:val="000000"/>
                <w:shd w:val="clear" w:color="auto" w:fill="FFFFFF"/>
              </w:rPr>
              <w:t xml:space="preserve"> eventos en la línea de tiempo y</w:t>
            </w:r>
            <w:r w:rsidRPr="00F66250">
              <w:rPr>
                <w:color w:val="000000"/>
                <w:shd w:val="clear" w:color="auto" w:fill="FFFFFF"/>
              </w:rPr>
              <w:t xml:space="preserve"> Los hechos</w:t>
            </w:r>
            <w:r>
              <w:rPr>
                <w:color w:val="000000"/>
                <w:shd w:val="clear" w:color="auto" w:fill="FFFFFF"/>
              </w:rPr>
              <w:t xml:space="preserve"> descritos son precisos  en todos los eventos </w:t>
            </w:r>
            <w:r w:rsidRPr="00F66250">
              <w:rPr>
                <w:color w:val="000000"/>
                <w:shd w:val="clear" w:color="auto" w:fill="FFFFFF"/>
              </w:rPr>
              <w:t>incluidos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56" w:type="dxa"/>
          </w:tcPr>
          <w:p w14:paraId="3DB251C2" w14:textId="77777777" w:rsidR="00827446" w:rsidRPr="00F66250" w:rsidRDefault="00827446" w:rsidP="003610C6">
            <w:r w:rsidRPr="00F66250">
              <w:rPr>
                <w:color w:val="000000"/>
                <w:shd w:val="clear" w:color="auto" w:fill="FFFFFF"/>
              </w:rPr>
              <w:t xml:space="preserve">El estudiante </w:t>
            </w:r>
            <w:r>
              <w:rPr>
                <w:color w:val="000000"/>
                <w:shd w:val="clear" w:color="auto" w:fill="FFFFFF"/>
              </w:rPr>
              <w:t>describe el 80 %</w:t>
            </w:r>
            <w:r w:rsidRPr="00F66250">
              <w:rPr>
                <w:color w:val="000000"/>
                <w:shd w:val="clear" w:color="auto" w:fill="FFFFFF"/>
              </w:rPr>
              <w:t xml:space="preserve"> de los</w:t>
            </w:r>
            <w:r>
              <w:rPr>
                <w:color w:val="000000"/>
                <w:shd w:val="clear" w:color="auto" w:fill="FFFFFF"/>
              </w:rPr>
              <w:t xml:space="preserve"> eventos en la línea de tiempo y l</w:t>
            </w:r>
            <w:r w:rsidRPr="00F66250">
              <w:rPr>
                <w:color w:val="000000"/>
                <w:shd w:val="clear" w:color="auto" w:fill="FFFFFF"/>
              </w:rPr>
              <w:t>os hechos descritos son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precisos en casi todos los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F66250">
              <w:rPr>
                <w:color w:val="000000"/>
                <w:shd w:val="clear" w:color="auto" w:fill="FFFFFF"/>
              </w:rPr>
              <w:t>eventos incluidos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56" w:type="dxa"/>
          </w:tcPr>
          <w:p w14:paraId="7CF754AB" w14:textId="77777777" w:rsidR="00827446" w:rsidRPr="00F66250" w:rsidRDefault="00827446" w:rsidP="003610C6">
            <w:r w:rsidRPr="00F66250">
              <w:rPr>
                <w:color w:val="000000"/>
                <w:shd w:val="clear" w:color="auto" w:fill="FFFFFF"/>
              </w:rPr>
              <w:t xml:space="preserve">El estudiante </w:t>
            </w:r>
            <w:r>
              <w:rPr>
                <w:color w:val="000000"/>
                <w:shd w:val="clear" w:color="auto" w:fill="FFFFFF"/>
              </w:rPr>
              <w:t>describe el 80 %</w:t>
            </w:r>
            <w:r w:rsidRPr="00F66250">
              <w:rPr>
                <w:color w:val="000000"/>
                <w:shd w:val="clear" w:color="auto" w:fill="FFFFFF"/>
              </w:rPr>
              <w:t xml:space="preserve"> de los</w:t>
            </w:r>
            <w:r>
              <w:rPr>
                <w:color w:val="000000"/>
                <w:shd w:val="clear" w:color="auto" w:fill="FFFFFF"/>
              </w:rPr>
              <w:t xml:space="preserve"> eventos en la línea de tiempo y l</w:t>
            </w:r>
            <w:r w:rsidRPr="00F66250">
              <w:rPr>
                <w:color w:val="000000"/>
                <w:shd w:val="clear" w:color="auto" w:fill="FFFFFF"/>
              </w:rPr>
              <w:t>os hechos descritos son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precisos en casi todos los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F66250">
              <w:rPr>
                <w:color w:val="000000"/>
                <w:shd w:val="clear" w:color="auto" w:fill="FFFFFF"/>
              </w:rPr>
              <w:t>eventos incluidos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56" w:type="dxa"/>
          </w:tcPr>
          <w:p w14:paraId="3778121E" w14:textId="77777777" w:rsidR="00827446" w:rsidRPr="00F66250" w:rsidRDefault="00827446" w:rsidP="003610C6">
            <w:r w:rsidRPr="00F66250">
              <w:rPr>
                <w:color w:val="000000"/>
                <w:shd w:val="clear" w:color="auto" w:fill="FFFFFF"/>
              </w:rPr>
              <w:t xml:space="preserve">El estudiante puede describir algunos eventos en la línea de </w:t>
            </w:r>
            <w:proofErr w:type="gramStart"/>
            <w:r w:rsidRPr="00F66250">
              <w:rPr>
                <w:color w:val="000000"/>
                <w:shd w:val="clear" w:color="auto" w:fill="FFFFFF"/>
              </w:rPr>
              <w:t>tiempo</w:t>
            </w:r>
            <w:proofErr w:type="gramEnd"/>
            <w:r w:rsidRPr="00F66250">
              <w:rPr>
                <w:color w:val="000000"/>
                <w:shd w:val="clear" w:color="auto" w:fill="FFFFFF"/>
              </w:rPr>
              <w:t xml:space="preserve"> pero</w:t>
            </w:r>
            <w:r w:rsidRPr="00F66250"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u</w:t>
            </w:r>
            <w:r w:rsidRPr="00F66250">
              <w:rPr>
                <w:color w:val="000000"/>
                <w:shd w:val="clear" w:color="auto" w:fill="FFFFFF"/>
              </w:rPr>
              <w:t>na buena parte de los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F66250">
              <w:rPr>
                <w:color w:val="000000"/>
                <w:shd w:val="clear" w:color="auto" w:fill="FFFFFF"/>
              </w:rPr>
              <w:t>hechos descritos son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imprecisos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14:paraId="145BD541" w14:textId="77777777" w:rsidR="00827446" w:rsidRPr="00F66250" w:rsidRDefault="00827446" w:rsidP="003610C6">
            <w:r w:rsidRPr="00F66250">
              <w:rPr>
                <w:color w:val="000000"/>
                <w:shd w:val="clear" w:color="auto" w:fill="FFFFFF"/>
              </w:rPr>
              <w:t xml:space="preserve">El estudiante describir algunos eventos en la línea de </w:t>
            </w:r>
            <w:proofErr w:type="gramStart"/>
            <w:r w:rsidRPr="00F66250">
              <w:rPr>
                <w:color w:val="000000"/>
                <w:shd w:val="clear" w:color="auto" w:fill="FFFFFF"/>
              </w:rPr>
              <w:t>tiempo</w:t>
            </w:r>
            <w:proofErr w:type="gramEnd"/>
            <w:r w:rsidRPr="00F66250">
              <w:rPr>
                <w:color w:val="000000"/>
                <w:shd w:val="clear" w:color="auto" w:fill="FFFFFF"/>
              </w:rPr>
              <w:t xml:space="preserve"> pero</w:t>
            </w:r>
            <w:r>
              <w:rPr>
                <w:color w:val="000000"/>
                <w:shd w:val="clear" w:color="auto" w:fill="FFFFFF"/>
              </w:rPr>
              <w:t xml:space="preserve">  muchos</w:t>
            </w:r>
            <w:r w:rsidRPr="00F66250">
              <w:rPr>
                <w:color w:val="000000"/>
                <w:shd w:val="clear" w:color="auto" w:fill="FFFFFF"/>
              </w:rPr>
              <w:t xml:space="preserve"> de los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F66250">
              <w:rPr>
                <w:color w:val="000000"/>
                <w:shd w:val="clear" w:color="auto" w:fill="FFFFFF"/>
              </w:rPr>
              <w:t>hechos descritos son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imprecisos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14:paraId="2210D59D" w14:textId="77777777" w:rsidR="00827446" w:rsidRPr="00F66250" w:rsidRDefault="00827446" w:rsidP="003610C6"/>
          <w:p w14:paraId="7ADFA7F2" w14:textId="77777777" w:rsidR="00827446" w:rsidRPr="00F66250" w:rsidRDefault="00827446" w:rsidP="003610C6"/>
        </w:tc>
      </w:tr>
      <w:tr w:rsidR="00827446" w:rsidRPr="00F66250" w14:paraId="4ECDA3BF" w14:textId="77777777" w:rsidTr="003610C6">
        <w:trPr>
          <w:trHeight w:val="3135"/>
        </w:trPr>
        <w:tc>
          <w:tcPr>
            <w:tcW w:w="1880" w:type="dxa"/>
          </w:tcPr>
          <w:p w14:paraId="7C9B0793" w14:textId="77777777" w:rsidR="00827446" w:rsidRPr="00D42203" w:rsidRDefault="00827446" w:rsidP="003610C6">
            <w:pPr>
              <w:rPr>
                <w:b/>
              </w:rPr>
            </w:pPr>
            <w:r w:rsidRPr="00D42203">
              <w:rPr>
                <w:b/>
                <w:color w:val="000000"/>
                <w:shd w:val="clear" w:color="auto" w:fill="FFFFFF"/>
              </w:rPr>
              <w:t>Calidad de contenidos</w:t>
            </w:r>
            <w:r>
              <w:rPr>
                <w:b/>
                <w:color w:val="000000"/>
                <w:shd w:val="clear" w:color="auto" w:fill="FFFFFF"/>
              </w:rPr>
              <w:t>.</w:t>
            </w:r>
          </w:p>
        </w:tc>
        <w:tc>
          <w:tcPr>
            <w:tcW w:w="1850" w:type="dxa"/>
          </w:tcPr>
          <w:p w14:paraId="627E9EE4" w14:textId="77777777" w:rsidR="00827446" w:rsidRPr="00F66250" w:rsidRDefault="00827446" w:rsidP="003610C6">
            <w:r w:rsidRPr="00F66250">
              <w:rPr>
                <w:color w:val="000000"/>
                <w:shd w:val="clear" w:color="auto" w:fill="FFFFFF"/>
              </w:rPr>
              <w:t>Incluye</w:t>
            </w:r>
            <w:r>
              <w:rPr>
                <w:color w:val="000000"/>
                <w:shd w:val="clear" w:color="auto" w:fill="FFFFFF"/>
              </w:rPr>
              <w:t xml:space="preserve"> los</w:t>
            </w:r>
            <w:r w:rsidRPr="00F66250">
              <w:rPr>
                <w:color w:val="000000"/>
                <w:shd w:val="clear" w:color="auto" w:fill="FFFFFF"/>
              </w:rPr>
              <w:t xml:space="preserve"> eventos importantes e interesantes.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Todos los detalles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relevantes están incluidos, la redacción es correcta y comprensible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55" w:type="dxa"/>
          </w:tcPr>
          <w:p w14:paraId="2EA280D9" w14:textId="77777777" w:rsidR="00827446" w:rsidRPr="00F66250" w:rsidRDefault="00827446" w:rsidP="003610C6">
            <w:pPr>
              <w:rPr>
                <w:color w:val="000000"/>
                <w:shd w:val="clear" w:color="auto" w:fill="FFFFFF"/>
              </w:rPr>
            </w:pPr>
            <w:r w:rsidRPr="00F66250">
              <w:rPr>
                <w:color w:val="000000"/>
                <w:shd w:val="clear" w:color="auto" w:fill="FFFFFF"/>
              </w:rPr>
              <w:t xml:space="preserve">Incluye </w:t>
            </w:r>
            <w:r>
              <w:rPr>
                <w:color w:val="000000"/>
                <w:shd w:val="clear" w:color="auto" w:fill="FFFFFF"/>
              </w:rPr>
              <w:t xml:space="preserve">los eventos </w:t>
            </w:r>
            <w:r w:rsidRPr="00F66250">
              <w:rPr>
                <w:color w:val="000000"/>
                <w:shd w:val="clear" w:color="auto" w:fill="FFFFFF"/>
              </w:rPr>
              <w:t>importantes e interesantes.</w:t>
            </w:r>
            <w:r w:rsidRPr="00F66250"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Casi t</w:t>
            </w:r>
            <w:r w:rsidRPr="00F66250">
              <w:rPr>
                <w:color w:val="000000"/>
                <w:shd w:val="clear" w:color="auto" w:fill="FFFFFF"/>
              </w:rPr>
              <w:t>odos los detalles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relevantes están incluidos, la redacción es correcta y comprensible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56" w:type="dxa"/>
          </w:tcPr>
          <w:p w14:paraId="2B35CD84" w14:textId="77777777" w:rsidR="00827446" w:rsidRPr="00F66250" w:rsidRDefault="00827446" w:rsidP="003610C6">
            <w:pPr>
              <w:rPr>
                <w:color w:val="000000"/>
                <w:shd w:val="clear" w:color="auto" w:fill="FFFFFF"/>
              </w:rPr>
            </w:pPr>
            <w:r w:rsidRPr="00F66250">
              <w:rPr>
                <w:color w:val="000000"/>
                <w:shd w:val="clear" w:color="auto" w:fill="FFFFFF"/>
              </w:rPr>
              <w:t>La mayoría de los eventos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incluidos son importantes e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interesantes. </w:t>
            </w:r>
            <w:r>
              <w:rPr>
                <w:color w:val="000000"/>
                <w:shd w:val="clear" w:color="auto" w:fill="FFFFFF"/>
              </w:rPr>
              <w:t xml:space="preserve">Se </w:t>
            </w:r>
            <w:r w:rsidRPr="00F66250">
              <w:rPr>
                <w:color w:val="000000"/>
                <w:shd w:val="clear" w:color="auto" w:fill="FFFFFF"/>
              </w:rPr>
              <w:t>omite uno o dos eventos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 xml:space="preserve">principales. la comprensión de la información es </w:t>
            </w:r>
            <w:r>
              <w:rPr>
                <w:color w:val="000000"/>
                <w:shd w:val="clear" w:color="auto" w:fill="FFFFFF"/>
              </w:rPr>
              <w:t xml:space="preserve">complicada </w:t>
            </w:r>
            <w:r w:rsidRPr="00F66250">
              <w:rPr>
                <w:color w:val="000000"/>
                <w:shd w:val="clear" w:color="auto" w:fill="FFFFFF"/>
              </w:rPr>
              <w:t>por falta o exceso de la misma.</w:t>
            </w:r>
          </w:p>
          <w:p w14:paraId="4A19FBC6" w14:textId="77777777" w:rsidR="00827446" w:rsidRPr="00F66250" w:rsidRDefault="00827446" w:rsidP="003610C6"/>
        </w:tc>
        <w:tc>
          <w:tcPr>
            <w:tcW w:w="1856" w:type="dxa"/>
          </w:tcPr>
          <w:p w14:paraId="61DCA4F5" w14:textId="77777777" w:rsidR="00827446" w:rsidRPr="00F66250" w:rsidRDefault="00827446" w:rsidP="003610C6">
            <w:pPr>
              <w:rPr>
                <w:color w:val="000000"/>
                <w:shd w:val="clear" w:color="auto" w:fill="FFFFFF"/>
              </w:rPr>
            </w:pPr>
            <w:r w:rsidRPr="00F66250">
              <w:rPr>
                <w:color w:val="000000"/>
                <w:shd w:val="clear" w:color="auto" w:fill="FFFFFF"/>
              </w:rPr>
              <w:lastRenderedPageBreak/>
              <w:t>La mayoría de los eventos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incluidos son importantes e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 xml:space="preserve">interesantes. Sólo se omite </w:t>
            </w:r>
            <w:r>
              <w:rPr>
                <w:color w:val="000000"/>
                <w:shd w:val="clear" w:color="auto" w:fill="FFFFFF"/>
              </w:rPr>
              <w:t>tres o cuatro</w:t>
            </w:r>
            <w:r w:rsidRPr="00F66250">
              <w:rPr>
                <w:color w:val="000000"/>
                <w:shd w:val="clear" w:color="auto" w:fill="FFFFFF"/>
              </w:rPr>
              <w:t xml:space="preserve"> eventos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 xml:space="preserve">principales. la comprensión de la información es </w:t>
            </w:r>
            <w:r>
              <w:rPr>
                <w:color w:val="000000"/>
                <w:shd w:val="clear" w:color="auto" w:fill="FFFFFF"/>
              </w:rPr>
              <w:t xml:space="preserve">deficiente </w:t>
            </w:r>
            <w:r w:rsidRPr="00F66250">
              <w:rPr>
                <w:color w:val="000000"/>
                <w:shd w:val="clear" w:color="auto" w:fill="FFFFFF"/>
              </w:rPr>
              <w:t>por falta o exceso de la misma.</w:t>
            </w:r>
          </w:p>
          <w:p w14:paraId="68B13686" w14:textId="77777777" w:rsidR="00827446" w:rsidRPr="00F66250" w:rsidRDefault="00827446" w:rsidP="003610C6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856" w:type="dxa"/>
          </w:tcPr>
          <w:p w14:paraId="7185A59E" w14:textId="77777777" w:rsidR="00827446" w:rsidRPr="00F66250" w:rsidRDefault="00827446" w:rsidP="003610C6">
            <w:pPr>
              <w:rPr>
                <w:color w:val="000000"/>
                <w:shd w:val="clear" w:color="auto" w:fill="FFFFFF"/>
              </w:rPr>
            </w:pPr>
            <w:r w:rsidRPr="00F66250">
              <w:rPr>
                <w:color w:val="000000"/>
                <w:shd w:val="clear" w:color="auto" w:fill="FFFFFF"/>
              </w:rPr>
              <w:lastRenderedPageBreak/>
              <w:t>Algunos eventos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incluidos son triviales y la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 xml:space="preserve">mayor parte </w:t>
            </w:r>
            <w:proofErr w:type="gramStart"/>
            <w:r w:rsidRPr="00F66250">
              <w:rPr>
                <w:color w:val="000000"/>
                <w:shd w:val="clear" w:color="auto" w:fill="FFFFFF"/>
              </w:rPr>
              <w:t>delos</w:t>
            </w:r>
            <w:proofErr w:type="gramEnd"/>
            <w:r w:rsidRPr="00F66250">
              <w:rPr>
                <w:color w:val="000000"/>
                <w:shd w:val="clear" w:color="auto" w:fill="FFFFFF"/>
              </w:rPr>
              <w:t xml:space="preserve"> eventos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relevantes se omiten, no hay lectura comprensible de la información presentada sobre el tema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14:paraId="2F2F90AA" w14:textId="77777777" w:rsidR="00827446" w:rsidRPr="00F66250" w:rsidRDefault="00827446" w:rsidP="003610C6">
            <w:r>
              <w:rPr>
                <w:color w:val="000000"/>
                <w:shd w:val="clear" w:color="auto" w:fill="FFFFFF"/>
              </w:rPr>
              <w:t xml:space="preserve">La mayoría de los </w:t>
            </w:r>
            <w:r w:rsidRPr="00F66250">
              <w:rPr>
                <w:color w:val="000000"/>
                <w:shd w:val="clear" w:color="auto" w:fill="FFFFFF"/>
              </w:rPr>
              <w:t>eventos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incluidos son triviales y la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 xml:space="preserve">mayor parte </w:t>
            </w:r>
            <w:proofErr w:type="gramStart"/>
            <w:r w:rsidRPr="00F66250">
              <w:rPr>
                <w:color w:val="000000"/>
                <w:shd w:val="clear" w:color="auto" w:fill="FFFFFF"/>
              </w:rPr>
              <w:t>delos</w:t>
            </w:r>
            <w:proofErr w:type="gramEnd"/>
            <w:r w:rsidRPr="00F66250">
              <w:rPr>
                <w:color w:val="000000"/>
                <w:shd w:val="clear" w:color="auto" w:fill="FFFFFF"/>
              </w:rPr>
              <w:t xml:space="preserve"> eventos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relevantes se omiten, no hay lectura comprensible de la información presentada sobre el tema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827446" w:rsidRPr="00F66250" w14:paraId="58FB9750" w14:textId="77777777" w:rsidTr="003610C6">
        <w:tc>
          <w:tcPr>
            <w:tcW w:w="1880" w:type="dxa"/>
          </w:tcPr>
          <w:p w14:paraId="420FB5FF" w14:textId="77777777" w:rsidR="00827446" w:rsidRPr="000511F2" w:rsidRDefault="00827446" w:rsidP="003610C6">
            <w:pPr>
              <w:rPr>
                <w:b/>
              </w:rPr>
            </w:pPr>
            <w:r w:rsidRPr="000511F2">
              <w:rPr>
                <w:b/>
              </w:rPr>
              <w:t>Aclaración</w:t>
            </w:r>
          </w:p>
          <w:p w14:paraId="6FC5C8C8" w14:textId="77777777" w:rsidR="00827446" w:rsidRPr="00F66250" w:rsidRDefault="00827446" w:rsidP="003610C6">
            <w:r w:rsidRPr="000511F2">
              <w:rPr>
                <w:b/>
              </w:rPr>
              <w:t>Sobre el tema.</w:t>
            </w:r>
          </w:p>
        </w:tc>
        <w:tc>
          <w:tcPr>
            <w:tcW w:w="1850" w:type="dxa"/>
          </w:tcPr>
          <w:p w14:paraId="11B495FF" w14:textId="77777777" w:rsidR="00827446" w:rsidRPr="00F66250" w:rsidRDefault="00827446" w:rsidP="003610C6">
            <w:r w:rsidRPr="00F66250">
              <w:t>Tema</w:t>
            </w:r>
            <w:r>
              <w:t xml:space="preserve"> excelentemente </w:t>
            </w:r>
            <w:r w:rsidRPr="00F66250">
              <w:t xml:space="preserve"> organizado y claramente </w:t>
            </w:r>
            <w:proofErr w:type="gramStart"/>
            <w:r w:rsidRPr="00F66250">
              <w:t>presentado</w:t>
            </w:r>
            <w:proofErr w:type="gramEnd"/>
            <w:r w:rsidRPr="00F66250">
              <w:t xml:space="preserve"> así como de fácil seguimiento</w:t>
            </w:r>
            <w:r>
              <w:t>.</w:t>
            </w:r>
          </w:p>
        </w:tc>
        <w:tc>
          <w:tcPr>
            <w:tcW w:w="1855" w:type="dxa"/>
          </w:tcPr>
          <w:p w14:paraId="57EB1C7F" w14:textId="77777777" w:rsidR="00827446" w:rsidRPr="00F66250" w:rsidRDefault="00827446" w:rsidP="003610C6">
            <w:r w:rsidRPr="00F66250">
              <w:t>Tema</w:t>
            </w:r>
            <w:r>
              <w:t xml:space="preserve"> muy bien </w:t>
            </w:r>
            <w:r w:rsidRPr="00F66250">
              <w:t xml:space="preserve"> organizado y </w:t>
            </w:r>
            <w:proofErr w:type="gramStart"/>
            <w:r w:rsidRPr="00F66250">
              <w:t>presentado</w:t>
            </w:r>
            <w:proofErr w:type="gramEnd"/>
            <w:r w:rsidRPr="00F66250">
              <w:t xml:space="preserve"> así como de fácil seguimiento</w:t>
            </w:r>
            <w:r>
              <w:t>.</w:t>
            </w:r>
          </w:p>
        </w:tc>
        <w:tc>
          <w:tcPr>
            <w:tcW w:w="1856" w:type="dxa"/>
          </w:tcPr>
          <w:p w14:paraId="71B10B33" w14:textId="77777777" w:rsidR="00827446" w:rsidRPr="00F66250" w:rsidRDefault="00827446" w:rsidP="003610C6">
            <w:r w:rsidRPr="00F66250">
              <w:t>Tema</w:t>
            </w:r>
            <w:r>
              <w:t xml:space="preserve"> bien </w:t>
            </w:r>
            <w:r w:rsidRPr="00F66250">
              <w:t xml:space="preserve"> organizado y </w:t>
            </w:r>
            <w:r>
              <w:t>presentado, presenta algunas dificultades de</w:t>
            </w:r>
            <w:r w:rsidRPr="00F66250">
              <w:t xml:space="preserve"> seguimiento</w:t>
            </w:r>
            <w:r>
              <w:t>.</w:t>
            </w:r>
          </w:p>
        </w:tc>
        <w:tc>
          <w:tcPr>
            <w:tcW w:w="1856" w:type="dxa"/>
          </w:tcPr>
          <w:p w14:paraId="3007A647" w14:textId="77777777" w:rsidR="00827446" w:rsidRPr="00F66250" w:rsidRDefault="00827446" w:rsidP="003610C6">
            <w:r w:rsidRPr="00F66250">
              <w:t>Tema bien focalizado, pero no</w:t>
            </w:r>
          </w:p>
          <w:p w14:paraId="3082CA49" w14:textId="77777777" w:rsidR="00827446" w:rsidRPr="00F66250" w:rsidRDefault="00827446" w:rsidP="003610C6">
            <w:r w:rsidRPr="00F66250">
              <w:t>suficientemente organizado</w:t>
            </w:r>
            <w:r>
              <w:t>.</w:t>
            </w:r>
          </w:p>
        </w:tc>
        <w:tc>
          <w:tcPr>
            <w:tcW w:w="1856" w:type="dxa"/>
          </w:tcPr>
          <w:p w14:paraId="249719DA" w14:textId="77777777" w:rsidR="00827446" w:rsidRPr="00F66250" w:rsidRDefault="00827446" w:rsidP="003610C6">
            <w:r w:rsidRPr="00F66250">
              <w:t xml:space="preserve">Tema </w:t>
            </w:r>
            <w:r>
              <w:t>regularmente</w:t>
            </w:r>
            <w:r w:rsidRPr="00F66250">
              <w:t xml:space="preserve"> focalizado, pero no</w:t>
            </w:r>
          </w:p>
          <w:p w14:paraId="53C79709" w14:textId="77777777" w:rsidR="00827446" w:rsidRPr="00F66250" w:rsidRDefault="00827446" w:rsidP="003610C6">
            <w:r w:rsidRPr="00F66250">
              <w:t>suficientemente organizado</w:t>
            </w:r>
            <w:r>
              <w:t>.</w:t>
            </w:r>
          </w:p>
        </w:tc>
        <w:tc>
          <w:tcPr>
            <w:tcW w:w="1843" w:type="dxa"/>
          </w:tcPr>
          <w:p w14:paraId="2AFA221E" w14:textId="77777777" w:rsidR="00827446" w:rsidRPr="00F66250" w:rsidRDefault="00827446" w:rsidP="003610C6">
            <w:r w:rsidRPr="00F66250">
              <w:t>Tema impreciso y poco claro, sin coherencia entre las partes que lo componen</w:t>
            </w:r>
            <w:r>
              <w:t>.</w:t>
            </w:r>
          </w:p>
        </w:tc>
      </w:tr>
      <w:tr w:rsidR="00827446" w:rsidRPr="00F66250" w14:paraId="1F981D8D" w14:textId="77777777" w:rsidTr="003610C6">
        <w:trPr>
          <w:trHeight w:val="2490"/>
        </w:trPr>
        <w:tc>
          <w:tcPr>
            <w:tcW w:w="1880" w:type="dxa"/>
          </w:tcPr>
          <w:p w14:paraId="46E8BDAA" w14:textId="77777777" w:rsidR="00827446" w:rsidRPr="001F66CC" w:rsidRDefault="00827446" w:rsidP="003610C6">
            <w:pPr>
              <w:rPr>
                <w:b/>
              </w:rPr>
            </w:pPr>
            <w:r w:rsidRPr="001F66CC">
              <w:rPr>
                <w:b/>
              </w:rPr>
              <w:t>Calidad del</w:t>
            </w:r>
          </w:p>
          <w:p w14:paraId="69C10849" w14:textId="77777777" w:rsidR="00827446" w:rsidRPr="001F66CC" w:rsidRDefault="00827446" w:rsidP="003610C6">
            <w:pPr>
              <w:rPr>
                <w:b/>
              </w:rPr>
            </w:pPr>
            <w:r w:rsidRPr="001F66CC">
              <w:rPr>
                <w:b/>
              </w:rPr>
              <w:t>Diseño</w:t>
            </w:r>
            <w:r>
              <w:rPr>
                <w:b/>
              </w:rPr>
              <w:t>.</w:t>
            </w:r>
          </w:p>
        </w:tc>
        <w:tc>
          <w:tcPr>
            <w:tcW w:w="1850" w:type="dxa"/>
          </w:tcPr>
          <w:p w14:paraId="2D67B715" w14:textId="77777777" w:rsidR="00827446" w:rsidRPr="00F66250" w:rsidRDefault="00827446" w:rsidP="003610C6">
            <w:r w:rsidRPr="00F66250">
              <w:t>Línea de tiempo sobresaliente y atractivo que cum</w:t>
            </w:r>
            <w:r>
              <w:t>ple con los criterios de diseño de claridad y legibilidad.</w:t>
            </w:r>
          </w:p>
        </w:tc>
        <w:tc>
          <w:tcPr>
            <w:tcW w:w="1855" w:type="dxa"/>
          </w:tcPr>
          <w:p w14:paraId="7EE75CF1" w14:textId="77777777" w:rsidR="00827446" w:rsidRPr="00F66250" w:rsidRDefault="00827446" w:rsidP="003610C6">
            <w:r w:rsidRPr="00F66250">
              <w:t>Línea de tiempo atractiv</w:t>
            </w:r>
            <w:r>
              <w:t>a</w:t>
            </w:r>
            <w:r w:rsidRPr="00F66250">
              <w:t xml:space="preserve"> que cum</w:t>
            </w:r>
            <w:r>
              <w:t>ple con los criterios de claridad y legibilidad.</w:t>
            </w:r>
          </w:p>
        </w:tc>
        <w:tc>
          <w:tcPr>
            <w:tcW w:w="1856" w:type="dxa"/>
          </w:tcPr>
          <w:p w14:paraId="0CE59239" w14:textId="77777777" w:rsidR="00827446" w:rsidRPr="00F66250" w:rsidRDefault="00827446" w:rsidP="003610C6">
            <w:r w:rsidRPr="00F66250">
              <w:t xml:space="preserve">Línea de tiempo </w:t>
            </w:r>
            <w:r>
              <w:t xml:space="preserve">poco </w:t>
            </w:r>
            <w:r w:rsidRPr="00F66250">
              <w:t>atractiv</w:t>
            </w:r>
            <w:r>
              <w:t>a</w:t>
            </w:r>
            <w:r w:rsidRPr="00F66250">
              <w:t xml:space="preserve"> que cum</w:t>
            </w:r>
            <w:r>
              <w:t>ple medianamente con los criterios de claridad y legibilidad.</w:t>
            </w:r>
          </w:p>
        </w:tc>
        <w:tc>
          <w:tcPr>
            <w:tcW w:w="1856" w:type="dxa"/>
          </w:tcPr>
          <w:p w14:paraId="5E27542B" w14:textId="77777777" w:rsidR="00827446" w:rsidRPr="00F66250" w:rsidRDefault="00827446" w:rsidP="003610C6">
            <w:r w:rsidRPr="00F66250">
              <w:t>Línea de tiempo simple que cum</w:t>
            </w:r>
            <w:r>
              <w:t>ple medianamente con los criterios de claridad y legibilidad.</w:t>
            </w:r>
          </w:p>
        </w:tc>
        <w:tc>
          <w:tcPr>
            <w:tcW w:w="1856" w:type="dxa"/>
          </w:tcPr>
          <w:p w14:paraId="25D4F00E" w14:textId="77777777" w:rsidR="00827446" w:rsidRPr="00F66250" w:rsidRDefault="00827446" w:rsidP="003610C6">
            <w:r w:rsidRPr="00F66250">
              <w:t xml:space="preserve">Línea de tiempo mal planteada que no cumple </w:t>
            </w:r>
            <w:r>
              <w:t xml:space="preserve">deficientemente </w:t>
            </w:r>
            <w:r w:rsidRPr="00F66250">
              <w:t>con los criterios de</w:t>
            </w:r>
            <w:r>
              <w:t xml:space="preserve"> claridad y legibilidad.</w:t>
            </w:r>
          </w:p>
          <w:p w14:paraId="750A1B48" w14:textId="77777777" w:rsidR="00827446" w:rsidRPr="00F66250" w:rsidRDefault="00827446" w:rsidP="003610C6"/>
        </w:tc>
        <w:tc>
          <w:tcPr>
            <w:tcW w:w="1843" w:type="dxa"/>
          </w:tcPr>
          <w:p w14:paraId="1FC57CF7" w14:textId="77777777" w:rsidR="00827446" w:rsidRPr="00F66250" w:rsidRDefault="00827446" w:rsidP="003610C6">
            <w:r w:rsidRPr="00F66250">
              <w:t xml:space="preserve">Línea de tiempo mal planteada que no cumple con los criterios de diseño </w:t>
            </w:r>
            <w:r>
              <w:t>claridad y legibilidad.</w:t>
            </w:r>
          </w:p>
          <w:p w14:paraId="7657C11B" w14:textId="77777777" w:rsidR="00827446" w:rsidRPr="00F66250" w:rsidRDefault="00827446" w:rsidP="003610C6"/>
        </w:tc>
      </w:tr>
      <w:tr w:rsidR="00827446" w:rsidRPr="00F66250" w14:paraId="54FC1A17" w14:textId="77777777" w:rsidTr="003610C6">
        <w:trPr>
          <w:trHeight w:val="195"/>
        </w:trPr>
        <w:tc>
          <w:tcPr>
            <w:tcW w:w="1880" w:type="dxa"/>
          </w:tcPr>
          <w:p w14:paraId="29B25DB3" w14:textId="77777777" w:rsidR="00827446" w:rsidRPr="001F66CC" w:rsidRDefault="00827446" w:rsidP="003610C6">
            <w:pPr>
              <w:rPr>
                <w:b/>
              </w:rPr>
            </w:pPr>
            <w:r w:rsidRPr="001F66CC">
              <w:rPr>
                <w:b/>
              </w:rPr>
              <w:t xml:space="preserve">Lectura </w:t>
            </w:r>
          </w:p>
        </w:tc>
        <w:tc>
          <w:tcPr>
            <w:tcW w:w="1850" w:type="dxa"/>
          </w:tcPr>
          <w:p w14:paraId="3AC16DB3" w14:textId="77777777" w:rsidR="00827446" w:rsidRPr="00F66250" w:rsidRDefault="00827446" w:rsidP="003610C6">
            <w:r>
              <w:rPr>
                <w:color w:val="000000"/>
                <w:shd w:val="clear" w:color="auto" w:fill="FFFFFF"/>
              </w:rPr>
              <w:t xml:space="preserve">En la </w:t>
            </w:r>
            <w:r w:rsidRPr="00F66250">
              <w:rPr>
                <w:color w:val="000000"/>
                <w:shd w:val="clear" w:color="auto" w:fill="FFFFFF"/>
              </w:rPr>
              <w:t xml:space="preserve">línea de tiempo </w:t>
            </w:r>
            <w:r>
              <w:rPr>
                <w:color w:val="000000"/>
                <w:shd w:val="clear" w:color="auto" w:fill="FFFFFF"/>
              </w:rPr>
              <w:t>se facilita la lectura. L</w:t>
            </w:r>
            <w:r w:rsidRPr="00F66250">
              <w:rPr>
                <w:color w:val="000000"/>
                <w:shd w:val="clear" w:color="auto" w:fill="FFFFFF"/>
              </w:rPr>
              <w:t xml:space="preserve">a </w:t>
            </w:r>
            <w:r>
              <w:rPr>
                <w:color w:val="000000"/>
                <w:shd w:val="clear" w:color="auto" w:fill="FFFFFF"/>
              </w:rPr>
              <w:t>c</w:t>
            </w:r>
            <w:r w:rsidRPr="00F66250">
              <w:rPr>
                <w:color w:val="000000"/>
                <w:shd w:val="clear" w:color="auto" w:fill="FFFFFF"/>
              </w:rPr>
              <w:t xml:space="preserve">omplementación </w:t>
            </w:r>
            <w:r w:rsidRPr="00F66250">
              <w:rPr>
                <w:color w:val="000000"/>
                <w:shd w:val="clear" w:color="auto" w:fill="FFFFFF"/>
              </w:rPr>
              <w:lastRenderedPageBreak/>
              <w:t>de la información en cada evento</w:t>
            </w:r>
            <w:r>
              <w:rPr>
                <w:color w:val="000000"/>
                <w:shd w:val="clear" w:color="auto" w:fill="FFFFFF"/>
              </w:rPr>
              <w:t xml:space="preserve"> es excelente</w:t>
            </w:r>
            <w:r w:rsidRPr="00F66250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55" w:type="dxa"/>
          </w:tcPr>
          <w:p w14:paraId="299A456B" w14:textId="77777777" w:rsidR="00827446" w:rsidRPr="00F66250" w:rsidRDefault="00827446" w:rsidP="003610C6">
            <w:r>
              <w:rPr>
                <w:color w:val="000000"/>
                <w:shd w:val="clear" w:color="auto" w:fill="FFFFFF"/>
              </w:rPr>
              <w:lastRenderedPageBreak/>
              <w:t xml:space="preserve">En la </w:t>
            </w:r>
            <w:r w:rsidRPr="00F66250">
              <w:rPr>
                <w:color w:val="000000"/>
                <w:shd w:val="clear" w:color="auto" w:fill="FFFFFF"/>
              </w:rPr>
              <w:t xml:space="preserve">línea de tiempo </w:t>
            </w:r>
            <w:r>
              <w:rPr>
                <w:color w:val="000000"/>
                <w:shd w:val="clear" w:color="auto" w:fill="FFFFFF"/>
              </w:rPr>
              <w:t>se facilita la lectura. L</w:t>
            </w:r>
            <w:r w:rsidRPr="00F66250">
              <w:rPr>
                <w:color w:val="000000"/>
                <w:shd w:val="clear" w:color="auto" w:fill="FFFFFF"/>
              </w:rPr>
              <w:t xml:space="preserve">a </w:t>
            </w:r>
            <w:r>
              <w:rPr>
                <w:color w:val="000000"/>
                <w:shd w:val="clear" w:color="auto" w:fill="FFFFFF"/>
              </w:rPr>
              <w:t>c</w:t>
            </w:r>
            <w:r w:rsidRPr="00F66250">
              <w:rPr>
                <w:color w:val="000000"/>
                <w:shd w:val="clear" w:color="auto" w:fill="FFFFFF"/>
              </w:rPr>
              <w:t xml:space="preserve">omplementación </w:t>
            </w:r>
            <w:r w:rsidRPr="00F66250">
              <w:rPr>
                <w:color w:val="000000"/>
                <w:shd w:val="clear" w:color="auto" w:fill="FFFFFF"/>
              </w:rPr>
              <w:lastRenderedPageBreak/>
              <w:t>de la información en cada evento</w:t>
            </w:r>
            <w:r>
              <w:rPr>
                <w:color w:val="000000"/>
                <w:shd w:val="clear" w:color="auto" w:fill="FFFFFF"/>
              </w:rPr>
              <w:t xml:space="preserve"> es muy buena.</w:t>
            </w:r>
          </w:p>
        </w:tc>
        <w:tc>
          <w:tcPr>
            <w:tcW w:w="1856" w:type="dxa"/>
          </w:tcPr>
          <w:p w14:paraId="1E65E819" w14:textId="77777777" w:rsidR="00827446" w:rsidRPr="00F66250" w:rsidRDefault="00827446" w:rsidP="003610C6">
            <w:r>
              <w:rPr>
                <w:color w:val="000000"/>
                <w:shd w:val="clear" w:color="auto" w:fill="FFFFFF"/>
              </w:rPr>
              <w:lastRenderedPageBreak/>
              <w:t xml:space="preserve">En la </w:t>
            </w:r>
            <w:r w:rsidRPr="00F66250">
              <w:rPr>
                <w:color w:val="000000"/>
                <w:shd w:val="clear" w:color="auto" w:fill="FFFFFF"/>
              </w:rPr>
              <w:t xml:space="preserve">línea de tiempo </w:t>
            </w:r>
            <w:r>
              <w:rPr>
                <w:color w:val="000000"/>
                <w:shd w:val="clear" w:color="auto" w:fill="FFFFFF"/>
              </w:rPr>
              <w:t>se facilita la lectura. H</w:t>
            </w:r>
            <w:r w:rsidRPr="00F66250">
              <w:rPr>
                <w:color w:val="000000"/>
                <w:shd w:val="clear" w:color="auto" w:fill="FFFFFF"/>
              </w:rPr>
              <w:t xml:space="preserve">ay poca </w:t>
            </w:r>
            <w:r w:rsidRPr="00F66250">
              <w:rPr>
                <w:color w:val="000000"/>
                <w:shd w:val="clear" w:color="auto" w:fill="FFFFFF"/>
              </w:rPr>
              <w:lastRenderedPageBreak/>
              <w:t>complementación de la información en cada evento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56" w:type="dxa"/>
          </w:tcPr>
          <w:p w14:paraId="4685D2D6" w14:textId="77777777" w:rsidR="00827446" w:rsidRPr="00F66250" w:rsidRDefault="00827446" w:rsidP="003610C6">
            <w:r>
              <w:rPr>
                <w:color w:val="000000"/>
                <w:shd w:val="clear" w:color="auto" w:fill="FFFFFF"/>
              </w:rPr>
              <w:lastRenderedPageBreak/>
              <w:t>L</w:t>
            </w:r>
            <w:r w:rsidRPr="00F66250">
              <w:rPr>
                <w:color w:val="000000"/>
                <w:shd w:val="clear" w:color="auto" w:fill="FFFFFF"/>
              </w:rPr>
              <w:t xml:space="preserve">a línea de tiempo no permite una lectura ágil y </w:t>
            </w:r>
            <w:r w:rsidRPr="00F66250">
              <w:rPr>
                <w:color w:val="000000"/>
                <w:shd w:val="clear" w:color="auto" w:fill="FFFFFF"/>
              </w:rPr>
              <w:lastRenderedPageBreak/>
              <w:t>comprensible hay poca complementación de la información en cada evento.</w:t>
            </w:r>
          </w:p>
        </w:tc>
        <w:tc>
          <w:tcPr>
            <w:tcW w:w="1856" w:type="dxa"/>
          </w:tcPr>
          <w:p w14:paraId="16F627B9" w14:textId="77777777" w:rsidR="00827446" w:rsidRPr="00F66250" w:rsidRDefault="00827446" w:rsidP="003610C6">
            <w:r>
              <w:rPr>
                <w:color w:val="000000"/>
                <w:shd w:val="clear" w:color="auto" w:fill="FFFFFF"/>
              </w:rPr>
              <w:lastRenderedPageBreak/>
              <w:t xml:space="preserve"> L</w:t>
            </w:r>
            <w:r w:rsidRPr="00F66250">
              <w:rPr>
                <w:color w:val="000000"/>
                <w:shd w:val="clear" w:color="auto" w:fill="FFFFFF"/>
              </w:rPr>
              <w:t xml:space="preserve">a línea de tiempo no permite una lectura ágil y </w:t>
            </w:r>
            <w:r w:rsidRPr="00F66250">
              <w:rPr>
                <w:color w:val="000000"/>
                <w:shd w:val="clear" w:color="auto" w:fill="FFFFFF"/>
              </w:rPr>
              <w:lastRenderedPageBreak/>
              <w:t xml:space="preserve">comprensible hay </w:t>
            </w:r>
            <w:r>
              <w:rPr>
                <w:color w:val="000000"/>
                <w:shd w:val="clear" w:color="auto" w:fill="FFFFFF"/>
              </w:rPr>
              <w:t xml:space="preserve">muy </w:t>
            </w:r>
            <w:r w:rsidRPr="00F66250">
              <w:rPr>
                <w:color w:val="000000"/>
                <w:shd w:val="clear" w:color="auto" w:fill="FFFFFF"/>
              </w:rPr>
              <w:t>poca complementación de la información en cada evento.</w:t>
            </w:r>
          </w:p>
        </w:tc>
        <w:tc>
          <w:tcPr>
            <w:tcW w:w="1843" w:type="dxa"/>
          </w:tcPr>
          <w:p w14:paraId="7C5E9EB9" w14:textId="77777777" w:rsidR="00827446" w:rsidRPr="00F66250" w:rsidRDefault="00827446" w:rsidP="003610C6">
            <w:r>
              <w:rPr>
                <w:color w:val="000000"/>
                <w:shd w:val="clear" w:color="auto" w:fill="FFFFFF"/>
              </w:rPr>
              <w:lastRenderedPageBreak/>
              <w:t>L</w:t>
            </w:r>
            <w:r w:rsidRPr="00F66250">
              <w:rPr>
                <w:color w:val="000000"/>
                <w:shd w:val="clear" w:color="auto" w:fill="FFFFFF"/>
              </w:rPr>
              <w:t xml:space="preserve">a línea de tiempo no facilita la lectura ágil y comprensible </w:t>
            </w:r>
            <w:r w:rsidRPr="00F66250">
              <w:rPr>
                <w:color w:val="000000"/>
                <w:shd w:val="clear" w:color="auto" w:fill="FFFFFF"/>
              </w:rPr>
              <w:lastRenderedPageBreak/>
              <w:t>falta complementación de la información en cada evento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827446" w:rsidRPr="00F66250" w14:paraId="27931926" w14:textId="77777777" w:rsidTr="003610C6">
        <w:tc>
          <w:tcPr>
            <w:tcW w:w="1880" w:type="dxa"/>
          </w:tcPr>
          <w:p w14:paraId="6681B9FF" w14:textId="77777777" w:rsidR="00827446" w:rsidRPr="0008068B" w:rsidRDefault="00827446" w:rsidP="003610C6">
            <w:pPr>
              <w:rPr>
                <w:b/>
              </w:rPr>
            </w:pPr>
            <w:r w:rsidRPr="0008068B">
              <w:rPr>
                <w:b/>
              </w:rPr>
              <w:lastRenderedPageBreak/>
              <w:t>Elementos</w:t>
            </w:r>
          </w:p>
          <w:p w14:paraId="19C95D15" w14:textId="77777777" w:rsidR="00827446" w:rsidRPr="0008068B" w:rsidRDefault="00827446" w:rsidP="003610C6">
            <w:pPr>
              <w:rPr>
                <w:b/>
              </w:rPr>
            </w:pPr>
            <w:r w:rsidRPr="0008068B">
              <w:rPr>
                <w:b/>
              </w:rPr>
              <w:t>Propios de la</w:t>
            </w:r>
          </w:p>
          <w:p w14:paraId="5D04A241" w14:textId="77777777" w:rsidR="00827446" w:rsidRPr="00F66250" w:rsidRDefault="00827446" w:rsidP="003610C6">
            <w:r w:rsidRPr="0008068B">
              <w:rPr>
                <w:b/>
              </w:rPr>
              <w:t>Línea tiempo</w:t>
            </w:r>
          </w:p>
        </w:tc>
        <w:tc>
          <w:tcPr>
            <w:tcW w:w="1850" w:type="dxa"/>
          </w:tcPr>
          <w:p w14:paraId="15D1773A" w14:textId="77777777" w:rsidR="00827446" w:rsidRPr="00F66250" w:rsidRDefault="00827446" w:rsidP="003610C6">
            <w:r w:rsidRPr="00F66250">
              <w:t>Cuenta con una fecha de inicio y una fecha final, las escalas son</w:t>
            </w:r>
          </w:p>
          <w:p w14:paraId="1FD796DB" w14:textId="77777777" w:rsidR="00827446" w:rsidRPr="00F66250" w:rsidRDefault="00827446" w:rsidP="003610C6">
            <w:r w:rsidRPr="00F66250">
              <w:t>proporcionales y cada evento ha sido representado con una frase o imagen que dan una clara idea del evento en cuestión</w:t>
            </w:r>
            <w:r>
              <w:t>.</w:t>
            </w:r>
          </w:p>
        </w:tc>
        <w:tc>
          <w:tcPr>
            <w:tcW w:w="1855" w:type="dxa"/>
          </w:tcPr>
          <w:p w14:paraId="2CC31E89" w14:textId="77777777" w:rsidR="00827446" w:rsidRPr="00F66250" w:rsidRDefault="00827446" w:rsidP="003610C6">
            <w:r w:rsidRPr="00F66250">
              <w:t xml:space="preserve">Cuenta con una fecha de inicio y una fecha final, las escalas </w:t>
            </w:r>
            <w:r>
              <w:t xml:space="preserve">no </w:t>
            </w:r>
            <w:r w:rsidRPr="00F66250">
              <w:t>son</w:t>
            </w:r>
          </w:p>
          <w:p w14:paraId="5477327A" w14:textId="77777777" w:rsidR="00827446" w:rsidRPr="00F66250" w:rsidRDefault="00827446" w:rsidP="003610C6">
            <w:r w:rsidRPr="00F66250">
              <w:t>proporcionales y cada evento ha sido representado</w:t>
            </w:r>
            <w:r>
              <w:t xml:space="preserve"> </w:t>
            </w:r>
            <w:r w:rsidRPr="00F66250">
              <w:t>con una frase o imagen del evento en cuestión</w:t>
            </w:r>
            <w:r>
              <w:t>.</w:t>
            </w:r>
          </w:p>
        </w:tc>
        <w:tc>
          <w:tcPr>
            <w:tcW w:w="1856" w:type="dxa"/>
          </w:tcPr>
          <w:p w14:paraId="7BD861CF" w14:textId="77777777" w:rsidR="00827446" w:rsidRPr="00F66250" w:rsidRDefault="00827446" w:rsidP="003610C6">
            <w:r w:rsidRPr="00F66250">
              <w:t>Cuenta con fecha de inicio y una fecha</w:t>
            </w:r>
          </w:p>
          <w:p w14:paraId="372D4D31" w14:textId="77777777" w:rsidR="00827446" w:rsidRPr="00F66250" w:rsidRDefault="00827446" w:rsidP="003610C6">
            <w:r w:rsidRPr="00F66250">
              <w:t>final, las escalas son proporcionales</w:t>
            </w:r>
          </w:p>
          <w:p w14:paraId="5FF7288A" w14:textId="77777777" w:rsidR="00827446" w:rsidRPr="00F66250" w:rsidRDefault="00827446" w:rsidP="003610C6">
            <w:r w:rsidRPr="00F66250">
              <w:t>pero los eventos no han sido</w:t>
            </w:r>
          </w:p>
          <w:p w14:paraId="27DB2ADF" w14:textId="77777777" w:rsidR="00827446" w:rsidRPr="00F66250" w:rsidRDefault="00827446" w:rsidP="003610C6">
            <w:r w:rsidRPr="00F66250">
              <w:t>acompañados de frases o imágenes</w:t>
            </w:r>
          </w:p>
          <w:p w14:paraId="1E0886B4" w14:textId="77777777" w:rsidR="00827446" w:rsidRPr="00F66250" w:rsidRDefault="00827446" w:rsidP="003610C6">
            <w:r w:rsidRPr="00F66250">
              <w:t>que ejemplifiquen el evento en</w:t>
            </w:r>
          </w:p>
          <w:p w14:paraId="48246B20" w14:textId="77777777" w:rsidR="00827446" w:rsidRPr="00F66250" w:rsidRDefault="00827446" w:rsidP="003610C6">
            <w:r w:rsidRPr="00F66250">
              <w:t>cuestión.</w:t>
            </w:r>
          </w:p>
        </w:tc>
        <w:tc>
          <w:tcPr>
            <w:tcW w:w="1856" w:type="dxa"/>
          </w:tcPr>
          <w:p w14:paraId="382E8C42" w14:textId="77777777" w:rsidR="00827446" w:rsidRPr="00F66250" w:rsidRDefault="00827446" w:rsidP="003610C6">
            <w:r w:rsidRPr="00F66250">
              <w:t>Cuenta con fecha de inicio y una fecha</w:t>
            </w:r>
          </w:p>
          <w:p w14:paraId="6CC78D73" w14:textId="77777777" w:rsidR="00827446" w:rsidRPr="00F66250" w:rsidRDefault="00827446" w:rsidP="003610C6">
            <w:r w:rsidRPr="00F66250">
              <w:t xml:space="preserve">final, las escalas </w:t>
            </w:r>
            <w:r>
              <w:t xml:space="preserve">no </w:t>
            </w:r>
            <w:r w:rsidRPr="00F66250">
              <w:t>son proporcionales</w:t>
            </w:r>
            <w:r>
              <w:t xml:space="preserve"> </w:t>
            </w:r>
            <w:r w:rsidRPr="00F66250">
              <w:t>pero los eventos no han sido</w:t>
            </w:r>
          </w:p>
          <w:p w14:paraId="3E8A6DF0" w14:textId="77777777" w:rsidR="00827446" w:rsidRPr="00F66250" w:rsidRDefault="00827446" w:rsidP="003610C6">
            <w:r w:rsidRPr="00F66250">
              <w:t>acompañados de frases o imágenes</w:t>
            </w:r>
          </w:p>
          <w:p w14:paraId="5FA85F16" w14:textId="77777777" w:rsidR="00827446" w:rsidRPr="00F66250" w:rsidRDefault="00827446" w:rsidP="003610C6">
            <w:r w:rsidRPr="00F66250">
              <w:t>que ejemplifiquen el evento en</w:t>
            </w:r>
          </w:p>
          <w:p w14:paraId="5954B318" w14:textId="77777777" w:rsidR="00827446" w:rsidRPr="00F66250" w:rsidRDefault="00827446" w:rsidP="003610C6">
            <w:r w:rsidRPr="00F66250">
              <w:t>cuestión.</w:t>
            </w:r>
          </w:p>
          <w:p w14:paraId="21679356" w14:textId="77777777" w:rsidR="00827446" w:rsidRPr="00F66250" w:rsidRDefault="00827446" w:rsidP="003610C6"/>
        </w:tc>
        <w:tc>
          <w:tcPr>
            <w:tcW w:w="1856" w:type="dxa"/>
          </w:tcPr>
          <w:p w14:paraId="1D8C0823" w14:textId="77777777" w:rsidR="00827446" w:rsidRPr="00F66250" w:rsidRDefault="00827446" w:rsidP="003610C6">
            <w:r w:rsidRPr="00F66250">
              <w:t>No hay fe</w:t>
            </w:r>
            <w:r>
              <w:t>cha de inicio o fecha final, algunas</w:t>
            </w:r>
            <w:r w:rsidRPr="00F66250">
              <w:t xml:space="preserve"> escalas de tiempo donde se marquen eventos importantes y las imágenes o frases no son coherentes con el tema en cuestión.</w:t>
            </w:r>
          </w:p>
        </w:tc>
        <w:tc>
          <w:tcPr>
            <w:tcW w:w="1843" w:type="dxa"/>
          </w:tcPr>
          <w:p w14:paraId="2020DB8B" w14:textId="77777777" w:rsidR="00827446" w:rsidRPr="00F66250" w:rsidRDefault="00827446" w:rsidP="003610C6">
            <w:r w:rsidRPr="00F66250">
              <w:t>No hay fecha de inicio o fecha final, sin escalas de tiempo donde se marquen eventos importantes y las imágenes o frases no son coherentes con el tema en cuestión.</w:t>
            </w:r>
          </w:p>
        </w:tc>
      </w:tr>
      <w:tr w:rsidR="00827446" w:rsidRPr="00F66250" w14:paraId="14A3585B" w14:textId="77777777" w:rsidTr="003610C6">
        <w:tc>
          <w:tcPr>
            <w:tcW w:w="1880" w:type="dxa"/>
          </w:tcPr>
          <w:p w14:paraId="51387C61" w14:textId="77777777" w:rsidR="00827446" w:rsidRPr="0008068B" w:rsidRDefault="00827446" w:rsidP="003610C6">
            <w:pPr>
              <w:rPr>
                <w:b/>
              </w:rPr>
            </w:pPr>
            <w:r w:rsidRPr="0008068B">
              <w:rPr>
                <w:b/>
              </w:rPr>
              <w:t>Presentación</w:t>
            </w:r>
          </w:p>
          <w:p w14:paraId="7F086A34" w14:textId="77777777" w:rsidR="00827446" w:rsidRPr="0008068B" w:rsidRDefault="00827446" w:rsidP="003610C6">
            <w:pPr>
              <w:rPr>
                <w:b/>
              </w:rPr>
            </w:pPr>
            <w:r w:rsidRPr="0008068B">
              <w:rPr>
                <w:b/>
              </w:rPr>
              <w:t>De la línea de</w:t>
            </w:r>
          </w:p>
          <w:p w14:paraId="00DF4C59" w14:textId="77777777" w:rsidR="00827446" w:rsidRPr="00F66250" w:rsidRDefault="00827446" w:rsidP="003610C6">
            <w:r w:rsidRPr="0008068B">
              <w:rPr>
                <w:b/>
              </w:rPr>
              <w:t>Tiempo</w:t>
            </w:r>
          </w:p>
        </w:tc>
        <w:tc>
          <w:tcPr>
            <w:tcW w:w="1850" w:type="dxa"/>
          </w:tcPr>
          <w:p w14:paraId="1180A4C3" w14:textId="77777777" w:rsidR="00827446" w:rsidRPr="00F66250" w:rsidRDefault="00827446" w:rsidP="003610C6">
            <w:r w:rsidRPr="00F66250">
              <w:t>La selección de los colores y la</w:t>
            </w:r>
          </w:p>
          <w:p w14:paraId="0F3D89B0" w14:textId="77777777" w:rsidR="00827446" w:rsidRPr="00F66250" w:rsidRDefault="00827446" w:rsidP="003610C6">
            <w:r w:rsidRPr="00F66250">
              <w:t>tipo</w:t>
            </w:r>
            <w:r>
              <w:t xml:space="preserve">grafía usada fueron atractivas y </w:t>
            </w:r>
            <w:r w:rsidRPr="0008068B">
              <w:t>permiten una correcta visualización de la línea de tiempo</w:t>
            </w:r>
            <w:r>
              <w:t>.</w:t>
            </w:r>
          </w:p>
        </w:tc>
        <w:tc>
          <w:tcPr>
            <w:tcW w:w="1855" w:type="dxa"/>
          </w:tcPr>
          <w:p w14:paraId="46D7D06F" w14:textId="77777777" w:rsidR="00827446" w:rsidRPr="00F66250" w:rsidRDefault="00827446" w:rsidP="003610C6">
            <w:r w:rsidRPr="00F66250">
              <w:t>La selección de los colores y la</w:t>
            </w:r>
          </w:p>
          <w:p w14:paraId="606409F4" w14:textId="77777777" w:rsidR="00827446" w:rsidRPr="00F66250" w:rsidRDefault="00827446" w:rsidP="003610C6">
            <w:r w:rsidRPr="00F66250">
              <w:t>tipo</w:t>
            </w:r>
            <w:r>
              <w:t xml:space="preserve">grafía usada  </w:t>
            </w:r>
            <w:r w:rsidRPr="00F66250">
              <w:t xml:space="preserve">permiten una correcta visualización de la línea de </w:t>
            </w:r>
            <w:proofErr w:type="gramStart"/>
            <w:r w:rsidRPr="00F66250">
              <w:t>tiempo</w:t>
            </w:r>
            <w:proofErr w:type="gramEnd"/>
            <w:r>
              <w:t xml:space="preserve"> pero fueron poco atractivas.</w:t>
            </w:r>
          </w:p>
        </w:tc>
        <w:tc>
          <w:tcPr>
            <w:tcW w:w="1856" w:type="dxa"/>
          </w:tcPr>
          <w:p w14:paraId="78DEACB4" w14:textId="77777777" w:rsidR="00827446" w:rsidRPr="00F66250" w:rsidRDefault="00827446" w:rsidP="003610C6">
            <w:r w:rsidRPr="00F66250">
              <w:t>Los colores y la tipografía usada permiten una correcta visualización de la línea de tiempo.</w:t>
            </w:r>
          </w:p>
        </w:tc>
        <w:tc>
          <w:tcPr>
            <w:tcW w:w="1856" w:type="dxa"/>
          </w:tcPr>
          <w:p w14:paraId="11947825" w14:textId="77777777" w:rsidR="00827446" w:rsidRPr="00F66250" w:rsidRDefault="00827446" w:rsidP="003610C6">
            <w:r w:rsidRPr="00F66250">
              <w:t xml:space="preserve">Los </w:t>
            </w:r>
            <w:r>
              <w:t>colores y la tipografía usada dificultan</w:t>
            </w:r>
            <w:r w:rsidRPr="00F66250">
              <w:t xml:space="preserve"> permiten una correcta visualización de la línea de tiempo.</w:t>
            </w:r>
          </w:p>
        </w:tc>
        <w:tc>
          <w:tcPr>
            <w:tcW w:w="1856" w:type="dxa"/>
          </w:tcPr>
          <w:p w14:paraId="07D1D592" w14:textId="77777777" w:rsidR="00827446" w:rsidRPr="00F66250" w:rsidRDefault="00827446" w:rsidP="003610C6">
            <w:r w:rsidRPr="00F66250">
              <w:t>Los colores y la tipografía usada no permiten una correcta visualización de la línea de tiempo.</w:t>
            </w:r>
          </w:p>
        </w:tc>
        <w:tc>
          <w:tcPr>
            <w:tcW w:w="1843" w:type="dxa"/>
          </w:tcPr>
          <w:p w14:paraId="17FB0960" w14:textId="77777777" w:rsidR="00827446" w:rsidRPr="00F66250" w:rsidRDefault="00827446" w:rsidP="003610C6">
            <w:r w:rsidRPr="00F66250">
              <w:t>Se abusó del uso de colores y tipografías</w:t>
            </w:r>
            <w:r>
              <w:t>.</w:t>
            </w:r>
          </w:p>
        </w:tc>
      </w:tr>
      <w:tr w:rsidR="00827446" w:rsidRPr="00F66250" w14:paraId="17A1401E" w14:textId="77777777" w:rsidTr="003610C6">
        <w:tc>
          <w:tcPr>
            <w:tcW w:w="1880" w:type="dxa"/>
          </w:tcPr>
          <w:p w14:paraId="5981628A" w14:textId="77777777" w:rsidR="00827446" w:rsidRPr="001F66CC" w:rsidRDefault="00827446" w:rsidP="003610C6">
            <w:pPr>
              <w:rPr>
                <w:b/>
              </w:rPr>
            </w:pPr>
            <w:r w:rsidRPr="001F66CC">
              <w:rPr>
                <w:b/>
              </w:rPr>
              <w:t>Ortografía</w:t>
            </w:r>
            <w:r>
              <w:rPr>
                <w:b/>
              </w:rPr>
              <w:t xml:space="preserve"> y redacción.</w:t>
            </w:r>
          </w:p>
        </w:tc>
        <w:tc>
          <w:tcPr>
            <w:tcW w:w="1850" w:type="dxa"/>
          </w:tcPr>
          <w:p w14:paraId="53AE2CE9" w14:textId="77777777" w:rsidR="00827446" w:rsidRPr="00F66250" w:rsidRDefault="00827446" w:rsidP="003610C6">
            <w:r>
              <w:t>Sin errores</w:t>
            </w:r>
          </w:p>
        </w:tc>
        <w:tc>
          <w:tcPr>
            <w:tcW w:w="1855" w:type="dxa"/>
          </w:tcPr>
          <w:p w14:paraId="5BFDCC3F" w14:textId="77777777" w:rsidR="00827446" w:rsidRPr="00F66250" w:rsidRDefault="00827446" w:rsidP="003610C6">
            <w:r>
              <w:t>1-2 errores</w:t>
            </w:r>
          </w:p>
        </w:tc>
        <w:tc>
          <w:tcPr>
            <w:tcW w:w="1856" w:type="dxa"/>
          </w:tcPr>
          <w:p w14:paraId="3291726A" w14:textId="77777777" w:rsidR="00827446" w:rsidRPr="00F66250" w:rsidRDefault="00827446" w:rsidP="003610C6">
            <w:r>
              <w:t>3-4 errores</w:t>
            </w:r>
          </w:p>
        </w:tc>
        <w:tc>
          <w:tcPr>
            <w:tcW w:w="1856" w:type="dxa"/>
          </w:tcPr>
          <w:p w14:paraId="10DF2B12" w14:textId="77777777" w:rsidR="00827446" w:rsidRPr="00F66250" w:rsidRDefault="00827446" w:rsidP="003610C6">
            <w:r>
              <w:t>5 errores</w:t>
            </w:r>
          </w:p>
        </w:tc>
        <w:tc>
          <w:tcPr>
            <w:tcW w:w="1856" w:type="dxa"/>
          </w:tcPr>
          <w:p w14:paraId="5C840DDB" w14:textId="77777777" w:rsidR="00827446" w:rsidRPr="00F66250" w:rsidRDefault="00827446" w:rsidP="003610C6">
            <w:r>
              <w:t>6 errores</w:t>
            </w:r>
          </w:p>
        </w:tc>
        <w:tc>
          <w:tcPr>
            <w:tcW w:w="1843" w:type="dxa"/>
          </w:tcPr>
          <w:p w14:paraId="51146CDD" w14:textId="77777777" w:rsidR="00827446" w:rsidRPr="00F66250" w:rsidRDefault="00827446" w:rsidP="003610C6">
            <w:r>
              <w:t>7 o más errores</w:t>
            </w:r>
          </w:p>
        </w:tc>
      </w:tr>
    </w:tbl>
    <w:p w14:paraId="71422EC4" w14:textId="1D2EE740" w:rsidR="00827446" w:rsidRDefault="00827446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sectPr w:rsidR="00827446" w:rsidSect="00827446">
      <w:pgSz w:w="15840" w:h="12240" w:orient="landscape"/>
      <w:pgMar w:top="1701" w:right="1418" w:bottom="1701" w:left="1418" w:header="709" w:footer="709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A66BF"/>
    <w:multiLevelType w:val="multilevel"/>
    <w:tmpl w:val="0712A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63456"/>
    <w:multiLevelType w:val="hybridMultilevel"/>
    <w:tmpl w:val="4830C8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E16A1"/>
    <w:multiLevelType w:val="hybridMultilevel"/>
    <w:tmpl w:val="EC7E386E"/>
    <w:lvl w:ilvl="0" w:tplc="4830BA2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80A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304F085A"/>
    <w:multiLevelType w:val="hybridMultilevel"/>
    <w:tmpl w:val="3FCE35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01207"/>
    <w:multiLevelType w:val="multilevel"/>
    <w:tmpl w:val="6E424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FB38E5"/>
    <w:multiLevelType w:val="hybridMultilevel"/>
    <w:tmpl w:val="0CEE60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86046"/>
    <w:multiLevelType w:val="hybridMultilevel"/>
    <w:tmpl w:val="8C8EA6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1519D"/>
    <w:multiLevelType w:val="hybridMultilevel"/>
    <w:tmpl w:val="0B3684D4"/>
    <w:lvl w:ilvl="0" w:tplc="EDBE5032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77E"/>
    <w:rsid w:val="00021226"/>
    <w:rsid w:val="00031EA8"/>
    <w:rsid w:val="0003788D"/>
    <w:rsid w:val="00064CB8"/>
    <w:rsid w:val="00084CC3"/>
    <w:rsid w:val="000B2642"/>
    <w:rsid w:val="000E3396"/>
    <w:rsid w:val="000E3624"/>
    <w:rsid w:val="000E730B"/>
    <w:rsid w:val="0011383F"/>
    <w:rsid w:val="00174536"/>
    <w:rsid w:val="002A1529"/>
    <w:rsid w:val="002E4869"/>
    <w:rsid w:val="0030271C"/>
    <w:rsid w:val="00321CDB"/>
    <w:rsid w:val="003320B5"/>
    <w:rsid w:val="004635D9"/>
    <w:rsid w:val="00503858"/>
    <w:rsid w:val="005666A4"/>
    <w:rsid w:val="0065088E"/>
    <w:rsid w:val="006938C3"/>
    <w:rsid w:val="00755323"/>
    <w:rsid w:val="007B477E"/>
    <w:rsid w:val="007E03C1"/>
    <w:rsid w:val="00827446"/>
    <w:rsid w:val="008B0B65"/>
    <w:rsid w:val="00B02512"/>
    <w:rsid w:val="00B80DEF"/>
    <w:rsid w:val="00BE74F1"/>
    <w:rsid w:val="00C06AD1"/>
    <w:rsid w:val="00C30E60"/>
    <w:rsid w:val="00C9449F"/>
    <w:rsid w:val="00CA547E"/>
    <w:rsid w:val="00D10913"/>
    <w:rsid w:val="00D41162"/>
    <w:rsid w:val="00D455BF"/>
    <w:rsid w:val="00DA0682"/>
    <w:rsid w:val="00E64BD2"/>
    <w:rsid w:val="00EA58B3"/>
    <w:rsid w:val="00F0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C9DC1"/>
  <w15:chartTrackingRefBased/>
  <w15:docId w15:val="{852127D2-69A2-405C-8FDF-7835DF3C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477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B477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B477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41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13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0E730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274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jn.gob.mx/constitucion-politica-de-los-estados-unidos-mexicanos/articulos/339" TargetMode="External"/><Relationship Id="rId13" Type="http://schemas.openxmlformats.org/officeDocument/2006/relationships/hyperlink" Target="http://www.ordenjuridico.gob.mx/Constitucion/185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jn.gob.mx/sites/default/files/cpeum/decretos_reformas/2016-12/00130212_4.pdf" TargetMode="External"/><Relationship Id="rId12" Type="http://schemas.openxmlformats.org/officeDocument/2006/relationships/hyperlink" Target="http://www.diputados.gob.mx/LeyesBiblio/ref/cpeum_per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A9m6gBAOwyaqovK0b6OFqoVzWQIZowmX/view?usp=sharing" TargetMode="External"/><Relationship Id="rId11" Type="http://schemas.openxmlformats.org/officeDocument/2006/relationships/hyperlink" Target="http://www.scielo.org.mx/scielo.php?script=sci_arttext&amp;pid=S1405-66662019000100287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gob.mx/segob/articulos/por-que-la-reforma-constitucional-de-derechos-humanos-de-2011-cambio-la-forma-de-ver-la-relacion-entre-el-gobierno-y-la-sociedad?idiom=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putados.gob.mx/LeyesBiblio/ref/dof/CPEUM_ref_153_12nov02_ima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1351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Flores Rodríguez</dc:creator>
  <cp:keywords/>
  <dc:description/>
  <cp:lastModifiedBy>Alexa Carrizales</cp:lastModifiedBy>
  <cp:revision>2</cp:revision>
  <dcterms:created xsi:type="dcterms:W3CDTF">2021-04-27T06:03:00Z</dcterms:created>
  <dcterms:modified xsi:type="dcterms:W3CDTF">2021-04-27T06:03:00Z</dcterms:modified>
</cp:coreProperties>
</file>