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3C33" w14:textId="77777777" w:rsidR="005A0227" w:rsidRPr="003F44DD" w:rsidRDefault="005A0227" w:rsidP="005A0227">
      <w:pPr>
        <w:spacing w:after="0" w:line="360" w:lineRule="auto"/>
        <w:jc w:val="center"/>
        <w:rPr>
          <w:rFonts w:ascii="Arial" w:eastAsia="Times New Roman" w:hAnsi="Arial" w:cs="Arial"/>
          <w:sz w:val="36"/>
          <w:szCs w:val="36"/>
          <w:lang w:eastAsia="es-MX"/>
        </w:rPr>
      </w:pPr>
      <w:r w:rsidRPr="003F44DD">
        <w:rPr>
          <w:rFonts w:ascii="Arial" w:eastAsia="Times New Roman" w:hAnsi="Arial" w:cs="Arial"/>
          <w:b/>
          <w:bCs/>
          <w:color w:val="000000"/>
          <w:sz w:val="36"/>
          <w:szCs w:val="36"/>
          <w:lang w:eastAsia="es-MX"/>
        </w:rPr>
        <w:t>Escuela Normal de Educación Preescolar</w:t>
      </w:r>
    </w:p>
    <w:p w14:paraId="1D1A3E15" w14:textId="77777777" w:rsidR="005A0227" w:rsidRPr="003F44DD" w:rsidRDefault="005A0227" w:rsidP="005A0227">
      <w:pPr>
        <w:spacing w:after="0" w:line="360" w:lineRule="auto"/>
        <w:jc w:val="center"/>
        <w:rPr>
          <w:rFonts w:ascii="Arial" w:eastAsia="Times New Roman" w:hAnsi="Arial" w:cs="Arial"/>
          <w:b/>
          <w:bCs/>
          <w:color w:val="000000"/>
          <w:sz w:val="32"/>
          <w:lang w:eastAsia="es-MX"/>
        </w:rPr>
      </w:pPr>
      <w:r w:rsidRPr="003F44DD">
        <w:rPr>
          <w:rFonts w:ascii="Arial" w:eastAsia="Times New Roman" w:hAnsi="Arial" w:cs="Arial"/>
          <w:b/>
          <w:bCs/>
          <w:color w:val="000000"/>
          <w:sz w:val="32"/>
          <w:lang w:eastAsia="es-MX"/>
        </w:rPr>
        <w:t>Ciclo escolar 2020-2021</w:t>
      </w:r>
    </w:p>
    <w:p w14:paraId="12CC5F08" w14:textId="7FDB64E9" w:rsidR="005A0227" w:rsidRDefault="005A0227" w:rsidP="005A0227">
      <w:pPr>
        <w:spacing w:after="0" w:line="360" w:lineRule="auto"/>
        <w:jc w:val="center"/>
        <w:rPr>
          <w:rFonts w:ascii="Arial" w:eastAsia="Times New Roman" w:hAnsi="Arial" w:cs="Arial"/>
          <w:sz w:val="32"/>
          <w:szCs w:val="32"/>
          <w:lang w:eastAsia="es-MX"/>
        </w:rPr>
      </w:pPr>
      <w:r>
        <w:rPr>
          <w:rFonts w:ascii="Arial" w:eastAsia="Times New Roman" w:hAnsi="Arial" w:cs="Arial"/>
          <w:noProof/>
          <w:sz w:val="32"/>
          <w:szCs w:val="32"/>
          <w:bdr w:val="none" w:sz="0" w:space="0" w:color="auto" w:frame="1"/>
          <w:lang w:eastAsia="es-MX"/>
        </w:rPr>
        <w:drawing>
          <wp:inline distT="0" distB="0" distL="0" distR="0" wp14:anchorId="0677CAB5" wp14:editId="41152D03">
            <wp:extent cx="1424539" cy="1057275"/>
            <wp:effectExtent l="0" t="0" r="4445" b="0"/>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773" cy="1057449"/>
                    </a:xfrm>
                    <a:prstGeom prst="rect">
                      <a:avLst/>
                    </a:prstGeom>
                    <a:noFill/>
                    <a:ln>
                      <a:noFill/>
                    </a:ln>
                  </pic:spPr>
                </pic:pic>
              </a:graphicData>
            </a:graphic>
          </wp:inline>
        </w:drawing>
      </w:r>
    </w:p>
    <w:p w14:paraId="4566809C" w14:textId="77777777" w:rsidR="005A0227" w:rsidRPr="003F44DD" w:rsidRDefault="005A0227" w:rsidP="005A0227">
      <w:pPr>
        <w:spacing w:after="0" w:line="360" w:lineRule="auto"/>
        <w:jc w:val="center"/>
        <w:rPr>
          <w:rFonts w:ascii="Arial" w:eastAsia="Times New Roman" w:hAnsi="Arial" w:cs="Arial"/>
          <w:noProof/>
          <w:sz w:val="28"/>
          <w:szCs w:val="24"/>
          <w:bdr w:val="none" w:sz="0" w:space="0" w:color="auto" w:frame="1"/>
          <w:lang w:eastAsia="es-MX"/>
        </w:rPr>
      </w:pPr>
      <w:r w:rsidRPr="003F44DD">
        <w:rPr>
          <w:rFonts w:ascii="Arial" w:eastAsia="Times New Roman" w:hAnsi="Arial" w:cs="Arial"/>
          <w:b/>
          <w:bCs/>
          <w:color w:val="000000"/>
          <w:sz w:val="28"/>
          <w:szCs w:val="24"/>
          <w:lang w:eastAsia="es-MX"/>
        </w:rPr>
        <w:t>Sexto Semestre Sección: “B”</w:t>
      </w:r>
    </w:p>
    <w:p w14:paraId="0860BE30" w14:textId="77777777" w:rsidR="005A0227" w:rsidRDefault="005A0227" w:rsidP="005A0227">
      <w:pPr>
        <w:spacing w:after="0" w:line="360" w:lineRule="auto"/>
        <w:jc w:val="center"/>
        <w:rPr>
          <w:rFonts w:ascii="Arial" w:eastAsia="Times New Roman" w:hAnsi="Arial" w:cs="Arial"/>
          <w:sz w:val="28"/>
          <w:szCs w:val="28"/>
          <w:lang w:eastAsia="es-MX"/>
        </w:rPr>
      </w:pPr>
      <w:r>
        <w:rPr>
          <w:rFonts w:ascii="Arial" w:eastAsia="Times New Roman" w:hAnsi="Arial" w:cs="Arial"/>
          <w:b/>
          <w:bCs/>
          <w:color w:val="000000"/>
          <w:sz w:val="28"/>
          <w:szCs w:val="28"/>
          <w:lang w:eastAsia="es-MX"/>
        </w:rPr>
        <w:t>Curso:</w:t>
      </w:r>
      <w:r>
        <w:rPr>
          <w:rFonts w:ascii="Arial" w:eastAsia="Times New Roman" w:hAnsi="Arial" w:cs="Arial"/>
          <w:color w:val="000000"/>
          <w:sz w:val="28"/>
          <w:szCs w:val="28"/>
          <w:lang w:eastAsia="es-MX"/>
        </w:rPr>
        <w:t xml:space="preserve"> Bases Legales y normativas de la educación básica </w:t>
      </w:r>
    </w:p>
    <w:p w14:paraId="026CDEEE" w14:textId="77777777" w:rsidR="005A0227" w:rsidRDefault="005A0227" w:rsidP="005A0227">
      <w:pPr>
        <w:jc w:val="center"/>
        <w:rPr>
          <w:rFonts w:ascii="Arial" w:hAnsi="Arial" w:cs="Arial"/>
          <w:szCs w:val="20"/>
          <w:lang w:eastAsia="es-MX"/>
        </w:rPr>
      </w:pPr>
      <w:r>
        <w:rPr>
          <w:rFonts w:ascii="Arial" w:hAnsi="Arial" w:cs="Arial"/>
          <w:b/>
          <w:bCs/>
          <w:sz w:val="28"/>
          <w:lang w:eastAsia="es-MX"/>
        </w:rPr>
        <w:t>Alumna:</w:t>
      </w:r>
      <w:r>
        <w:rPr>
          <w:rFonts w:ascii="Arial" w:hAnsi="Arial" w:cs="Arial"/>
          <w:b/>
          <w:bCs/>
          <w:sz w:val="24"/>
          <w:szCs w:val="20"/>
          <w:lang w:eastAsia="es-MX"/>
        </w:rPr>
        <w:t xml:space="preserve"> </w:t>
      </w:r>
      <w:r>
        <w:rPr>
          <w:rFonts w:ascii="Arial" w:hAnsi="Arial" w:cs="Arial"/>
          <w:sz w:val="28"/>
          <w:szCs w:val="28"/>
          <w:lang w:eastAsia="es-MX"/>
        </w:rPr>
        <w:t>Daniela Jaquelin Ramírez Orejón.</w:t>
      </w:r>
      <w:r>
        <w:rPr>
          <w:rFonts w:ascii="Arial" w:hAnsi="Arial" w:cs="Arial"/>
          <w:sz w:val="28"/>
          <w:szCs w:val="24"/>
          <w:lang w:eastAsia="es-MX"/>
        </w:rPr>
        <w:t xml:space="preserve">  </w:t>
      </w:r>
      <w:r>
        <w:rPr>
          <w:rFonts w:ascii="Arial" w:hAnsi="Arial" w:cs="Arial"/>
          <w:b/>
          <w:sz w:val="28"/>
          <w:lang w:eastAsia="es-MX"/>
        </w:rPr>
        <w:t>No. Lista:</w:t>
      </w:r>
      <w:r>
        <w:rPr>
          <w:rFonts w:ascii="Arial" w:hAnsi="Arial" w:cs="Arial"/>
          <w:sz w:val="28"/>
          <w:lang w:eastAsia="es-MX"/>
        </w:rPr>
        <w:t xml:space="preserve"> </w:t>
      </w:r>
      <w:r>
        <w:rPr>
          <w:rFonts w:ascii="Arial" w:hAnsi="Arial" w:cs="Arial"/>
          <w:sz w:val="24"/>
          <w:lang w:eastAsia="es-MX"/>
        </w:rPr>
        <w:t>14</w:t>
      </w:r>
    </w:p>
    <w:p w14:paraId="25B0F960" w14:textId="77777777" w:rsidR="005A0227" w:rsidRDefault="005A0227" w:rsidP="005A0227">
      <w:pPr>
        <w:rPr>
          <w:rFonts w:ascii="Arial" w:hAnsi="Arial" w:cs="Arial"/>
          <w:bCs/>
          <w:sz w:val="28"/>
          <w:lang w:eastAsia="es-MX"/>
        </w:rPr>
      </w:pPr>
      <w:r>
        <w:rPr>
          <w:rFonts w:ascii="Arial" w:hAnsi="Arial" w:cs="Arial"/>
          <w:b/>
          <w:sz w:val="28"/>
          <w:lang w:eastAsia="es-MX"/>
        </w:rPr>
        <w:t xml:space="preserve">                           Maestro: </w:t>
      </w:r>
      <w:r>
        <w:rPr>
          <w:rFonts w:ascii="Arial" w:hAnsi="Arial" w:cs="Arial"/>
          <w:bCs/>
          <w:sz w:val="28"/>
          <w:lang w:eastAsia="es-MX"/>
        </w:rPr>
        <w:t>Arturo Flores Rodríguez</w:t>
      </w:r>
    </w:p>
    <w:p w14:paraId="115B921A" w14:textId="77777777" w:rsidR="005A0227" w:rsidRDefault="005A0227" w:rsidP="005A0227">
      <w:pPr>
        <w:rPr>
          <w:rFonts w:ascii="Arial" w:hAnsi="Arial" w:cs="Arial"/>
          <w:sz w:val="28"/>
          <w:szCs w:val="28"/>
        </w:rPr>
      </w:pPr>
      <w:r>
        <w:rPr>
          <w:rFonts w:ascii="Arial" w:hAnsi="Arial" w:cs="Arial"/>
          <w:b/>
          <w:bCs/>
          <w:sz w:val="28"/>
          <w:szCs w:val="28"/>
        </w:rPr>
        <w:t xml:space="preserve">Unidad de aprendizaje I. </w:t>
      </w:r>
      <w:r>
        <w:rPr>
          <w:rFonts w:ascii="Arial" w:hAnsi="Arial" w:cs="Arial"/>
          <w:sz w:val="28"/>
          <w:szCs w:val="28"/>
        </w:rPr>
        <w:t xml:space="preserve">La educación como derecho: Principios filosóficos, legales, normativos y éticos. </w:t>
      </w:r>
    </w:p>
    <w:p w14:paraId="010098BC" w14:textId="25F5CFA2" w:rsidR="005A0227" w:rsidRDefault="005A0227" w:rsidP="005A0227">
      <w:pPr>
        <w:jc w:val="center"/>
        <w:rPr>
          <w:rFonts w:ascii="Arial" w:hAnsi="Arial" w:cs="Arial"/>
          <w:sz w:val="28"/>
          <w:szCs w:val="28"/>
          <w:u w:val="single"/>
        </w:rPr>
      </w:pPr>
      <w:r>
        <w:rPr>
          <w:rFonts w:ascii="Arial" w:hAnsi="Arial" w:cs="Arial"/>
          <w:sz w:val="28"/>
          <w:szCs w:val="28"/>
          <w:u w:val="single"/>
        </w:rPr>
        <w:t>Actividad</w:t>
      </w:r>
      <w:r w:rsidR="003F44DD">
        <w:rPr>
          <w:rFonts w:ascii="Arial" w:hAnsi="Arial" w:cs="Arial"/>
          <w:sz w:val="28"/>
          <w:szCs w:val="28"/>
          <w:u w:val="single"/>
        </w:rPr>
        <w:t xml:space="preserve"> 5. Trabajo de Unidad B</w:t>
      </w:r>
    </w:p>
    <w:p w14:paraId="0EF01AFF" w14:textId="52199093" w:rsidR="005A0227" w:rsidRDefault="005A0227" w:rsidP="005A0227">
      <w:pPr>
        <w:rPr>
          <w:rFonts w:ascii="Arial" w:hAnsi="Arial" w:cs="Arial"/>
          <w:b/>
          <w:bCs/>
          <w:sz w:val="28"/>
          <w:szCs w:val="28"/>
        </w:rPr>
      </w:pPr>
      <w:r>
        <w:rPr>
          <w:rFonts w:ascii="Arial" w:hAnsi="Arial" w:cs="Arial"/>
          <w:b/>
          <w:bCs/>
          <w:sz w:val="28"/>
          <w:szCs w:val="28"/>
        </w:rPr>
        <w:t>Competencias a las que contribuye la unidad de aprendizaje.</w:t>
      </w:r>
    </w:p>
    <w:p w14:paraId="6CD9E30B" w14:textId="77777777" w:rsidR="00B1535B" w:rsidRPr="00F40BFB" w:rsidRDefault="00B1535B" w:rsidP="00B1535B">
      <w:pPr>
        <w:pStyle w:val="Prrafodelista"/>
        <w:numPr>
          <w:ilvl w:val="0"/>
          <w:numId w:val="4"/>
        </w:numPr>
        <w:rPr>
          <w:rFonts w:ascii="Arial" w:hAnsi="Arial" w:cs="Arial"/>
          <w:b/>
          <w:bCs/>
          <w:sz w:val="32"/>
          <w:szCs w:val="32"/>
        </w:rPr>
      </w:pPr>
      <w:r w:rsidRPr="00F40BFB">
        <w:rPr>
          <w:rFonts w:ascii="Arial" w:hAnsi="Arial" w:cs="Arial"/>
          <w:sz w:val="24"/>
          <w:szCs w:val="24"/>
        </w:rPr>
        <w:t>Integrar recursos de la investigación educativa para enriquecer su práctica profesional, expresando su interés por el conocimiento, la ciencia y la mejora de la educación.</w:t>
      </w:r>
    </w:p>
    <w:p w14:paraId="7DE8024C" w14:textId="77777777" w:rsidR="00B1535B" w:rsidRPr="00F40BFB" w:rsidRDefault="00B1535B" w:rsidP="00B1535B">
      <w:pPr>
        <w:pStyle w:val="Prrafodelista"/>
        <w:numPr>
          <w:ilvl w:val="0"/>
          <w:numId w:val="4"/>
        </w:numPr>
        <w:rPr>
          <w:rFonts w:ascii="Arial" w:hAnsi="Arial" w:cs="Arial"/>
          <w:b/>
          <w:bCs/>
          <w:sz w:val="32"/>
          <w:szCs w:val="32"/>
        </w:rPr>
      </w:pPr>
      <w:r w:rsidRPr="00F40BFB">
        <w:rPr>
          <w:rFonts w:ascii="Arial" w:hAnsi="Arial" w:cs="Arial"/>
          <w:sz w:val="24"/>
          <w:szCs w:val="24"/>
        </w:rPr>
        <w:t>Utiliza los recursos metodológicos y técnicos de la investigación para explicar, comprender situaciones educativas y mejorar su docencia.</w:t>
      </w:r>
    </w:p>
    <w:p w14:paraId="48AD0DA1" w14:textId="77777777" w:rsidR="00B1535B" w:rsidRPr="00F40BFB" w:rsidRDefault="00B1535B" w:rsidP="00B1535B">
      <w:pPr>
        <w:pStyle w:val="Prrafodelista"/>
        <w:numPr>
          <w:ilvl w:val="0"/>
          <w:numId w:val="4"/>
        </w:numPr>
        <w:rPr>
          <w:rFonts w:ascii="Arial" w:hAnsi="Arial" w:cs="Arial"/>
          <w:b/>
          <w:bCs/>
          <w:sz w:val="32"/>
          <w:szCs w:val="32"/>
        </w:rPr>
      </w:pPr>
      <w:r w:rsidRPr="00F40BFB">
        <w:rPr>
          <w:rFonts w:ascii="Arial" w:hAnsi="Arial" w:cs="Arial"/>
          <w:sz w:val="24"/>
          <w:szCs w:val="24"/>
        </w:rPr>
        <w:t>Actúa de manera ética ante la diversidad de situaciones que se presentan en la práctica profesional.</w:t>
      </w:r>
    </w:p>
    <w:p w14:paraId="31F0A23F" w14:textId="77777777" w:rsidR="00B1535B" w:rsidRPr="00FC5533" w:rsidRDefault="00B1535B" w:rsidP="00B1535B">
      <w:pPr>
        <w:pStyle w:val="Prrafodelista"/>
        <w:numPr>
          <w:ilvl w:val="0"/>
          <w:numId w:val="4"/>
        </w:numPr>
        <w:rPr>
          <w:rFonts w:ascii="Arial" w:hAnsi="Arial" w:cs="Arial"/>
          <w:b/>
          <w:bCs/>
          <w:sz w:val="32"/>
          <w:szCs w:val="32"/>
        </w:rPr>
      </w:pPr>
      <w:r>
        <w:rPr>
          <w:rFonts w:ascii="Arial" w:hAnsi="Arial" w:cs="Arial"/>
          <w:sz w:val="24"/>
          <w:szCs w:val="24"/>
        </w:rPr>
        <w:t>Orienta su actuación profesional con sentido ético-</w:t>
      </w:r>
      <w:proofErr w:type="spellStart"/>
      <w:r>
        <w:rPr>
          <w:rFonts w:ascii="Arial" w:hAnsi="Arial" w:cs="Arial"/>
          <w:sz w:val="24"/>
          <w:szCs w:val="24"/>
        </w:rPr>
        <w:t>valoral</w:t>
      </w:r>
      <w:proofErr w:type="spellEnd"/>
      <w:r>
        <w:rPr>
          <w:rFonts w:ascii="Arial" w:hAnsi="Arial" w:cs="Arial"/>
          <w:sz w:val="24"/>
          <w:szCs w:val="24"/>
        </w:rPr>
        <w:t xml:space="preserve"> y asume los diversos principios y reglas que aseguran una mejor convivencia institucional y social, en beneficio de los alumnos y de la comunidad escolar.</w:t>
      </w:r>
    </w:p>
    <w:p w14:paraId="778D0CAC" w14:textId="52380323" w:rsidR="00B1535B" w:rsidRPr="00684572" w:rsidRDefault="00B1535B" w:rsidP="00B1535B">
      <w:pPr>
        <w:pStyle w:val="Prrafodelista"/>
        <w:numPr>
          <w:ilvl w:val="0"/>
          <w:numId w:val="4"/>
        </w:numPr>
        <w:rPr>
          <w:rFonts w:ascii="Arial" w:hAnsi="Arial" w:cs="Arial"/>
          <w:b/>
          <w:bCs/>
          <w:sz w:val="32"/>
          <w:szCs w:val="32"/>
        </w:rPr>
      </w:pPr>
      <w:r>
        <w:rPr>
          <w:rFonts w:ascii="Arial" w:hAnsi="Arial" w:cs="Arial"/>
          <w:sz w:val="24"/>
          <w:szCs w:val="24"/>
        </w:rPr>
        <w:t>Previene y soluciona conflictos, así como situaciones emergentes con base en los derechos humanos, los principios derivados de la normatividad</w:t>
      </w:r>
      <w:r w:rsidR="00684572">
        <w:rPr>
          <w:rFonts w:ascii="Arial" w:hAnsi="Arial" w:cs="Arial"/>
          <w:sz w:val="24"/>
          <w:szCs w:val="24"/>
        </w:rPr>
        <w:t>.</w:t>
      </w:r>
    </w:p>
    <w:p w14:paraId="49DD2BF5" w14:textId="1F53A430" w:rsidR="00684572" w:rsidRPr="00F40BFB" w:rsidRDefault="00684572" w:rsidP="00B1535B">
      <w:pPr>
        <w:pStyle w:val="Prrafodelista"/>
        <w:numPr>
          <w:ilvl w:val="0"/>
          <w:numId w:val="4"/>
        </w:numPr>
        <w:rPr>
          <w:rFonts w:ascii="Arial" w:hAnsi="Arial" w:cs="Arial"/>
          <w:b/>
          <w:bCs/>
          <w:sz w:val="32"/>
          <w:szCs w:val="32"/>
        </w:rPr>
      </w:pPr>
      <w:r>
        <w:rPr>
          <w:rFonts w:ascii="Arial" w:hAnsi="Arial" w:cs="Arial"/>
          <w:sz w:val="24"/>
          <w:szCs w:val="24"/>
        </w:rPr>
        <w:t>Decide las estrategias pedagógicas para minimizar o eliminar las barreras para el aprendizaje y la participación, asegurando una educación inclusiva.</w:t>
      </w:r>
    </w:p>
    <w:p w14:paraId="21CB4334" w14:textId="77777777" w:rsidR="005A0227" w:rsidRDefault="005A0227" w:rsidP="005A0227">
      <w:pPr>
        <w:rPr>
          <w:rFonts w:ascii="Arial" w:hAnsi="Arial" w:cs="Arial"/>
          <w:bCs/>
          <w:sz w:val="28"/>
          <w:lang w:eastAsia="es-MX"/>
        </w:rPr>
      </w:pPr>
    </w:p>
    <w:p w14:paraId="087C099C" w14:textId="05BA70B8" w:rsidR="005870C8" w:rsidRPr="00D054D6" w:rsidRDefault="005A0227">
      <w:pPr>
        <w:rPr>
          <w:rFonts w:ascii="Arial" w:hAnsi="Arial" w:cs="Arial"/>
          <w:b/>
          <w:sz w:val="24"/>
          <w:szCs w:val="20"/>
          <w:lang w:eastAsia="es-MX"/>
        </w:rPr>
      </w:pPr>
      <w:r w:rsidRPr="003F44DD">
        <w:rPr>
          <w:rFonts w:ascii="Arial" w:hAnsi="Arial" w:cs="Arial"/>
          <w:b/>
          <w:sz w:val="24"/>
          <w:szCs w:val="20"/>
          <w:lang w:eastAsia="es-MX"/>
        </w:rPr>
        <w:t xml:space="preserve">Saltillo, Coahuila                                                             </w:t>
      </w:r>
      <w:r w:rsidR="007C5B4A">
        <w:rPr>
          <w:rFonts w:ascii="Arial" w:hAnsi="Arial" w:cs="Arial"/>
          <w:b/>
          <w:sz w:val="24"/>
          <w:szCs w:val="20"/>
          <w:lang w:eastAsia="es-MX"/>
        </w:rPr>
        <w:t xml:space="preserve">               </w:t>
      </w:r>
      <w:r w:rsidRPr="003F44DD">
        <w:rPr>
          <w:rFonts w:ascii="Arial" w:hAnsi="Arial" w:cs="Arial"/>
          <w:b/>
          <w:sz w:val="24"/>
          <w:szCs w:val="20"/>
          <w:lang w:eastAsia="es-MX"/>
        </w:rPr>
        <w:t xml:space="preserve">  </w:t>
      </w:r>
      <w:r w:rsidR="003F44DD">
        <w:rPr>
          <w:rFonts w:ascii="Arial" w:hAnsi="Arial" w:cs="Arial"/>
          <w:b/>
          <w:sz w:val="24"/>
          <w:szCs w:val="20"/>
          <w:lang w:eastAsia="es-MX"/>
        </w:rPr>
        <w:t>Mayo del</w:t>
      </w:r>
      <w:r w:rsidRPr="003F44DD">
        <w:rPr>
          <w:rFonts w:ascii="Arial" w:hAnsi="Arial" w:cs="Arial"/>
          <w:b/>
          <w:sz w:val="24"/>
          <w:szCs w:val="20"/>
          <w:lang w:eastAsia="es-MX"/>
        </w:rPr>
        <w:t xml:space="preserve"> 202</w:t>
      </w:r>
      <w:r w:rsidR="00D054D6">
        <w:rPr>
          <w:rFonts w:ascii="Arial" w:hAnsi="Arial" w:cs="Arial"/>
          <w:b/>
          <w:sz w:val="24"/>
          <w:szCs w:val="20"/>
          <w:lang w:eastAsia="es-MX"/>
        </w:rPr>
        <w:t>1</w:t>
      </w:r>
    </w:p>
    <w:p w14:paraId="7FF7503D" w14:textId="77777777" w:rsidR="003F44DD" w:rsidRPr="003514B3" w:rsidRDefault="003F44DD" w:rsidP="007C5B4A">
      <w:pPr>
        <w:spacing w:line="360" w:lineRule="auto"/>
        <w:rPr>
          <w:rFonts w:ascii="Times New Roman" w:hAnsi="Times New Roman" w:cs="Times New Roman"/>
          <w:b/>
          <w:bCs/>
          <w:sz w:val="24"/>
          <w:szCs w:val="24"/>
        </w:rPr>
      </w:pPr>
      <w:r w:rsidRPr="003514B3">
        <w:rPr>
          <w:rFonts w:ascii="Times New Roman" w:hAnsi="Times New Roman" w:cs="Times New Roman"/>
          <w:b/>
          <w:bCs/>
          <w:sz w:val="24"/>
          <w:szCs w:val="24"/>
        </w:rPr>
        <w:lastRenderedPageBreak/>
        <w:t>Introducción</w:t>
      </w:r>
    </w:p>
    <w:p w14:paraId="4DCE3723" w14:textId="77777777" w:rsidR="003F44DD" w:rsidRPr="003514B3" w:rsidRDefault="003F44DD" w:rsidP="007C5B4A">
      <w:pPr>
        <w:spacing w:line="360" w:lineRule="auto"/>
        <w:rPr>
          <w:rFonts w:ascii="Times New Roman" w:hAnsi="Times New Roman" w:cs="Times New Roman"/>
          <w:i/>
          <w:iCs/>
          <w:sz w:val="24"/>
          <w:szCs w:val="24"/>
        </w:rPr>
      </w:pPr>
      <w:r w:rsidRPr="003514B3">
        <w:rPr>
          <w:rFonts w:ascii="Times New Roman" w:hAnsi="Times New Roman" w:cs="Times New Roman"/>
          <w:i/>
          <w:iCs/>
          <w:sz w:val="24"/>
          <w:szCs w:val="24"/>
        </w:rPr>
        <w:t>La importancia de la inclusión, en edad preescolar.</w:t>
      </w:r>
    </w:p>
    <w:p w14:paraId="7B260E75" w14:textId="363020FB" w:rsidR="003F44DD" w:rsidRPr="003514B3" w:rsidRDefault="003F44DD" w:rsidP="007C5B4A">
      <w:pPr>
        <w:spacing w:line="360" w:lineRule="auto"/>
        <w:rPr>
          <w:rFonts w:ascii="Times New Roman" w:hAnsi="Times New Roman" w:cs="Times New Roman"/>
          <w:sz w:val="24"/>
          <w:szCs w:val="24"/>
        </w:rPr>
      </w:pPr>
      <w:r w:rsidRPr="003514B3">
        <w:rPr>
          <w:rFonts w:ascii="Times New Roman" w:hAnsi="Times New Roman" w:cs="Times New Roman"/>
          <w:sz w:val="24"/>
          <w:szCs w:val="24"/>
        </w:rPr>
        <w:t xml:space="preserve">Actualmente los estudios interculturales y las discusiones interseccionales han aportado al campo de la educación y de la pedagogía una enorme riqueza para la atención de la inclusión en las aulas, ampliando el conocimiento y las oportunidades para la atención educativa a poblaciones con una diversidad de necesidades vinculadas a su identidad cultural o social (indígenas, en vulnerabilidad desde una perspectiva de género y discapacidad, por mencionar algunas), la educación señala la necesidad de fomentar comunidades educativas en donde la diversidad sea valorada y apreciada como la condición prevaleciente, es por ello que en el presente ensayo se hace mención de posibles estrategias pedagógicas que den respuesta de atención a la inclusión de niñas y niños con necesidades educativas especiales en educación preescolar, haciendo hincapié en el </w:t>
      </w:r>
      <w:r w:rsidR="00A63BAB" w:rsidRPr="003514B3">
        <w:rPr>
          <w:rFonts w:ascii="Times New Roman" w:hAnsi="Times New Roman" w:cs="Times New Roman"/>
          <w:sz w:val="24"/>
          <w:szCs w:val="24"/>
        </w:rPr>
        <w:t>artículo</w:t>
      </w:r>
      <w:r w:rsidRPr="003514B3">
        <w:rPr>
          <w:rFonts w:ascii="Times New Roman" w:hAnsi="Times New Roman" w:cs="Times New Roman"/>
          <w:sz w:val="24"/>
          <w:szCs w:val="24"/>
        </w:rPr>
        <w:t xml:space="preserve"> 3º de la Constitución política de los Estados Unidos Mexicanos y en la ley general de la educación. </w:t>
      </w:r>
    </w:p>
    <w:p w14:paraId="6F6E0D94" w14:textId="77777777" w:rsidR="0035135D" w:rsidRPr="003514B3" w:rsidRDefault="0035135D" w:rsidP="007C5B4A">
      <w:pPr>
        <w:spacing w:line="360" w:lineRule="auto"/>
        <w:rPr>
          <w:rFonts w:ascii="Times New Roman" w:hAnsi="Times New Roman" w:cs="Times New Roman"/>
          <w:sz w:val="24"/>
          <w:szCs w:val="24"/>
        </w:rPr>
      </w:pPr>
    </w:p>
    <w:p w14:paraId="2436FDC7" w14:textId="2FE1E670" w:rsidR="00A63BAB" w:rsidRPr="003514B3" w:rsidRDefault="00A63BAB" w:rsidP="007C5B4A">
      <w:pPr>
        <w:spacing w:line="360" w:lineRule="auto"/>
        <w:rPr>
          <w:rFonts w:ascii="Times New Roman" w:hAnsi="Times New Roman" w:cs="Times New Roman"/>
          <w:sz w:val="24"/>
          <w:szCs w:val="24"/>
        </w:rPr>
      </w:pPr>
    </w:p>
    <w:p w14:paraId="7E05890C" w14:textId="77777777" w:rsidR="003F44DD" w:rsidRPr="003514B3" w:rsidRDefault="003F44DD" w:rsidP="007C5B4A">
      <w:pPr>
        <w:spacing w:line="360" w:lineRule="auto"/>
        <w:rPr>
          <w:rFonts w:ascii="Times New Roman" w:hAnsi="Times New Roman" w:cs="Times New Roman"/>
          <w:sz w:val="24"/>
          <w:szCs w:val="24"/>
        </w:rPr>
      </w:pPr>
    </w:p>
    <w:p w14:paraId="35679CF4" w14:textId="77777777" w:rsidR="003F44DD" w:rsidRPr="003514B3" w:rsidRDefault="003F44DD" w:rsidP="007C5B4A">
      <w:pPr>
        <w:spacing w:line="360" w:lineRule="auto"/>
        <w:rPr>
          <w:rFonts w:ascii="Times New Roman" w:hAnsi="Times New Roman" w:cs="Times New Roman"/>
          <w:sz w:val="24"/>
          <w:szCs w:val="24"/>
        </w:rPr>
      </w:pPr>
    </w:p>
    <w:p w14:paraId="62FCFF66" w14:textId="77777777" w:rsidR="003F44DD" w:rsidRPr="003514B3" w:rsidRDefault="003F44DD" w:rsidP="007C5B4A">
      <w:pPr>
        <w:spacing w:line="360" w:lineRule="auto"/>
        <w:rPr>
          <w:rFonts w:ascii="Times New Roman" w:hAnsi="Times New Roman" w:cs="Times New Roman"/>
          <w:sz w:val="24"/>
          <w:szCs w:val="24"/>
        </w:rPr>
      </w:pPr>
    </w:p>
    <w:p w14:paraId="1EDEE631" w14:textId="77777777" w:rsidR="003F44DD" w:rsidRPr="003514B3" w:rsidRDefault="003F44DD" w:rsidP="007C5B4A">
      <w:pPr>
        <w:spacing w:line="360" w:lineRule="auto"/>
        <w:rPr>
          <w:rFonts w:ascii="Times New Roman" w:hAnsi="Times New Roman" w:cs="Times New Roman"/>
          <w:sz w:val="24"/>
          <w:szCs w:val="24"/>
        </w:rPr>
      </w:pPr>
    </w:p>
    <w:p w14:paraId="68319C1F" w14:textId="77777777" w:rsidR="003F44DD" w:rsidRPr="003514B3" w:rsidRDefault="003F44DD" w:rsidP="007C5B4A">
      <w:pPr>
        <w:spacing w:line="360" w:lineRule="auto"/>
        <w:rPr>
          <w:rFonts w:ascii="Times New Roman" w:hAnsi="Times New Roman" w:cs="Times New Roman"/>
          <w:sz w:val="24"/>
          <w:szCs w:val="24"/>
        </w:rPr>
      </w:pPr>
    </w:p>
    <w:p w14:paraId="523F458D" w14:textId="77777777" w:rsidR="003F44DD" w:rsidRPr="003514B3" w:rsidRDefault="003F44DD" w:rsidP="007C5B4A">
      <w:pPr>
        <w:spacing w:line="360" w:lineRule="auto"/>
        <w:rPr>
          <w:rFonts w:ascii="Times New Roman" w:hAnsi="Times New Roman" w:cs="Times New Roman"/>
          <w:sz w:val="24"/>
          <w:szCs w:val="24"/>
        </w:rPr>
      </w:pPr>
    </w:p>
    <w:p w14:paraId="605C0877" w14:textId="77777777" w:rsidR="003F44DD" w:rsidRPr="003514B3" w:rsidRDefault="003F44DD" w:rsidP="007C5B4A">
      <w:pPr>
        <w:spacing w:line="360" w:lineRule="auto"/>
        <w:rPr>
          <w:rFonts w:ascii="Times New Roman" w:hAnsi="Times New Roman" w:cs="Times New Roman"/>
          <w:sz w:val="24"/>
          <w:szCs w:val="24"/>
        </w:rPr>
      </w:pPr>
    </w:p>
    <w:p w14:paraId="45BD99B1" w14:textId="77777777" w:rsidR="003F44DD" w:rsidRPr="003514B3" w:rsidRDefault="003F44DD" w:rsidP="007C5B4A">
      <w:pPr>
        <w:spacing w:line="360" w:lineRule="auto"/>
        <w:rPr>
          <w:rFonts w:ascii="Times New Roman" w:hAnsi="Times New Roman" w:cs="Times New Roman"/>
          <w:sz w:val="24"/>
          <w:szCs w:val="24"/>
        </w:rPr>
      </w:pPr>
    </w:p>
    <w:p w14:paraId="4A042E4C" w14:textId="167E92ED" w:rsidR="00A43E1F" w:rsidRPr="003514B3" w:rsidRDefault="00A43E1F" w:rsidP="007C5B4A">
      <w:pPr>
        <w:spacing w:line="360" w:lineRule="auto"/>
        <w:rPr>
          <w:rFonts w:ascii="Times New Roman" w:hAnsi="Times New Roman" w:cs="Times New Roman"/>
          <w:sz w:val="24"/>
          <w:szCs w:val="24"/>
        </w:rPr>
      </w:pPr>
    </w:p>
    <w:p w14:paraId="10D75715" w14:textId="77777777" w:rsidR="00A63BAB" w:rsidRPr="003514B3" w:rsidRDefault="00A63BAB" w:rsidP="007C5B4A">
      <w:pPr>
        <w:spacing w:line="360" w:lineRule="auto"/>
        <w:rPr>
          <w:rFonts w:ascii="Times New Roman" w:hAnsi="Times New Roman" w:cs="Times New Roman"/>
          <w:b/>
          <w:bCs/>
          <w:sz w:val="24"/>
          <w:szCs w:val="24"/>
        </w:rPr>
      </w:pPr>
    </w:p>
    <w:p w14:paraId="01B6BD1C" w14:textId="77777777" w:rsidR="003F44DD" w:rsidRPr="003514B3" w:rsidRDefault="003F44DD" w:rsidP="007C5B4A">
      <w:pPr>
        <w:spacing w:line="360" w:lineRule="auto"/>
        <w:rPr>
          <w:rFonts w:ascii="Times New Roman" w:hAnsi="Times New Roman" w:cs="Times New Roman"/>
          <w:b/>
          <w:bCs/>
          <w:sz w:val="24"/>
          <w:szCs w:val="24"/>
        </w:rPr>
      </w:pPr>
      <w:r w:rsidRPr="003514B3">
        <w:rPr>
          <w:rFonts w:ascii="Times New Roman" w:hAnsi="Times New Roman" w:cs="Times New Roman"/>
          <w:b/>
          <w:bCs/>
          <w:sz w:val="24"/>
          <w:szCs w:val="24"/>
        </w:rPr>
        <w:t xml:space="preserve">Desarrollo </w:t>
      </w:r>
    </w:p>
    <w:p w14:paraId="5A81826F" w14:textId="77777777" w:rsidR="003F44DD" w:rsidRPr="003514B3" w:rsidRDefault="003F44DD" w:rsidP="007C5B4A">
      <w:pPr>
        <w:spacing w:line="360" w:lineRule="auto"/>
        <w:rPr>
          <w:rFonts w:ascii="Times New Roman" w:hAnsi="Times New Roman" w:cs="Times New Roman"/>
          <w:sz w:val="24"/>
          <w:szCs w:val="24"/>
        </w:rPr>
      </w:pPr>
      <w:r w:rsidRPr="003514B3">
        <w:rPr>
          <w:rFonts w:ascii="Times New Roman" w:hAnsi="Times New Roman" w:cs="Times New Roman"/>
          <w:sz w:val="24"/>
          <w:szCs w:val="24"/>
        </w:rPr>
        <w:t xml:space="preserve">Las preferencias o intereses, incluso en un mismo alumno, pueden variar a lo largo del tiempo por lo que se deben utilizar distintas formas para captar su atención como cambiar el color o diseño de los materiales, variar la forma en que los alumnos se acomodan dentro del aula o patio, utilizar códigos de color para hacer referencia a distintas actividades, asignaturas o indicaciones. Una vez que ya se tiene la atención de los alumnos, mantener el esfuerzo y la persistencia, por ejemplo, con un sistema de recordatorios, dividir las metas en objetivos o secuencias más cortas, utilizando alarmas para medir el tiempo que se destinará a cada actividad. </w:t>
      </w:r>
      <w:proofErr w:type="gramStart"/>
      <w:r w:rsidRPr="003514B3">
        <w:rPr>
          <w:rFonts w:ascii="Times New Roman" w:hAnsi="Times New Roman" w:cs="Times New Roman"/>
          <w:sz w:val="24"/>
          <w:szCs w:val="24"/>
        </w:rPr>
        <w:t>De acuerdo al</w:t>
      </w:r>
      <w:proofErr w:type="gramEnd"/>
      <w:r w:rsidRPr="003514B3">
        <w:rPr>
          <w:rFonts w:ascii="Times New Roman" w:hAnsi="Times New Roman" w:cs="Times New Roman"/>
          <w:sz w:val="24"/>
          <w:szCs w:val="24"/>
        </w:rPr>
        <w:t xml:space="preserve"> artículo 126 de la Ley General de Educación se les reconoce como personas con principios que son puntos de partida para las decisiones que toman cotidianamente en el trabajo con los alumnos y la gestión de la escuela, a fin de generar ambientes de aprendizajes basados en el respeto, la equidad, inclusión, interculturalidad y justicia. </w:t>
      </w:r>
      <w:r w:rsidRPr="003514B3">
        <w:rPr>
          <w:rFonts w:ascii="Times New Roman" w:hAnsi="Times New Roman" w:cs="Times New Roman"/>
          <w:i/>
          <w:iCs/>
          <w:sz w:val="24"/>
          <w:szCs w:val="24"/>
        </w:rPr>
        <w:t>Todas las personas gozaran de los derechos humanos, prohíbe la discriminación</w:t>
      </w:r>
      <w:r w:rsidRPr="003514B3">
        <w:rPr>
          <w:rFonts w:ascii="Times New Roman" w:hAnsi="Times New Roman" w:cs="Times New Roman"/>
          <w:sz w:val="24"/>
          <w:szCs w:val="24"/>
        </w:rPr>
        <w:t>, con fundamento en el artículo 1º de La constitución política de los Estados Unidos Mexicanos.</w:t>
      </w:r>
    </w:p>
    <w:p w14:paraId="3575BD0F" w14:textId="08522FC8" w:rsidR="003F44DD" w:rsidRPr="003514B3" w:rsidRDefault="003F44DD" w:rsidP="007C5B4A">
      <w:pPr>
        <w:spacing w:line="360" w:lineRule="auto"/>
        <w:rPr>
          <w:rFonts w:ascii="Times New Roman" w:hAnsi="Times New Roman" w:cs="Times New Roman"/>
          <w:sz w:val="24"/>
          <w:szCs w:val="24"/>
        </w:rPr>
      </w:pPr>
      <w:r w:rsidRPr="003514B3">
        <w:rPr>
          <w:rFonts w:ascii="Times New Roman" w:hAnsi="Times New Roman" w:cs="Times New Roman"/>
          <w:sz w:val="24"/>
          <w:szCs w:val="24"/>
        </w:rPr>
        <w:t>Así mismo como el artículo 3º de la Constitución política de los Estados Unidos Mexicanos (CPEUM) establece que toda persona tiene derecho a la educación; es decir en todos los niveles académicos; educación inicial, preescolar, primaria, secundaria, preparatoria o bachillerato, nivel superior.</w:t>
      </w:r>
    </w:p>
    <w:p w14:paraId="53FFBE02" w14:textId="2FF2F3C5" w:rsidR="00A63BAB" w:rsidRPr="003514B3" w:rsidRDefault="00A63BAB" w:rsidP="007C5B4A">
      <w:pPr>
        <w:spacing w:line="360" w:lineRule="auto"/>
        <w:rPr>
          <w:rFonts w:ascii="Times New Roman" w:hAnsi="Times New Roman" w:cs="Times New Roman"/>
          <w:b/>
          <w:bCs/>
          <w:i/>
          <w:iCs/>
          <w:sz w:val="24"/>
          <w:szCs w:val="24"/>
        </w:rPr>
      </w:pPr>
      <w:r w:rsidRPr="003514B3">
        <w:rPr>
          <w:rFonts w:ascii="Times New Roman" w:hAnsi="Times New Roman" w:cs="Times New Roman"/>
          <w:b/>
          <w:bCs/>
          <w:i/>
          <w:iCs/>
          <w:sz w:val="24"/>
          <w:szCs w:val="24"/>
        </w:rPr>
        <w:t>¿Cómo es una escuela inclusiva?</w:t>
      </w:r>
    </w:p>
    <w:p w14:paraId="00E2C60A" w14:textId="77777777" w:rsidR="003F44DD" w:rsidRPr="003514B3" w:rsidRDefault="003F44DD" w:rsidP="007C5B4A">
      <w:pPr>
        <w:spacing w:line="360" w:lineRule="auto"/>
        <w:rPr>
          <w:rFonts w:ascii="Times New Roman" w:hAnsi="Times New Roman" w:cs="Times New Roman"/>
          <w:sz w:val="24"/>
          <w:szCs w:val="24"/>
        </w:rPr>
      </w:pPr>
      <w:r w:rsidRPr="003514B3">
        <w:rPr>
          <w:rFonts w:ascii="Times New Roman" w:hAnsi="Times New Roman" w:cs="Times New Roman"/>
          <w:sz w:val="24"/>
          <w:szCs w:val="24"/>
        </w:rPr>
        <w:t xml:space="preserve">La Ley General de la Educación señala que Las Autoridades educativas establezcan el derecho a la educación de calidad de cada individuo. </w:t>
      </w:r>
      <w:proofErr w:type="gramStart"/>
      <w:r w:rsidRPr="003514B3">
        <w:rPr>
          <w:rFonts w:ascii="Times New Roman" w:hAnsi="Times New Roman" w:cs="Times New Roman"/>
          <w:sz w:val="24"/>
          <w:szCs w:val="24"/>
        </w:rPr>
        <w:t>De acuerdo al</w:t>
      </w:r>
      <w:proofErr w:type="gramEnd"/>
      <w:r w:rsidRPr="003514B3">
        <w:rPr>
          <w:rFonts w:ascii="Times New Roman" w:hAnsi="Times New Roman" w:cs="Times New Roman"/>
          <w:sz w:val="24"/>
          <w:szCs w:val="24"/>
        </w:rPr>
        <w:t xml:space="preserve"> plan SEP 2018; Estrategia de equidad e inclusión en la educación básica: para alumnos con discapacidad, aptitudes sobresalientes. Se consideran las siguientes estrategias:</w:t>
      </w:r>
    </w:p>
    <w:p w14:paraId="16D41C17"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sz w:val="24"/>
          <w:szCs w:val="24"/>
        </w:rPr>
        <w:t>Que la Estrategia esté planteada como parte de los CTE con el fin de darle mayor impulso desde la educación básica y no se perciba como una acción aislada del equipo de educación especial.</w:t>
      </w:r>
    </w:p>
    <w:p w14:paraId="62466982"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lastRenderedPageBreak/>
        <w:t>Lograr</w:t>
      </w:r>
      <w:r w:rsidRPr="003514B3">
        <w:rPr>
          <w:rFonts w:ascii="Times New Roman" w:hAnsi="Times New Roman" w:cs="Times New Roman"/>
          <w:sz w:val="24"/>
          <w:szCs w:val="24"/>
        </w:rPr>
        <w:t xml:space="preserve"> la empatía de toda la comunidad hacia los alumnos con discapacidad y aptitudes sobresalientes.</w:t>
      </w:r>
    </w:p>
    <w:p w14:paraId="424A8CAF"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Fomentar</w:t>
      </w:r>
      <w:r w:rsidRPr="003514B3">
        <w:rPr>
          <w:rFonts w:ascii="Times New Roman" w:hAnsi="Times New Roman" w:cs="Times New Roman"/>
          <w:sz w:val="24"/>
          <w:szCs w:val="24"/>
        </w:rPr>
        <w:t xml:space="preserve"> un compromiso compartido y el trabajo colaborativo.</w:t>
      </w:r>
    </w:p>
    <w:p w14:paraId="4103FFAC"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Promover</w:t>
      </w:r>
      <w:r w:rsidRPr="003514B3">
        <w:rPr>
          <w:rFonts w:ascii="Times New Roman" w:hAnsi="Times New Roman" w:cs="Times New Roman"/>
          <w:sz w:val="24"/>
          <w:szCs w:val="24"/>
        </w:rPr>
        <w:t xml:space="preserve"> un liderazgo académico y organizativo tanto del director de escuela regular como del de la USAER. </w:t>
      </w:r>
    </w:p>
    <w:p w14:paraId="51744B1D"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 xml:space="preserve">Considerar </w:t>
      </w:r>
      <w:r w:rsidRPr="003514B3">
        <w:rPr>
          <w:rFonts w:ascii="Times New Roman" w:hAnsi="Times New Roman" w:cs="Times New Roman"/>
          <w:sz w:val="24"/>
          <w:szCs w:val="24"/>
        </w:rPr>
        <w:t>el contexto en que se sitúa el centro educativo.</w:t>
      </w:r>
    </w:p>
    <w:p w14:paraId="75728B5F"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 xml:space="preserve">Capacitar </w:t>
      </w:r>
      <w:r w:rsidRPr="003514B3">
        <w:rPr>
          <w:rFonts w:ascii="Times New Roman" w:hAnsi="Times New Roman" w:cs="Times New Roman"/>
          <w:sz w:val="24"/>
          <w:szCs w:val="24"/>
        </w:rPr>
        <w:t>al colectivo docente en temas relacionados con la inclusión.</w:t>
      </w:r>
    </w:p>
    <w:p w14:paraId="4659B4AC"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Realizar</w:t>
      </w:r>
      <w:r w:rsidRPr="003514B3">
        <w:rPr>
          <w:rFonts w:ascii="Times New Roman" w:hAnsi="Times New Roman" w:cs="Times New Roman"/>
          <w:sz w:val="24"/>
          <w:szCs w:val="24"/>
        </w:rPr>
        <w:t xml:space="preserve"> experiencias didácticas considerando estilos, ritmos, capacidades e intereses de todo el alumnado.</w:t>
      </w:r>
    </w:p>
    <w:p w14:paraId="7A74F961"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 xml:space="preserve">Fomentar </w:t>
      </w:r>
      <w:r w:rsidRPr="003514B3">
        <w:rPr>
          <w:rFonts w:ascii="Times New Roman" w:hAnsi="Times New Roman" w:cs="Times New Roman"/>
          <w:sz w:val="24"/>
          <w:szCs w:val="24"/>
        </w:rPr>
        <w:t xml:space="preserve">la participación y el aprendizaje de los alumnos en todas las actividades del aula a través de una planeación didáctica diversificada e inclusiva con asesoría y acompañamiento del maestro de USAER. </w:t>
      </w:r>
    </w:p>
    <w:p w14:paraId="749008B4"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 xml:space="preserve">Informar </w:t>
      </w:r>
      <w:r w:rsidRPr="003514B3">
        <w:rPr>
          <w:rFonts w:ascii="Times New Roman" w:hAnsi="Times New Roman" w:cs="Times New Roman"/>
          <w:sz w:val="24"/>
          <w:szCs w:val="24"/>
        </w:rPr>
        <w:t xml:space="preserve">y sensibilizar a la comunidad sobre la importancia de atender la diversidad en las escuelas. </w:t>
      </w:r>
    </w:p>
    <w:p w14:paraId="54AAD501"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Involucrar</w:t>
      </w:r>
      <w:r w:rsidRPr="003514B3">
        <w:rPr>
          <w:rFonts w:ascii="Times New Roman" w:hAnsi="Times New Roman" w:cs="Times New Roman"/>
          <w:sz w:val="24"/>
          <w:szCs w:val="24"/>
        </w:rPr>
        <w:t xml:space="preserve"> a las madres y padres de familia en la realización de las actividades. </w:t>
      </w:r>
    </w:p>
    <w:p w14:paraId="38BA6BB1" w14:textId="77777777" w:rsidR="003F44DD" w:rsidRPr="003514B3" w:rsidRDefault="003F44DD" w:rsidP="007C5B4A">
      <w:pPr>
        <w:pStyle w:val="Prrafodelista"/>
        <w:numPr>
          <w:ilvl w:val="0"/>
          <w:numId w:val="5"/>
        </w:numPr>
        <w:spacing w:before="240" w:after="240" w:line="360" w:lineRule="auto"/>
        <w:rPr>
          <w:rFonts w:ascii="Times New Roman" w:hAnsi="Times New Roman" w:cs="Times New Roman"/>
          <w:sz w:val="24"/>
          <w:szCs w:val="24"/>
        </w:rPr>
      </w:pPr>
      <w:r w:rsidRPr="003514B3">
        <w:rPr>
          <w:rFonts w:ascii="Times New Roman" w:hAnsi="Times New Roman" w:cs="Times New Roman"/>
          <w:b/>
          <w:bCs/>
          <w:sz w:val="24"/>
          <w:szCs w:val="24"/>
        </w:rPr>
        <w:t>Proponer</w:t>
      </w:r>
      <w:r w:rsidRPr="003514B3">
        <w:rPr>
          <w:rFonts w:ascii="Times New Roman" w:hAnsi="Times New Roman" w:cs="Times New Roman"/>
          <w:sz w:val="24"/>
          <w:szCs w:val="24"/>
        </w:rPr>
        <w:t xml:space="preserve"> visitas guiadas a sitios de interés científico y cultural, así como actividades académicas que fortalezcan el aprendizaje de los alumnos con aptitudes sobresalientes. </w:t>
      </w:r>
    </w:p>
    <w:p w14:paraId="472771D3" w14:textId="7F117049" w:rsidR="003F44DD" w:rsidRPr="003514B3" w:rsidRDefault="003F44DD" w:rsidP="0035135D">
      <w:pPr>
        <w:shd w:val="clear" w:color="auto" w:fill="FFFFFF"/>
        <w:spacing w:before="240" w:after="240" w:line="360" w:lineRule="auto"/>
        <w:rPr>
          <w:rFonts w:ascii="Times New Roman" w:eastAsia="Arial" w:hAnsi="Times New Roman" w:cs="Times New Roman"/>
          <w:sz w:val="24"/>
          <w:szCs w:val="24"/>
        </w:rPr>
      </w:pPr>
      <w:r w:rsidRPr="003514B3">
        <w:rPr>
          <w:rFonts w:ascii="Times New Roman" w:eastAsia="Arial" w:hAnsi="Times New Roman" w:cs="Times New Roman"/>
          <w:sz w:val="24"/>
          <w:szCs w:val="24"/>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w:t>
      </w:r>
      <w:proofErr w:type="spellStart"/>
      <w:r w:rsidRPr="003514B3">
        <w:rPr>
          <w:rFonts w:ascii="Times New Roman" w:eastAsia="Arial" w:hAnsi="Times New Roman" w:cs="Times New Roman"/>
          <w:sz w:val="24"/>
          <w:szCs w:val="24"/>
        </w:rPr>
        <w:t>Lavela</w:t>
      </w:r>
      <w:proofErr w:type="spellEnd"/>
      <w:r w:rsidRPr="003514B3">
        <w:rPr>
          <w:rFonts w:ascii="Times New Roman" w:eastAsia="Arial" w:hAnsi="Times New Roman" w:cs="Times New Roman"/>
          <w:sz w:val="24"/>
          <w:szCs w:val="24"/>
        </w:rPr>
        <w:t xml:space="preserve">, y Galindo, 2007). </w:t>
      </w:r>
      <w:r w:rsidRPr="003514B3">
        <w:rPr>
          <w:rFonts w:ascii="Times New Roman" w:hAnsi="Times New Roman" w:cs="Times New Roman"/>
          <w:color w:val="000000"/>
          <w:sz w:val="24"/>
          <w:szCs w:val="24"/>
          <w:shd w:val="clear" w:color="auto" w:fill="FFFFFF"/>
        </w:rPr>
        <w:t>La inclusión educativa en la primera infancia de niños con discapacidad requiere de la adaptación de la propuesta pedagógica.</w:t>
      </w:r>
      <w:r w:rsidRPr="003514B3">
        <w:rPr>
          <w:rFonts w:ascii="Times New Roman" w:eastAsia="Arial" w:hAnsi="Times New Roman" w:cs="Times New Roman"/>
          <w:sz w:val="24"/>
          <w:szCs w:val="24"/>
        </w:rPr>
        <w:t xml:space="preserve"> (</w:t>
      </w:r>
      <w:proofErr w:type="spellStart"/>
      <w:r w:rsidRPr="003514B3">
        <w:rPr>
          <w:rFonts w:ascii="Times New Roman" w:eastAsia="Arial" w:hAnsi="Times New Roman" w:cs="Times New Roman"/>
          <w:sz w:val="24"/>
          <w:szCs w:val="24"/>
        </w:rPr>
        <w:t>Booth</w:t>
      </w:r>
      <w:proofErr w:type="spellEnd"/>
      <w:r w:rsidRPr="003514B3">
        <w:rPr>
          <w:rFonts w:ascii="Times New Roman" w:eastAsia="Arial" w:hAnsi="Times New Roman" w:cs="Times New Roman"/>
          <w:sz w:val="24"/>
          <w:szCs w:val="24"/>
        </w:rPr>
        <w:t xml:space="preserve">, 2006, UNESCO, 2008, Escudero y Martínez, 2011), la Inclusión Educativa implica el cambio de la práctica docente. </w:t>
      </w:r>
    </w:p>
    <w:p w14:paraId="0ED6EFDF" w14:textId="66BCE858" w:rsidR="00A43E1F" w:rsidRPr="003514B3" w:rsidRDefault="00A43E1F" w:rsidP="007C5B4A">
      <w:pPr>
        <w:spacing w:line="360" w:lineRule="auto"/>
        <w:rPr>
          <w:rFonts w:ascii="Times New Roman" w:hAnsi="Times New Roman" w:cs="Times New Roman"/>
          <w:sz w:val="24"/>
          <w:szCs w:val="24"/>
        </w:rPr>
      </w:pPr>
    </w:p>
    <w:p w14:paraId="4A082995" w14:textId="3078110B" w:rsidR="0035135D" w:rsidRPr="003514B3" w:rsidRDefault="0035135D" w:rsidP="007C5B4A">
      <w:pPr>
        <w:spacing w:line="360" w:lineRule="auto"/>
        <w:rPr>
          <w:rFonts w:ascii="Times New Roman" w:hAnsi="Times New Roman" w:cs="Times New Roman"/>
          <w:sz w:val="24"/>
          <w:szCs w:val="24"/>
        </w:rPr>
      </w:pPr>
    </w:p>
    <w:p w14:paraId="09329CCE" w14:textId="77777777" w:rsidR="0018683E" w:rsidRPr="003514B3" w:rsidRDefault="0018683E" w:rsidP="007C5B4A">
      <w:pPr>
        <w:spacing w:line="360" w:lineRule="auto"/>
        <w:rPr>
          <w:rFonts w:ascii="Times New Roman" w:hAnsi="Times New Roman" w:cs="Times New Roman"/>
          <w:sz w:val="24"/>
          <w:szCs w:val="24"/>
        </w:rPr>
      </w:pPr>
    </w:p>
    <w:p w14:paraId="091FD909" w14:textId="77777777" w:rsidR="00A43E1F" w:rsidRPr="003514B3" w:rsidRDefault="00A43E1F" w:rsidP="007C5B4A">
      <w:pPr>
        <w:spacing w:line="360" w:lineRule="auto"/>
        <w:rPr>
          <w:rFonts w:ascii="Times New Roman" w:hAnsi="Times New Roman" w:cs="Times New Roman"/>
          <w:sz w:val="24"/>
          <w:szCs w:val="24"/>
        </w:rPr>
      </w:pPr>
    </w:p>
    <w:p w14:paraId="4F467DB3" w14:textId="77777777" w:rsidR="003F44DD" w:rsidRPr="003514B3" w:rsidRDefault="003F44DD" w:rsidP="007C5B4A">
      <w:pPr>
        <w:spacing w:line="360" w:lineRule="auto"/>
        <w:rPr>
          <w:rFonts w:ascii="Times New Roman" w:hAnsi="Times New Roman" w:cs="Times New Roman"/>
          <w:b/>
          <w:bCs/>
          <w:sz w:val="24"/>
          <w:szCs w:val="24"/>
        </w:rPr>
      </w:pPr>
      <w:r w:rsidRPr="003514B3">
        <w:rPr>
          <w:rFonts w:ascii="Times New Roman" w:hAnsi="Times New Roman" w:cs="Times New Roman"/>
          <w:b/>
          <w:bCs/>
          <w:sz w:val="24"/>
          <w:szCs w:val="24"/>
        </w:rPr>
        <w:lastRenderedPageBreak/>
        <w:t xml:space="preserve">Conclusiones </w:t>
      </w:r>
    </w:p>
    <w:p w14:paraId="5E5111E5" w14:textId="77777777" w:rsidR="003F44DD" w:rsidRPr="003514B3" w:rsidRDefault="003F44DD" w:rsidP="007C5B4A">
      <w:pPr>
        <w:spacing w:line="360" w:lineRule="auto"/>
        <w:rPr>
          <w:rFonts w:ascii="Times New Roman" w:hAnsi="Times New Roman" w:cs="Times New Roman"/>
          <w:sz w:val="24"/>
          <w:szCs w:val="24"/>
        </w:rPr>
      </w:pPr>
      <w:r w:rsidRPr="003514B3">
        <w:rPr>
          <w:rFonts w:ascii="Times New Roman" w:hAnsi="Times New Roman" w:cs="Times New Roman"/>
          <w:sz w:val="24"/>
          <w:szCs w:val="24"/>
        </w:rPr>
        <w:t>La labor del docente es fundamental para que los estudiantes aprendan es de suma importancia el partir del punto en el que se encuentra a sus estudiantes teniendo como objetivo la construcción de los conocimientos planteados en los planes y programas de estudio y en el desarrollo de su máxima potencialidad.</w:t>
      </w:r>
    </w:p>
    <w:p w14:paraId="0B40915B" w14:textId="77777777" w:rsidR="00A834D7" w:rsidRPr="003514B3" w:rsidRDefault="00CD6A11" w:rsidP="00A834D7">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szCs w:val="24"/>
        </w:rPr>
      </w:pPr>
      <w:r w:rsidRPr="003514B3">
        <w:rPr>
          <w:rFonts w:ascii="Times New Roman" w:hAnsi="Times New Roman" w:cs="Times New Roman"/>
          <w:sz w:val="24"/>
          <w:szCs w:val="24"/>
        </w:rPr>
        <w:t xml:space="preserve">En base al </w:t>
      </w:r>
      <w:r w:rsidRPr="003514B3">
        <w:rPr>
          <w:rFonts w:ascii="Times New Roman" w:hAnsi="Times New Roman" w:cs="Times New Roman"/>
          <w:sz w:val="24"/>
          <w:szCs w:val="24"/>
        </w:rPr>
        <w:t xml:space="preserve">Plan </w:t>
      </w:r>
      <w:r w:rsidRPr="003514B3">
        <w:rPr>
          <w:rFonts w:ascii="Times New Roman" w:hAnsi="Times New Roman" w:cs="Times New Roman"/>
          <w:sz w:val="24"/>
          <w:szCs w:val="24"/>
        </w:rPr>
        <w:t xml:space="preserve">SEP 2018; </w:t>
      </w:r>
      <w:r w:rsidRPr="003514B3">
        <w:rPr>
          <w:rFonts w:ascii="Times New Roman" w:hAnsi="Times New Roman" w:cs="Times New Roman"/>
          <w:sz w:val="24"/>
          <w:szCs w:val="24"/>
        </w:rPr>
        <w:t>básica autonomía V: aspectos pedagógicos.</w:t>
      </w:r>
      <w:r w:rsidR="00A834D7" w:rsidRPr="003514B3">
        <w:rPr>
          <w:rFonts w:ascii="Times New Roman" w:hAnsi="Times New Roman" w:cs="Times New Roman"/>
          <w:sz w:val="24"/>
          <w:szCs w:val="24"/>
        </w:rPr>
        <w:t xml:space="preserve"> </w:t>
      </w:r>
      <w:r w:rsidR="003F44DD" w:rsidRPr="003514B3">
        <w:rPr>
          <w:rFonts w:ascii="Times New Roman" w:hAnsi="Times New Roman" w:cs="Times New Roman"/>
          <w:sz w:val="24"/>
          <w:szCs w:val="24"/>
        </w:rPr>
        <w:t>Se considera que el aprendizaje se logra cuando el aprendiz es capaz de utilizar lo aprendido en otros contextos. El aprendizaje que se transfiere es superior al trabajo repetitivo que permite ciertos niveles de ejecución. Los aprendizajes valiosos favorecen la continua ampliación del conocimiento y permiten recurrir a saberes y prácticas conocidos para realizar tareas en nuevas situaciones.</w:t>
      </w:r>
      <w:r w:rsidRPr="003514B3">
        <w:rPr>
          <w:rFonts w:ascii="Times New Roman" w:hAnsi="Times New Roman" w:cs="Times New Roman"/>
          <w:sz w:val="24"/>
          <w:szCs w:val="24"/>
        </w:rPr>
        <w:t xml:space="preserve"> </w:t>
      </w:r>
      <w:r w:rsidRPr="003514B3">
        <w:rPr>
          <w:rFonts w:ascii="Times New Roman" w:hAnsi="Times New Roman" w:cs="Times New Roman"/>
          <w:sz w:val="24"/>
          <w:szCs w:val="24"/>
        </w:rPr>
        <w:t>La escuela debe reconocer y aceptar esta diversidad y proponer una intervención educativa en la que sea posible dar formación integral a los alumnos, porque solo en la medida en que se conozca profundamente a cada uno de ellos se podrá entender y sentir aprecio por su persona.</w:t>
      </w:r>
    </w:p>
    <w:p w14:paraId="1723AC75" w14:textId="274C7233" w:rsidR="0035135D" w:rsidRPr="003514B3" w:rsidRDefault="003F44DD" w:rsidP="0035135D">
      <w:pPr>
        <w:spacing w:line="360" w:lineRule="auto"/>
        <w:rPr>
          <w:rFonts w:ascii="Times New Roman" w:hAnsi="Times New Roman" w:cs="Times New Roman"/>
          <w:sz w:val="24"/>
          <w:szCs w:val="24"/>
        </w:rPr>
      </w:pPr>
      <w:r w:rsidRPr="003514B3">
        <w:rPr>
          <w:rFonts w:ascii="Times New Roman" w:hAnsi="Times New Roman" w:cs="Times New Roman"/>
          <w:sz w:val="24"/>
          <w:szCs w:val="24"/>
        </w:rPr>
        <w:t>Desatender las diferencias entre géneros es no hacer justicia con la naturaleza. Hay diferencias que no pueden ser subsumidas, por lo que la dignidad de la persona exige siempre que se respeten. Respetar es siempre salvar la diferencia, considerar, retener la mirada ante lo que caracteriza a cada persona, mientras que ser indiferente es pasar sin detenerse ante la realidad y sin considerar su contenido. Porque todos somos iguales.</w:t>
      </w:r>
      <w:r w:rsidR="00A834D7" w:rsidRPr="003514B3">
        <w:rPr>
          <w:rFonts w:ascii="Times New Roman" w:hAnsi="Times New Roman" w:cs="Times New Roman"/>
          <w:sz w:val="24"/>
          <w:szCs w:val="24"/>
        </w:rPr>
        <w:t xml:space="preserve"> </w:t>
      </w:r>
      <w:r w:rsidR="00A834D7" w:rsidRPr="003514B3">
        <w:rPr>
          <w:rFonts w:ascii="Times New Roman" w:hAnsi="Times New Roman" w:cs="Times New Roman"/>
          <w:color w:val="222222"/>
          <w:sz w:val="24"/>
          <w:szCs w:val="24"/>
          <w:shd w:val="clear" w:color="auto" w:fill="FFFFFF"/>
        </w:rPr>
        <w:t>Gimeno, J. (2007).</w:t>
      </w:r>
      <w:r w:rsidR="005A67C7" w:rsidRPr="003514B3">
        <w:rPr>
          <w:rFonts w:ascii="Times New Roman" w:hAnsi="Times New Roman" w:cs="Times New Roman"/>
          <w:color w:val="222222"/>
          <w:sz w:val="24"/>
          <w:szCs w:val="24"/>
          <w:shd w:val="clear" w:color="auto" w:fill="FFFFFF"/>
        </w:rPr>
        <w:t xml:space="preserve"> </w:t>
      </w:r>
      <w:r w:rsidR="0035135D" w:rsidRPr="003514B3">
        <w:rPr>
          <w:rFonts w:ascii="Times New Roman" w:hAnsi="Times New Roman" w:cs="Times New Roman"/>
          <w:sz w:val="24"/>
          <w:szCs w:val="24"/>
        </w:rPr>
        <w:t xml:space="preserve">La educación es un proceso múltiple con agentes libres: educadores, educandos. En ellos influyen múltiples factores: el nivel moral y sociocultural de la familia, el nivel socioeconómico, el proyecto del centro educativo, la motivación, </w:t>
      </w:r>
      <w:r w:rsidR="0035135D" w:rsidRPr="003514B3">
        <w:rPr>
          <w:rFonts w:ascii="Times New Roman" w:hAnsi="Times New Roman" w:cs="Times New Roman"/>
          <w:sz w:val="24"/>
          <w:szCs w:val="24"/>
        </w:rPr>
        <w:t xml:space="preserve">la creación de ambientes agradables. </w:t>
      </w:r>
      <w:r w:rsidR="0035135D" w:rsidRPr="003514B3">
        <w:rPr>
          <w:rFonts w:ascii="Times New Roman" w:hAnsi="Times New Roman" w:cs="Times New Roman"/>
          <w:sz w:val="24"/>
          <w:szCs w:val="24"/>
        </w:rPr>
        <w:t>la preparación del</w:t>
      </w:r>
      <w:r w:rsidR="0035135D" w:rsidRPr="003514B3">
        <w:rPr>
          <w:rFonts w:ascii="Times New Roman" w:hAnsi="Times New Roman" w:cs="Times New Roman"/>
          <w:sz w:val="24"/>
          <w:szCs w:val="24"/>
        </w:rPr>
        <w:t xml:space="preserve"> docente</w:t>
      </w:r>
      <w:r w:rsidR="0018683E" w:rsidRPr="003514B3">
        <w:rPr>
          <w:rFonts w:ascii="Times New Roman" w:hAnsi="Times New Roman" w:cs="Times New Roman"/>
          <w:sz w:val="24"/>
          <w:szCs w:val="24"/>
        </w:rPr>
        <w:t xml:space="preserve"> de </w:t>
      </w:r>
      <w:r w:rsidR="0035135D" w:rsidRPr="003514B3">
        <w:rPr>
          <w:rFonts w:ascii="Times New Roman" w:hAnsi="Times New Roman" w:cs="Times New Roman"/>
          <w:sz w:val="24"/>
          <w:szCs w:val="24"/>
        </w:rPr>
        <w:t>l</w:t>
      </w:r>
      <w:r w:rsidR="0018683E" w:rsidRPr="003514B3">
        <w:rPr>
          <w:rFonts w:ascii="Times New Roman" w:hAnsi="Times New Roman" w:cs="Times New Roman"/>
          <w:sz w:val="24"/>
          <w:szCs w:val="24"/>
        </w:rPr>
        <w:t xml:space="preserve">as </w:t>
      </w:r>
      <w:r w:rsidR="0035135D" w:rsidRPr="003514B3">
        <w:rPr>
          <w:rFonts w:ascii="Times New Roman" w:hAnsi="Times New Roman" w:cs="Times New Roman"/>
          <w:sz w:val="24"/>
          <w:szCs w:val="24"/>
        </w:rPr>
        <w:t>niñas y los niños</w:t>
      </w:r>
      <w:r w:rsidR="0035135D" w:rsidRPr="003514B3">
        <w:rPr>
          <w:rFonts w:ascii="Times New Roman" w:hAnsi="Times New Roman" w:cs="Times New Roman"/>
          <w:sz w:val="24"/>
          <w:szCs w:val="24"/>
        </w:rPr>
        <w:t xml:space="preserve">, la armonización entre la acción educativa de la familia y del centro escolar. Por eso, son los padres quienes tienen </w:t>
      </w:r>
      <w:r w:rsidR="0035135D" w:rsidRPr="003514B3">
        <w:rPr>
          <w:rFonts w:ascii="Times New Roman" w:hAnsi="Times New Roman" w:cs="Times New Roman"/>
          <w:sz w:val="24"/>
          <w:szCs w:val="24"/>
        </w:rPr>
        <w:t>el derecho</w:t>
      </w:r>
      <w:r w:rsidR="0035135D" w:rsidRPr="003514B3">
        <w:rPr>
          <w:rFonts w:ascii="Times New Roman" w:hAnsi="Times New Roman" w:cs="Times New Roman"/>
          <w:sz w:val="24"/>
          <w:szCs w:val="24"/>
        </w:rPr>
        <w:t xml:space="preserve"> a decidir el tipo de escuela que prefieren para sus hijos. </w:t>
      </w:r>
      <w:r w:rsidR="0035135D" w:rsidRPr="003514B3">
        <w:rPr>
          <w:rFonts w:ascii="Times New Roman" w:hAnsi="Times New Roman" w:cs="Times New Roman"/>
          <w:sz w:val="24"/>
          <w:szCs w:val="24"/>
        </w:rPr>
        <w:t xml:space="preserve"> </w:t>
      </w:r>
      <w:r w:rsidR="0018683E" w:rsidRPr="003514B3">
        <w:rPr>
          <w:rFonts w:ascii="Times New Roman" w:hAnsi="Times New Roman" w:cs="Times New Roman"/>
          <w:sz w:val="24"/>
          <w:szCs w:val="24"/>
        </w:rPr>
        <w:t>L</w:t>
      </w:r>
      <w:r w:rsidR="0035135D" w:rsidRPr="003514B3">
        <w:rPr>
          <w:rFonts w:ascii="Times New Roman" w:hAnsi="Times New Roman" w:cs="Times New Roman"/>
          <w:sz w:val="24"/>
          <w:szCs w:val="24"/>
        </w:rPr>
        <w:t>a libertad, y la e</w:t>
      </w:r>
      <w:r w:rsidR="006C6AE8" w:rsidRPr="003514B3">
        <w:rPr>
          <w:rFonts w:ascii="Times New Roman" w:hAnsi="Times New Roman" w:cs="Times New Roman"/>
          <w:sz w:val="24"/>
          <w:szCs w:val="24"/>
        </w:rPr>
        <w:t>fectividad</w:t>
      </w:r>
      <w:r w:rsidR="0035135D" w:rsidRPr="003514B3">
        <w:rPr>
          <w:rFonts w:ascii="Times New Roman" w:hAnsi="Times New Roman" w:cs="Times New Roman"/>
          <w:sz w:val="24"/>
          <w:szCs w:val="24"/>
        </w:rPr>
        <w:t xml:space="preserve"> de escuelas </w:t>
      </w:r>
      <w:r w:rsidR="0035135D" w:rsidRPr="003514B3">
        <w:rPr>
          <w:rFonts w:ascii="Times New Roman" w:hAnsi="Times New Roman" w:cs="Times New Roman"/>
          <w:sz w:val="24"/>
          <w:szCs w:val="24"/>
        </w:rPr>
        <w:t>inclusivas</w:t>
      </w:r>
      <w:r w:rsidR="0035135D" w:rsidRPr="003514B3">
        <w:rPr>
          <w:rFonts w:ascii="Times New Roman" w:hAnsi="Times New Roman" w:cs="Times New Roman"/>
          <w:sz w:val="24"/>
          <w:szCs w:val="24"/>
        </w:rPr>
        <w:t xml:space="preserve"> enriquece la </w:t>
      </w:r>
      <w:r w:rsidR="0018683E" w:rsidRPr="003514B3">
        <w:rPr>
          <w:rFonts w:ascii="Times New Roman" w:hAnsi="Times New Roman" w:cs="Times New Roman"/>
          <w:sz w:val="24"/>
          <w:szCs w:val="24"/>
        </w:rPr>
        <w:t>educación.</w:t>
      </w:r>
    </w:p>
    <w:p w14:paraId="12B1B1FA" w14:textId="4E9BCB29" w:rsidR="003F44DD" w:rsidRDefault="003F44DD" w:rsidP="00A834D7">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szCs w:val="24"/>
        </w:rPr>
      </w:pPr>
    </w:p>
    <w:p w14:paraId="5BC6E462" w14:textId="77777777" w:rsidR="003F44DD" w:rsidRDefault="003F44DD" w:rsidP="007C5B4A">
      <w:pPr>
        <w:spacing w:line="360" w:lineRule="auto"/>
      </w:pPr>
    </w:p>
    <w:p w14:paraId="04161A0C" w14:textId="77777777" w:rsidR="00CD6A11" w:rsidRDefault="00CD6A11" w:rsidP="007C5B4A">
      <w:pPr>
        <w:spacing w:line="360" w:lineRule="auto"/>
      </w:pPr>
    </w:p>
    <w:p w14:paraId="33BE7623" w14:textId="77777777" w:rsidR="003F44DD" w:rsidRDefault="003F44DD" w:rsidP="007C5B4A">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Referencias bibliográficas </w:t>
      </w:r>
    </w:p>
    <w:p w14:paraId="2CC6DAE8" w14:textId="6BF0022A" w:rsidR="003F44DD" w:rsidRDefault="003F44DD" w:rsidP="007C5B4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T., y Ainscow, M. (2002). Guía para la evaluación y la mejora de la educación inclusiva: </w:t>
      </w:r>
      <w:proofErr w:type="spellStart"/>
      <w:r>
        <w:rPr>
          <w:rFonts w:ascii="Times New Roman" w:hAnsi="Times New Roman" w:cs="Times New Roman"/>
          <w:sz w:val="24"/>
          <w:szCs w:val="24"/>
        </w:rPr>
        <w:t>Index</w:t>
      </w:r>
      <w:proofErr w:type="spellEnd"/>
      <w:r>
        <w:rPr>
          <w:rFonts w:ascii="Times New Roman" w:hAnsi="Times New Roman" w:cs="Times New Roman"/>
          <w:sz w:val="24"/>
          <w:szCs w:val="24"/>
        </w:rPr>
        <w:t xml:space="preserve"> for inclusión: Desarrollando el aprendizaje y la participación en las escuelas.</w:t>
      </w:r>
    </w:p>
    <w:p w14:paraId="718FE517" w14:textId="1E2B23B4" w:rsidR="00D91601" w:rsidRPr="00D91601" w:rsidRDefault="00D91601" w:rsidP="00D91601">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color w:val="222222"/>
          <w:sz w:val="24"/>
          <w:szCs w:val="24"/>
          <w:shd w:val="clear" w:color="auto" w:fill="FFFFFF"/>
        </w:rPr>
      </w:pPr>
      <w:r w:rsidRPr="00D91601">
        <w:rPr>
          <w:rFonts w:ascii="Times New Roman" w:hAnsi="Times New Roman" w:cs="Times New Roman"/>
          <w:color w:val="222222"/>
          <w:sz w:val="24"/>
          <w:szCs w:val="24"/>
          <w:shd w:val="clear" w:color="auto" w:fill="FFFFFF"/>
        </w:rPr>
        <w:t>Gimeno, J. (2007). Educación diferenciada. </w:t>
      </w:r>
      <w:r w:rsidRPr="00D91601">
        <w:rPr>
          <w:rFonts w:ascii="Times New Roman" w:hAnsi="Times New Roman" w:cs="Times New Roman"/>
          <w:i/>
          <w:iCs/>
          <w:color w:val="222222"/>
          <w:sz w:val="24"/>
          <w:szCs w:val="24"/>
          <w:shd w:val="clear" w:color="auto" w:fill="FFFFFF"/>
        </w:rPr>
        <w:t>Revista Iberoamericana de Educación</w:t>
      </w:r>
      <w:r w:rsidRPr="00D91601">
        <w:rPr>
          <w:rFonts w:ascii="Times New Roman" w:hAnsi="Times New Roman" w:cs="Times New Roman"/>
          <w:color w:val="222222"/>
          <w:sz w:val="24"/>
          <w:szCs w:val="24"/>
          <w:shd w:val="clear" w:color="auto" w:fill="FFFFFF"/>
        </w:rPr>
        <w:t>, </w:t>
      </w:r>
      <w:r w:rsidRPr="00D91601">
        <w:rPr>
          <w:rFonts w:ascii="Times New Roman" w:hAnsi="Times New Roman" w:cs="Times New Roman"/>
          <w:i/>
          <w:iCs/>
          <w:color w:val="222222"/>
          <w:sz w:val="24"/>
          <w:szCs w:val="24"/>
          <w:shd w:val="clear" w:color="auto" w:fill="FFFFFF"/>
        </w:rPr>
        <w:t>41</w:t>
      </w:r>
      <w:r w:rsidRPr="00D91601">
        <w:rPr>
          <w:rFonts w:ascii="Times New Roman" w:hAnsi="Times New Roman" w:cs="Times New Roman"/>
          <w:color w:val="222222"/>
          <w:sz w:val="24"/>
          <w:szCs w:val="24"/>
          <w:shd w:val="clear" w:color="auto" w:fill="FFFFFF"/>
        </w:rPr>
        <w:t>(3), 1-5.</w:t>
      </w:r>
    </w:p>
    <w:p w14:paraId="63C8C6FA" w14:textId="77777777" w:rsidR="003F44DD" w:rsidRDefault="003F44DD" w:rsidP="007C5B4A">
      <w:pPr>
        <w:spacing w:line="360" w:lineRule="auto"/>
        <w:rPr>
          <w:rFonts w:ascii="Times New Roman" w:eastAsia="Arial" w:hAnsi="Times New Roman" w:cs="Times New Roman"/>
          <w:bCs/>
          <w:sz w:val="24"/>
          <w:szCs w:val="24"/>
        </w:rPr>
      </w:pPr>
      <w:r>
        <w:rPr>
          <w:rFonts w:ascii="Times New Roman" w:hAnsi="Times New Roman" w:cs="Times New Roman"/>
          <w:noProof/>
          <w:sz w:val="24"/>
          <w:szCs w:val="24"/>
          <w:lang w:val="es-ES"/>
        </w:rPr>
        <w:t xml:space="preserve">Sánchez, M. (2012). El papel de la familia en la educación . </w:t>
      </w:r>
      <w:r>
        <w:rPr>
          <w:rFonts w:ascii="Times New Roman" w:hAnsi="Times New Roman" w:cs="Times New Roman"/>
          <w:i/>
          <w:iCs/>
          <w:noProof/>
          <w:sz w:val="24"/>
          <w:szCs w:val="24"/>
          <w:lang w:val="es-ES"/>
        </w:rPr>
        <w:t>Redalyc</w:t>
      </w:r>
      <w:r>
        <w:rPr>
          <w:rFonts w:ascii="Times New Roman" w:hAnsi="Times New Roman" w:cs="Times New Roman"/>
          <w:noProof/>
          <w:sz w:val="24"/>
          <w:szCs w:val="24"/>
          <w:lang w:val="es-ES"/>
        </w:rPr>
        <w:t>, 14-26</w:t>
      </w:r>
    </w:p>
    <w:p w14:paraId="288656B7" w14:textId="5E24F250" w:rsidR="003F44DD" w:rsidRDefault="003F44DD" w:rsidP="007C5B4A">
      <w:pPr>
        <w:spacing w:line="360" w:lineRule="auto"/>
        <w:rPr>
          <w:rFonts w:ascii="Times New Roman" w:hAnsi="Times New Roman" w:cs="Times New Roman"/>
          <w:sz w:val="24"/>
          <w:szCs w:val="24"/>
        </w:rPr>
      </w:pPr>
      <w:r>
        <w:rPr>
          <w:rFonts w:ascii="Times New Roman" w:hAnsi="Times New Roman" w:cs="Times New Roman"/>
          <w:sz w:val="24"/>
          <w:szCs w:val="24"/>
        </w:rPr>
        <w:t>SEP. (2018). Estrategia de equidad e inclusión en la educación básica: para alumnos con discapacidad, aptitudes sobresalientes. México: SEP.</w:t>
      </w:r>
      <w:r w:rsidR="00A43E1F">
        <w:rPr>
          <w:rFonts w:ascii="Times New Roman" w:hAnsi="Times New Roman" w:cs="Times New Roman"/>
          <w:sz w:val="24"/>
          <w:szCs w:val="24"/>
        </w:rPr>
        <w:t xml:space="preserve"> </w:t>
      </w:r>
    </w:p>
    <w:p w14:paraId="1BED4CC4" w14:textId="2693F15A" w:rsidR="00BD3AEC" w:rsidRDefault="00BD3AEC" w:rsidP="007C5B4A">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szCs w:val="24"/>
        </w:rPr>
      </w:pPr>
      <w:r>
        <w:rPr>
          <w:rFonts w:ascii="Times New Roman" w:hAnsi="Times New Roman" w:cs="Times New Roman"/>
          <w:sz w:val="24"/>
          <w:szCs w:val="24"/>
        </w:rPr>
        <w:t>SEP.</w:t>
      </w:r>
      <w:r w:rsidR="00EF381D">
        <w:rPr>
          <w:rFonts w:ascii="Times New Roman" w:hAnsi="Times New Roman" w:cs="Times New Roman"/>
          <w:sz w:val="24"/>
          <w:szCs w:val="24"/>
        </w:rPr>
        <w:t xml:space="preserve"> </w:t>
      </w:r>
      <w:r>
        <w:rPr>
          <w:rFonts w:ascii="Times New Roman" w:hAnsi="Times New Roman" w:cs="Times New Roman"/>
          <w:sz w:val="24"/>
          <w:szCs w:val="24"/>
        </w:rPr>
        <w:t>(2018) Plan y programas de estudi</w:t>
      </w:r>
      <w:r w:rsidR="00FD6A13">
        <w:rPr>
          <w:rFonts w:ascii="Times New Roman" w:hAnsi="Times New Roman" w:cs="Times New Roman"/>
          <w:sz w:val="24"/>
          <w:szCs w:val="24"/>
        </w:rPr>
        <w:t>o</w:t>
      </w:r>
      <w:r>
        <w:rPr>
          <w:rFonts w:ascii="Times New Roman" w:hAnsi="Times New Roman" w:cs="Times New Roman"/>
          <w:sz w:val="24"/>
          <w:szCs w:val="24"/>
        </w:rPr>
        <w:t>,</w:t>
      </w:r>
      <w:r w:rsidR="00EF381D">
        <w:rPr>
          <w:rFonts w:ascii="Times New Roman" w:hAnsi="Times New Roman" w:cs="Times New Roman"/>
          <w:sz w:val="24"/>
          <w:szCs w:val="24"/>
        </w:rPr>
        <w:t xml:space="preserve"> básica </w:t>
      </w:r>
      <w:r w:rsidR="00FD6A13">
        <w:rPr>
          <w:rFonts w:ascii="Times New Roman" w:hAnsi="Times New Roman" w:cs="Times New Roman"/>
          <w:sz w:val="24"/>
          <w:szCs w:val="24"/>
        </w:rPr>
        <w:t xml:space="preserve">autonomía </w:t>
      </w:r>
      <w:r w:rsidR="00EF381D">
        <w:rPr>
          <w:rFonts w:ascii="Times New Roman" w:hAnsi="Times New Roman" w:cs="Times New Roman"/>
          <w:sz w:val="24"/>
          <w:szCs w:val="24"/>
        </w:rPr>
        <w:t>V</w:t>
      </w:r>
      <w:r w:rsidR="00FD6A13">
        <w:rPr>
          <w:rFonts w:ascii="Times New Roman" w:hAnsi="Times New Roman" w:cs="Times New Roman"/>
          <w:sz w:val="24"/>
          <w:szCs w:val="24"/>
        </w:rPr>
        <w:t xml:space="preserve">: </w:t>
      </w:r>
      <w:r>
        <w:rPr>
          <w:rFonts w:ascii="Times New Roman" w:hAnsi="Times New Roman" w:cs="Times New Roman"/>
          <w:sz w:val="24"/>
          <w:szCs w:val="24"/>
        </w:rPr>
        <w:t>aspectos pedagógicos. México:</w:t>
      </w:r>
      <w:r w:rsidR="00EF381D">
        <w:rPr>
          <w:rFonts w:ascii="Times New Roman" w:hAnsi="Times New Roman" w:cs="Times New Roman"/>
          <w:sz w:val="24"/>
          <w:szCs w:val="24"/>
        </w:rPr>
        <w:t xml:space="preserve"> </w:t>
      </w:r>
      <w:r>
        <w:rPr>
          <w:rFonts w:ascii="Times New Roman" w:hAnsi="Times New Roman" w:cs="Times New Roman"/>
          <w:sz w:val="24"/>
          <w:szCs w:val="24"/>
        </w:rPr>
        <w:t>SEP.</w:t>
      </w:r>
    </w:p>
    <w:p w14:paraId="149EC56B" w14:textId="1A361065" w:rsidR="00EF381D" w:rsidRDefault="00EF381D" w:rsidP="007C5B4A">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szCs w:val="24"/>
        </w:rPr>
      </w:pPr>
      <w:r>
        <w:rPr>
          <w:rFonts w:ascii="Times New Roman" w:hAnsi="Times New Roman" w:cs="Times New Roman"/>
          <w:sz w:val="24"/>
          <w:szCs w:val="24"/>
        </w:rPr>
        <w:t xml:space="preserve">SEP. (2018) Plan y programas de estudio, orientaciones didácticas y sugerencias de evaluación. México: SEP. </w:t>
      </w:r>
    </w:p>
    <w:p w14:paraId="16E04B79" w14:textId="77777777" w:rsidR="003F44DD" w:rsidRDefault="003F44DD" w:rsidP="007C5B4A">
      <w:pPr>
        <w:spacing w:line="360" w:lineRule="auto"/>
        <w:rPr>
          <w:rFonts w:ascii="Times New Roman" w:hAnsi="Times New Roman" w:cs="Times New Roman"/>
          <w:sz w:val="24"/>
          <w:szCs w:val="24"/>
        </w:rPr>
      </w:pPr>
      <w:hyperlink r:id="rId6" w:history="1">
        <w:r>
          <w:rPr>
            <w:rStyle w:val="Hipervnculo"/>
            <w:rFonts w:ascii="Times New Roman" w:hAnsi="Times New Roman" w:cs="Times New Roman"/>
            <w:sz w:val="24"/>
            <w:szCs w:val="24"/>
          </w:rPr>
          <w:t>www.planyprogramasdestudio.sep.gob.mx</w:t>
        </w:r>
      </w:hyperlink>
    </w:p>
    <w:p w14:paraId="35BC0DFD" w14:textId="77777777" w:rsidR="003F44DD" w:rsidRDefault="003F44DD" w:rsidP="007C5B4A">
      <w:pPr>
        <w:spacing w:line="360" w:lineRule="auto"/>
        <w:rPr>
          <w:rFonts w:ascii="Times New Roman" w:hAnsi="Times New Roman" w:cs="Times New Roman"/>
          <w:sz w:val="24"/>
          <w:szCs w:val="24"/>
        </w:rPr>
      </w:pPr>
      <w:hyperlink r:id="rId7" w:history="1">
        <w:r>
          <w:rPr>
            <w:rStyle w:val="Hipervnculo"/>
            <w:rFonts w:ascii="Times New Roman" w:hAnsi="Times New Roman" w:cs="Times New Roman"/>
            <w:sz w:val="24"/>
            <w:szCs w:val="24"/>
          </w:rPr>
          <w:t>https://www.redalyc.org/pdf/1941/194114582021.pdf</w:t>
        </w:r>
      </w:hyperlink>
      <w:r>
        <w:rPr>
          <w:rFonts w:ascii="Times New Roman" w:hAnsi="Times New Roman" w:cs="Times New Roman"/>
          <w:sz w:val="24"/>
          <w:szCs w:val="24"/>
        </w:rPr>
        <w:t xml:space="preserve"> </w:t>
      </w:r>
    </w:p>
    <w:p w14:paraId="0A71831F" w14:textId="77777777" w:rsidR="003F44DD" w:rsidRDefault="003F44DD" w:rsidP="007C5B4A">
      <w:pPr>
        <w:spacing w:line="360" w:lineRule="auto"/>
        <w:rPr>
          <w:rFonts w:ascii="Times New Roman" w:hAnsi="Times New Roman" w:cs="Times New Roman"/>
          <w:color w:val="3B3B3B"/>
          <w:sz w:val="24"/>
          <w:szCs w:val="24"/>
          <w:shd w:val="clear" w:color="auto" w:fill="FFFFFF"/>
        </w:rPr>
      </w:pPr>
      <w:hyperlink r:id="rId8" w:history="1">
        <w:r>
          <w:rPr>
            <w:rStyle w:val="Hipervnculo"/>
            <w:rFonts w:ascii="Times New Roman" w:hAnsi="Times New Roman" w:cs="Times New Roman"/>
            <w:sz w:val="24"/>
            <w:szCs w:val="24"/>
            <w:shd w:val="clear" w:color="auto" w:fill="FFFFFF"/>
          </w:rPr>
          <w:t>www.planyprogramasdestudio.sep.gob.mx</w:t>
        </w:r>
      </w:hyperlink>
    </w:p>
    <w:p w14:paraId="3FBFF86E" w14:textId="77777777" w:rsidR="003F44DD" w:rsidRDefault="003F44DD" w:rsidP="007C5B4A">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szCs w:val="24"/>
        </w:rPr>
      </w:pPr>
      <w:hyperlink r:id="rId9" w:history="1">
        <w:r>
          <w:rPr>
            <w:rStyle w:val="Hipervnculo"/>
            <w:rFonts w:ascii="Times New Roman" w:hAnsi="Times New Roman" w:cs="Times New Roman"/>
            <w:sz w:val="24"/>
            <w:szCs w:val="24"/>
          </w:rPr>
          <w:t>http://www.diputados.gob.mx/LeyesBiblio/pdf/LGE_300919.pdf</w:t>
        </w:r>
      </w:hyperlink>
    </w:p>
    <w:p w14:paraId="4405C5CC" w14:textId="2C81FEF9" w:rsidR="005870C8" w:rsidRDefault="005870C8"/>
    <w:p w14:paraId="121F6476" w14:textId="595DB9B7" w:rsidR="005870C8" w:rsidRDefault="005870C8"/>
    <w:p w14:paraId="7BAA79D1" w14:textId="56104D0C" w:rsidR="005870C8" w:rsidRDefault="005870C8"/>
    <w:p w14:paraId="4A68A498" w14:textId="2B7F2FE4" w:rsidR="005870C8" w:rsidRDefault="005870C8"/>
    <w:p w14:paraId="495CFB0B" w14:textId="0F17BE33" w:rsidR="005870C8" w:rsidRDefault="005870C8"/>
    <w:p w14:paraId="1CE85EE8" w14:textId="198D9C7C" w:rsidR="005870C8" w:rsidRDefault="005870C8"/>
    <w:p w14:paraId="68B90F58" w14:textId="1E8E9C0E" w:rsidR="005870C8" w:rsidRDefault="005870C8"/>
    <w:p w14:paraId="60058CF1" w14:textId="4FFCDACF" w:rsidR="005870C8" w:rsidRDefault="005870C8"/>
    <w:p w14:paraId="32630833" w14:textId="1C3E4D91" w:rsidR="005870C8" w:rsidRDefault="005870C8"/>
    <w:p w14:paraId="77191D57" w14:textId="77777777" w:rsidR="005870C8" w:rsidRDefault="005870C8">
      <w:pPr>
        <w:sectPr w:rsidR="005870C8" w:rsidSect="007C5B4A">
          <w:pgSz w:w="12240" w:h="15840"/>
          <w:pgMar w:top="1701" w:right="1418" w:bottom="1701" w:left="1418"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BA082F0" w14:textId="2E2907B3" w:rsidR="005870C8" w:rsidRDefault="005870C8"/>
    <w:p w14:paraId="654B573E" w14:textId="77777777" w:rsidR="005870C8" w:rsidRDefault="005870C8" w:rsidP="005870C8">
      <w:pPr>
        <w:spacing w:after="0" w:line="240" w:lineRule="auto"/>
        <w:jc w:val="both"/>
        <w:rPr>
          <w:rFonts w:ascii="Times New Roman" w:hAnsi="Times New Roman" w:cs="Times New Roman"/>
          <w:b/>
          <w:bCs/>
        </w:rPr>
      </w:pPr>
      <w:r>
        <w:rPr>
          <w:rFonts w:ascii="Times New Roman" w:hAnsi="Times New Roman" w:cs="Times New Roman"/>
          <w:b/>
          <w:bCs/>
        </w:rPr>
        <w:t>Actividad no 5.</w:t>
      </w:r>
    </w:p>
    <w:p w14:paraId="165ED625" w14:textId="77777777" w:rsidR="005870C8" w:rsidRDefault="005870C8" w:rsidP="005870C8">
      <w:pPr>
        <w:autoSpaceDE w:val="0"/>
        <w:autoSpaceDN w:val="0"/>
        <w:adjustRightInd w:val="0"/>
        <w:spacing w:after="0" w:line="240" w:lineRule="auto"/>
        <w:jc w:val="both"/>
        <w:rPr>
          <w:rFonts w:ascii="Montserrat-Regular" w:eastAsia="Calibri" w:hAnsi="Montserrat-Regular" w:cs="Montserrat-Regular"/>
          <w:sz w:val="20"/>
          <w:szCs w:val="20"/>
        </w:rPr>
      </w:pPr>
    </w:p>
    <w:p w14:paraId="4F49FD24" w14:textId="77777777" w:rsidR="005870C8" w:rsidRDefault="005870C8" w:rsidP="005870C8">
      <w:pPr>
        <w:spacing w:after="0" w:line="240" w:lineRule="auto"/>
        <w:jc w:val="both"/>
        <w:rPr>
          <w:rFonts w:ascii="Times New Roman" w:hAnsi="Times New Roman" w:cs="Times New Roman"/>
          <w:b/>
          <w:bCs/>
        </w:rPr>
      </w:pPr>
    </w:p>
    <w:p w14:paraId="648134A7" w14:textId="77777777" w:rsidR="005870C8" w:rsidRDefault="005870C8" w:rsidP="005870C8">
      <w:pPr>
        <w:spacing w:after="0" w:line="240" w:lineRule="auto"/>
        <w:jc w:val="both"/>
        <w:rPr>
          <w:rFonts w:ascii="Times New Roman" w:hAnsi="Times New Roman" w:cs="Times New Roman"/>
          <w:b/>
          <w:bCs/>
        </w:rPr>
      </w:pPr>
      <w:r>
        <w:rPr>
          <w:rFonts w:ascii="Times New Roman" w:hAnsi="Times New Roman" w:cs="Times New Roman"/>
          <w:b/>
          <w:bCs/>
        </w:rPr>
        <w:t>Actividad 5. Ensayo</w:t>
      </w:r>
    </w:p>
    <w:p w14:paraId="4BCDDE0F" w14:textId="77777777" w:rsidR="005870C8" w:rsidRDefault="005870C8" w:rsidP="005870C8">
      <w:pPr>
        <w:spacing w:after="0" w:line="240" w:lineRule="auto"/>
        <w:jc w:val="both"/>
        <w:rPr>
          <w:rFonts w:ascii="Times New Roman" w:hAnsi="Times New Roman" w:cs="Times New Roman"/>
          <w:b/>
          <w:bCs/>
        </w:rPr>
      </w:pPr>
    </w:p>
    <w:p w14:paraId="33CCB4CD" w14:textId="77777777" w:rsidR="005870C8" w:rsidRDefault="005870C8" w:rsidP="005870C8">
      <w:pPr>
        <w:pStyle w:val="Prrafodelista"/>
        <w:numPr>
          <w:ilvl w:val="0"/>
          <w:numId w:val="2"/>
        </w:numPr>
        <w:spacing w:after="0" w:line="240" w:lineRule="auto"/>
        <w:jc w:val="both"/>
        <w:rPr>
          <w:rFonts w:ascii="Times New Roman" w:hAnsi="Times New Roman" w:cs="Times New Roman"/>
          <w:b/>
          <w:bCs/>
        </w:rPr>
      </w:pPr>
      <w:r>
        <w:rPr>
          <w:rFonts w:ascii="Times New Roman" w:hAnsi="Times New Roman" w:cs="Times New Roman"/>
          <w:b/>
          <w:bCs/>
        </w:rPr>
        <w:t>Elabora un ensayo con las siguientes características básicas.</w:t>
      </w:r>
    </w:p>
    <w:p w14:paraId="4F40DDA9" w14:textId="77777777" w:rsidR="005870C8" w:rsidRDefault="005870C8" w:rsidP="005870C8">
      <w:pPr>
        <w:spacing w:after="0" w:line="240" w:lineRule="auto"/>
        <w:jc w:val="both"/>
        <w:rPr>
          <w:rFonts w:ascii="Times New Roman" w:hAnsi="Times New Roman" w:cs="Times New Roman"/>
          <w:b/>
          <w:bCs/>
        </w:rPr>
      </w:pPr>
    </w:p>
    <w:p w14:paraId="06847749" w14:textId="77777777" w:rsidR="005870C8" w:rsidRDefault="005870C8" w:rsidP="005870C8">
      <w:pPr>
        <w:spacing w:after="0" w:line="240" w:lineRule="auto"/>
        <w:ind w:firstLine="708"/>
        <w:jc w:val="both"/>
        <w:rPr>
          <w:rFonts w:ascii="Times New Roman" w:hAnsi="Times New Roman" w:cs="Times New Roman"/>
          <w:bCs/>
        </w:rPr>
      </w:pPr>
      <w:r>
        <w:rPr>
          <w:rFonts w:ascii="Times New Roman" w:hAnsi="Times New Roman" w:cs="Times New Roman"/>
          <w:bCs/>
        </w:rPr>
        <w:t>• Elabora preguntas o tesis de discusión como punto de partida de su reflexión.</w:t>
      </w:r>
    </w:p>
    <w:p w14:paraId="22E0EBA9" w14:textId="77777777" w:rsidR="005870C8" w:rsidRDefault="005870C8" w:rsidP="005870C8">
      <w:pPr>
        <w:spacing w:after="0" w:line="240" w:lineRule="auto"/>
        <w:ind w:firstLine="708"/>
        <w:jc w:val="both"/>
        <w:rPr>
          <w:rFonts w:ascii="Times New Roman" w:hAnsi="Times New Roman" w:cs="Times New Roman"/>
          <w:bCs/>
        </w:rPr>
      </w:pPr>
    </w:p>
    <w:p w14:paraId="29BD7874" w14:textId="77777777" w:rsidR="005870C8" w:rsidRDefault="005870C8" w:rsidP="005870C8">
      <w:pPr>
        <w:spacing w:after="0" w:line="240" w:lineRule="auto"/>
        <w:ind w:firstLine="708"/>
        <w:jc w:val="both"/>
        <w:rPr>
          <w:rFonts w:ascii="Times New Roman" w:hAnsi="Times New Roman" w:cs="Times New Roman"/>
          <w:bCs/>
        </w:rPr>
      </w:pPr>
      <w:r>
        <w:rPr>
          <w:rFonts w:ascii="Times New Roman" w:hAnsi="Times New Roman" w:cs="Times New Roman"/>
          <w:bCs/>
        </w:rPr>
        <w:t>• Desarrolla una argumentación utilizando los referentes conceptuales que hasta el momento ha revisado.</w:t>
      </w:r>
    </w:p>
    <w:p w14:paraId="64C2CD9C" w14:textId="77777777" w:rsidR="005870C8" w:rsidRDefault="005870C8" w:rsidP="005870C8">
      <w:pPr>
        <w:spacing w:after="0" w:line="240" w:lineRule="auto"/>
        <w:ind w:firstLine="708"/>
        <w:jc w:val="both"/>
        <w:rPr>
          <w:rFonts w:ascii="Times New Roman" w:hAnsi="Times New Roman" w:cs="Times New Roman"/>
          <w:bCs/>
        </w:rPr>
      </w:pPr>
    </w:p>
    <w:p w14:paraId="2056C0DA" w14:textId="77777777" w:rsidR="005870C8" w:rsidRDefault="005870C8" w:rsidP="005870C8">
      <w:pPr>
        <w:spacing w:after="0" w:line="240" w:lineRule="auto"/>
        <w:ind w:firstLine="708"/>
        <w:jc w:val="both"/>
        <w:rPr>
          <w:rFonts w:ascii="Times New Roman" w:hAnsi="Times New Roman" w:cs="Times New Roman"/>
          <w:bCs/>
        </w:rPr>
      </w:pPr>
      <w:r>
        <w:rPr>
          <w:rFonts w:ascii="Times New Roman" w:hAnsi="Times New Roman" w:cs="Times New Roman"/>
          <w:bCs/>
        </w:rPr>
        <w:t>• Se apega a los criterios de escritura académica de nivel superior para su elaboración.</w:t>
      </w:r>
    </w:p>
    <w:p w14:paraId="3B31233E" w14:textId="77777777" w:rsidR="005870C8" w:rsidRDefault="005870C8" w:rsidP="005870C8">
      <w:pPr>
        <w:spacing w:after="0" w:line="240" w:lineRule="auto"/>
        <w:ind w:firstLine="708"/>
        <w:jc w:val="both"/>
        <w:rPr>
          <w:rFonts w:ascii="Times New Roman" w:hAnsi="Times New Roman" w:cs="Times New Roman"/>
          <w:bCs/>
        </w:rPr>
      </w:pPr>
    </w:p>
    <w:p w14:paraId="6721D644" w14:textId="77777777" w:rsidR="005870C8" w:rsidRDefault="005870C8" w:rsidP="005870C8">
      <w:pPr>
        <w:spacing w:after="0" w:line="240" w:lineRule="auto"/>
        <w:ind w:firstLine="708"/>
        <w:jc w:val="both"/>
        <w:rPr>
          <w:rFonts w:ascii="Times New Roman" w:hAnsi="Times New Roman" w:cs="Times New Roman"/>
          <w:bCs/>
        </w:rPr>
      </w:pPr>
      <w:r>
        <w:rPr>
          <w:rFonts w:ascii="Times New Roman" w:hAnsi="Times New Roman" w:cs="Times New Roman"/>
          <w:bCs/>
        </w:rPr>
        <w:t>• La extensión de la reflexión entre 5 y 7 cuartillas de texto.</w:t>
      </w:r>
    </w:p>
    <w:p w14:paraId="1825D941" w14:textId="77777777" w:rsidR="005870C8" w:rsidRDefault="005870C8" w:rsidP="005870C8">
      <w:pPr>
        <w:pStyle w:val="Prrafodelista"/>
        <w:spacing w:after="0" w:line="240" w:lineRule="auto"/>
        <w:jc w:val="both"/>
        <w:rPr>
          <w:rFonts w:ascii="Times New Roman" w:hAnsi="Times New Roman" w:cs="Times New Roman"/>
          <w:b/>
          <w:bCs/>
        </w:rPr>
      </w:pPr>
    </w:p>
    <w:p w14:paraId="7F0C5153"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mínimo 6 citas bibliográficas formato APA.</w:t>
      </w:r>
    </w:p>
    <w:p w14:paraId="1698DEA2"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Bibliografía.</w:t>
      </w:r>
    </w:p>
    <w:p w14:paraId="01A19B89" w14:textId="77777777" w:rsidR="005870C8" w:rsidRDefault="005870C8" w:rsidP="005870C8">
      <w:pPr>
        <w:pStyle w:val="Prrafodelista"/>
        <w:numPr>
          <w:ilvl w:val="0"/>
          <w:numId w:val="3"/>
        </w:numPr>
        <w:spacing w:after="0" w:line="240" w:lineRule="auto"/>
        <w:jc w:val="both"/>
        <w:rPr>
          <w:rFonts w:ascii="Times New Roman" w:hAnsi="Times New Roman" w:cs="Times New Roman"/>
          <w:b/>
          <w:color w:val="FF0000"/>
        </w:rPr>
      </w:pPr>
      <w:r>
        <w:rPr>
          <w:rFonts w:ascii="Times New Roman" w:hAnsi="Times New Roman" w:cs="Times New Roman"/>
          <w:b/>
          <w:color w:val="FF0000"/>
        </w:rPr>
        <w:t>Plagio invalida actividad.</w:t>
      </w:r>
    </w:p>
    <w:p w14:paraId="2FD89077"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Letra Times New </w:t>
      </w:r>
      <w:proofErr w:type="spellStart"/>
      <w:r>
        <w:rPr>
          <w:rFonts w:ascii="Times New Roman" w:hAnsi="Times New Roman" w:cs="Times New Roman"/>
        </w:rPr>
        <w:t>Roman</w:t>
      </w:r>
      <w:proofErr w:type="spellEnd"/>
      <w:r>
        <w:rPr>
          <w:rFonts w:ascii="Times New Roman" w:hAnsi="Times New Roman" w:cs="Times New Roman"/>
        </w:rPr>
        <w:t xml:space="preserve"> número 12.</w:t>
      </w:r>
    </w:p>
    <w:p w14:paraId="222AF9D4"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Márgenes de 3 cm.</w:t>
      </w:r>
    </w:p>
    <w:p w14:paraId="65BEFBC3"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Espaciado 1.5.</w:t>
      </w:r>
    </w:p>
    <w:p w14:paraId="6ACD63CE" w14:textId="77777777" w:rsidR="005870C8" w:rsidRDefault="005870C8" w:rsidP="005870C8">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647AD703" w14:textId="77777777" w:rsidR="005870C8" w:rsidRDefault="005870C8" w:rsidP="005870C8">
      <w:pPr>
        <w:spacing w:after="0" w:line="240" w:lineRule="auto"/>
        <w:jc w:val="both"/>
        <w:rPr>
          <w:rFonts w:ascii="Times New Roman" w:hAnsi="Times New Roman" w:cs="Times New Roman"/>
        </w:rPr>
      </w:pPr>
    </w:p>
    <w:p w14:paraId="57976D9F" w14:textId="77777777" w:rsidR="005870C8" w:rsidRDefault="005870C8" w:rsidP="005870C8">
      <w:pPr>
        <w:spacing w:after="0" w:line="240" w:lineRule="auto"/>
        <w:jc w:val="both"/>
        <w:rPr>
          <w:rFonts w:ascii="Times New Roman" w:hAnsi="Times New Roman" w:cs="Times New Roman"/>
          <w:b/>
          <w:bCs/>
        </w:rPr>
      </w:pPr>
      <w:r>
        <w:rPr>
          <w:rFonts w:ascii="Times New Roman" w:hAnsi="Times New Roman" w:cs="Times New Roman"/>
          <w:b/>
          <w:bCs/>
        </w:rPr>
        <w:t>Rubrica.</w:t>
      </w:r>
    </w:p>
    <w:tbl>
      <w:tblPr>
        <w:tblStyle w:val="Tablaconcuadrcula"/>
        <w:tblW w:w="0" w:type="auto"/>
        <w:tblInd w:w="0" w:type="dxa"/>
        <w:tblLook w:val="04A0" w:firstRow="1" w:lastRow="0" w:firstColumn="1" w:lastColumn="0" w:noHBand="0" w:noVBand="1"/>
      </w:tblPr>
      <w:tblGrid>
        <w:gridCol w:w="2165"/>
        <w:gridCol w:w="2165"/>
        <w:gridCol w:w="2166"/>
        <w:gridCol w:w="2166"/>
        <w:gridCol w:w="2166"/>
        <w:gridCol w:w="2166"/>
      </w:tblGrid>
      <w:tr w:rsidR="005870C8" w14:paraId="734629BC" w14:textId="77777777" w:rsidTr="005870C8">
        <w:trPr>
          <w:trHeight w:val="510"/>
        </w:trPr>
        <w:tc>
          <w:tcPr>
            <w:tcW w:w="2166" w:type="dxa"/>
            <w:tcBorders>
              <w:top w:val="single" w:sz="4" w:space="0" w:color="auto"/>
              <w:left w:val="single" w:sz="4" w:space="0" w:color="auto"/>
              <w:bottom w:val="single" w:sz="4" w:space="0" w:color="auto"/>
              <w:right w:val="single" w:sz="4" w:space="0" w:color="auto"/>
            </w:tcBorders>
            <w:hideMark/>
          </w:tcPr>
          <w:p w14:paraId="67555D4D"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ASPECTOS</w:t>
            </w:r>
          </w:p>
          <w:p w14:paraId="50E94C6E"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212602A9"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4A40DA0C"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34F9D13B"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6EDC9A39"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20157C16"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6. Insuficiente.</w:t>
            </w:r>
          </w:p>
        </w:tc>
      </w:tr>
      <w:tr w:rsidR="005870C8" w14:paraId="01831044" w14:textId="77777777" w:rsidTr="005870C8">
        <w:trPr>
          <w:trHeight w:val="2325"/>
        </w:trPr>
        <w:tc>
          <w:tcPr>
            <w:tcW w:w="2166" w:type="dxa"/>
            <w:tcBorders>
              <w:top w:val="single" w:sz="4" w:space="0" w:color="auto"/>
              <w:left w:val="single" w:sz="4" w:space="0" w:color="auto"/>
              <w:bottom w:val="single" w:sz="4" w:space="0" w:color="auto"/>
              <w:right w:val="single" w:sz="4" w:space="0" w:color="auto"/>
            </w:tcBorders>
            <w:hideMark/>
          </w:tcPr>
          <w:p w14:paraId="65BC1804"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lastRenderedPageBreak/>
              <w:t>Presentación.</w:t>
            </w:r>
          </w:p>
        </w:tc>
        <w:tc>
          <w:tcPr>
            <w:tcW w:w="2166" w:type="dxa"/>
            <w:tcBorders>
              <w:top w:val="single" w:sz="4" w:space="0" w:color="auto"/>
              <w:left w:val="single" w:sz="4" w:space="0" w:color="auto"/>
              <w:bottom w:val="single" w:sz="4" w:space="0" w:color="auto"/>
              <w:right w:val="single" w:sz="4" w:space="0" w:color="auto"/>
            </w:tcBorders>
            <w:hideMark/>
          </w:tcPr>
          <w:p w14:paraId="7BF24211" w14:textId="77777777" w:rsidR="005870C8" w:rsidRDefault="005870C8">
            <w:pPr>
              <w:spacing w:line="240" w:lineRule="auto"/>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17DD869B" w14:textId="77777777" w:rsidR="005870C8" w:rsidRDefault="005870C8">
            <w:pPr>
              <w:spacing w:line="240" w:lineRule="auto"/>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2881A8AC" w14:textId="77777777" w:rsidR="005870C8" w:rsidRDefault="005870C8">
            <w:pPr>
              <w:spacing w:line="240" w:lineRule="auto"/>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1130A973" w14:textId="77777777" w:rsidR="005870C8" w:rsidRDefault="005870C8">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2E167E3" w14:textId="77777777" w:rsidR="005870C8" w:rsidRDefault="005870C8">
            <w:pPr>
              <w:spacing w:line="240" w:lineRule="auto"/>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6C5B3166" w14:textId="77777777" w:rsidR="005870C8" w:rsidRDefault="005870C8">
            <w:pPr>
              <w:spacing w:line="240" w:lineRule="auto"/>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5870C8" w14:paraId="51E49A98" w14:textId="77777777" w:rsidTr="005870C8">
        <w:trPr>
          <w:trHeight w:val="1710"/>
        </w:trPr>
        <w:tc>
          <w:tcPr>
            <w:tcW w:w="2166" w:type="dxa"/>
            <w:tcBorders>
              <w:top w:val="single" w:sz="4" w:space="0" w:color="auto"/>
              <w:left w:val="single" w:sz="4" w:space="0" w:color="auto"/>
              <w:bottom w:val="single" w:sz="4" w:space="0" w:color="auto"/>
              <w:right w:val="single" w:sz="4" w:space="0" w:color="auto"/>
            </w:tcBorders>
            <w:hideMark/>
          </w:tcPr>
          <w:p w14:paraId="1C13BE12"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3C6F8950"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1DF3A010"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26504774" w14:textId="77777777" w:rsidR="005870C8" w:rsidRDefault="005870C8">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0D1E51C"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3F4F5750"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61D56084"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se hace una introducción.</w:t>
            </w:r>
          </w:p>
        </w:tc>
      </w:tr>
      <w:tr w:rsidR="005870C8" w14:paraId="02674972" w14:textId="77777777" w:rsidTr="005870C8">
        <w:trPr>
          <w:trHeight w:val="2145"/>
        </w:trPr>
        <w:tc>
          <w:tcPr>
            <w:tcW w:w="2166" w:type="dxa"/>
            <w:tcBorders>
              <w:top w:val="single" w:sz="4" w:space="0" w:color="auto"/>
              <w:left w:val="single" w:sz="4" w:space="0" w:color="auto"/>
              <w:bottom w:val="single" w:sz="4" w:space="0" w:color="auto"/>
              <w:right w:val="single" w:sz="4" w:space="0" w:color="auto"/>
            </w:tcBorders>
          </w:tcPr>
          <w:p w14:paraId="4A0B8F9C"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Organización.</w:t>
            </w:r>
          </w:p>
          <w:p w14:paraId="38913E12" w14:textId="77777777" w:rsidR="005870C8" w:rsidRDefault="005870C8">
            <w:pPr>
              <w:spacing w:line="240" w:lineRule="auto"/>
              <w:jc w:val="both"/>
              <w:rPr>
                <w:rFonts w:ascii="Times New Roman" w:hAnsi="Times New Roman" w:cs="Times New Roman"/>
                <w:b/>
                <w:bCs/>
              </w:rPr>
            </w:pPr>
          </w:p>
          <w:p w14:paraId="37070FAE" w14:textId="77777777" w:rsidR="005870C8" w:rsidRDefault="005870C8">
            <w:pPr>
              <w:spacing w:line="240" w:lineRule="auto"/>
              <w:jc w:val="both"/>
              <w:rPr>
                <w:rFonts w:ascii="Times New Roman" w:hAnsi="Times New Roman" w:cs="Times New Roman"/>
                <w:b/>
                <w:bCs/>
              </w:rPr>
            </w:pPr>
          </w:p>
          <w:p w14:paraId="24F16991" w14:textId="77777777" w:rsidR="005870C8" w:rsidRDefault="005870C8">
            <w:pPr>
              <w:spacing w:line="240" w:lineRule="auto"/>
              <w:jc w:val="both"/>
              <w:rPr>
                <w:rFonts w:ascii="Times New Roman" w:hAnsi="Times New Roman" w:cs="Times New Roman"/>
                <w:b/>
                <w:bCs/>
              </w:rPr>
            </w:pPr>
          </w:p>
          <w:p w14:paraId="5C6BB3F8" w14:textId="77777777" w:rsidR="005870C8" w:rsidRDefault="005870C8">
            <w:pPr>
              <w:spacing w:line="240" w:lineRule="auto"/>
              <w:jc w:val="both"/>
              <w:rPr>
                <w:rFonts w:ascii="Times New Roman" w:hAnsi="Times New Roman" w:cs="Times New Roman"/>
                <w:b/>
                <w:bCs/>
              </w:rPr>
            </w:pPr>
          </w:p>
          <w:p w14:paraId="2AE41832" w14:textId="77777777" w:rsidR="005870C8" w:rsidRDefault="005870C8">
            <w:pPr>
              <w:spacing w:line="240" w:lineRule="auto"/>
              <w:jc w:val="both"/>
              <w:rPr>
                <w:rFonts w:ascii="Times New Roman" w:hAnsi="Times New Roman" w:cs="Times New Roman"/>
                <w:b/>
                <w:bCs/>
              </w:rPr>
            </w:pPr>
          </w:p>
          <w:p w14:paraId="0B810D9C" w14:textId="77777777" w:rsidR="005870C8" w:rsidRDefault="005870C8">
            <w:pPr>
              <w:spacing w:line="240" w:lineRule="auto"/>
              <w:jc w:val="both"/>
              <w:rPr>
                <w:rFonts w:ascii="Times New Roman" w:hAnsi="Times New Roman" w:cs="Times New Roman"/>
                <w:b/>
                <w:bCs/>
              </w:rPr>
            </w:pPr>
          </w:p>
          <w:p w14:paraId="70F3CC2C" w14:textId="77777777" w:rsidR="005870C8" w:rsidRDefault="005870C8">
            <w:pPr>
              <w:spacing w:line="240" w:lineRule="auto"/>
              <w:jc w:val="both"/>
              <w:rPr>
                <w:rFonts w:ascii="Times New Roman" w:hAnsi="Times New Roman" w:cs="Times New Roman"/>
                <w:b/>
                <w:bCs/>
              </w:rPr>
            </w:pPr>
          </w:p>
          <w:p w14:paraId="53EC9E28" w14:textId="77777777" w:rsidR="005870C8" w:rsidRDefault="005870C8">
            <w:pPr>
              <w:spacing w:line="240" w:lineRule="auto"/>
              <w:jc w:val="both"/>
              <w:rPr>
                <w:rFonts w:ascii="Times New Roman" w:hAnsi="Times New Roman" w:cs="Times New Roman"/>
                <w:b/>
                <w:bCs/>
              </w:rPr>
            </w:pPr>
          </w:p>
          <w:p w14:paraId="377C4D35" w14:textId="77777777" w:rsidR="005870C8" w:rsidRDefault="005870C8">
            <w:pPr>
              <w:spacing w:line="240" w:lineRule="auto"/>
              <w:jc w:val="both"/>
              <w:rPr>
                <w:rFonts w:ascii="Times New Roman" w:hAnsi="Times New Roman" w:cs="Times New Roman"/>
                <w:b/>
                <w:bCs/>
              </w:rPr>
            </w:pPr>
          </w:p>
          <w:p w14:paraId="36AABA94" w14:textId="77777777" w:rsidR="005870C8" w:rsidRDefault="005870C8">
            <w:pPr>
              <w:spacing w:line="240" w:lineRule="auto"/>
              <w:jc w:val="both"/>
              <w:rPr>
                <w:rFonts w:ascii="Times New Roman" w:hAnsi="Times New Roman" w:cs="Times New Roman"/>
                <w:b/>
                <w:bCs/>
              </w:rPr>
            </w:pPr>
          </w:p>
          <w:p w14:paraId="4EC48ED0" w14:textId="77777777" w:rsidR="005870C8" w:rsidRDefault="005870C8">
            <w:pPr>
              <w:spacing w:line="240" w:lineRule="auto"/>
              <w:jc w:val="both"/>
              <w:rPr>
                <w:rFonts w:ascii="Times New Roman" w:hAnsi="Times New Roman" w:cs="Times New Roman"/>
                <w:b/>
                <w:bCs/>
              </w:rPr>
            </w:pPr>
          </w:p>
          <w:p w14:paraId="65A7B39A" w14:textId="77777777" w:rsidR="005870C8" w:rsidRDefault="005870C8">
            <w:pPr>
              <w:spacing w:line="240" w:lineRule="auto"/>
              <w:jc w:val="both"/>
              <w:rPr>
                <w:rFonts w:ascii="Times New Roman" w:hAnsi="Times New Roman" w:cs="Times New Roman"/>
                <w:b/>
                <w:bCs/>
              </w:rPr>
            </w:pPr>
          </w:p>
          <w:p w14:paraId="6DA20651" w14:textId="77777777" w:rsidR="005870C8" w:rsidRDefault="005870C8">
            <w:pPr>
              <w:spacing w:line="240" w:lineRule="auto"/>
              <w:jc w:val="both"/>
              <w:rPr>
                <w:rFonts w:ascii="Times New Roman" w:hAnsi="Times New Roman" w:cs="Times New Roman"/>
                <w:b/>
                <w:bCs/>
              </w:rPr>
            </w:pPr>
          </w:p>
          <w:p w14:paraId="7BD9366D" w14:textId="77777777" w:rsidR="005870C8" w:rsidRDefault="005870C8">
            <w:pPr>
              <w:spacing w:line="240" w:lineRule="auto"/>
              <w:jc w:val="both"/>
              <w:rPr>
                <w:rFonts w:ascii="Times New Roman" w:hAnsi="Times New Roman" w:cs="Times New Roman"/>
                <w:b/>
                <w:bCs/>
              </w:rPr>
            </w:pPr>
          </w:p>
          <w:p w14:paraId="5709EE1B" w14:textId="77777777" w:rsidR="005870C8" w:rsidRDefault="005870C8">
            <w:pPr>
              <w:spacing w:line="240" w:lineRule="auto"/>
              <w:jc w:val="both"/>
              <w:rPr>
                <w:rFonts w:ascii="Times New Roman" w:hAnsi="Times New Roman" w:cs="Times New Roman"/>
                <w:b/>
                <w:bCs/>
              </w:rPr>
            </w:pPr>
          </w:p>
          <w:p w14:paraId="33005B0D" w14:textId="77777777" w:rsidR="005870C8" w:rsidRDefault="005870C8">
            <w:pPr>
              <w:spacing w:line="240" w:lineRule="auto"/>
              <w:jc w:val="both"/>
              <w:rPr>
                <w:rFonts w:ascii="Times New Roman" w:hAnsi="Times New Roman" w:cs="Times New Roman"/>
                <w:b/>
                <w:bCs/>
              </w:rPr>
            </w:pPr>
          </w:p>
          <w:p w14:paraId="2FB1C203" w14:textId="77777777" w:rsidR="005870C8" w:rsidRDefault="005870C8">
            <w:pPr>
              <w:spacing w:line="240" w:lineRule="auto"/>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516CC115"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54383438" w14:textId="77777777" w:rsidR="005870C8" w:rsidRDefault="005870C8">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B383046"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05A09E70"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7DEADA38"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35C284A4"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5870C8" w14:paraId="6E919F46" w14:textId="77777777" w:rsidTr="005870C8">
        <w:trPr>
          <w:trHeight w:val="615"/>
        </w:trPr>
        <w:tc>
          <w:tcPr>
            <w:tcW w:w="2166" w:type="dxa"/>
            <w:tcBorders>
              <w:top w:val="single" w:sz="4" w:space="0" w:color="auto"/>
              <w:left w:val="single" w:sz="4" w:space="0" w:color="auto"/>
              <w:bottom w:val="single" w:sz="4" w:space="0" w:color="auto"/>
              <w:right w:val="single" w:sz="4" w:space="0" w:color="auto"/>
            </w:tcBorders>
            <w:hideMark/>
          </w:tcPr>
          <w:p w14:paraId="4F7940ED"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79BCABDF" w14:textId="77777777" w:rsidR="005870C8" w:rsidRDefault="005870C8">
            <w:pPr>
              <w:spacing w:line="240" w:lineRule="auto"/>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561A90CF" w14:textId="77777777" w:rsidR="005870C8" w:rsidRDefault="005870C8">
            <w:pPr>
              <w:spacing w:line="240" w:lineRule="auto"/>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54322658"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22F5F34F"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5083E268"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existe postura, reflexión.</w:t>
            </w:r>
          </w:p>
        </w:tc>
      </w:tr>
      <w:tr w:rsidR="005870C8" w14:paraId="58EBA525" w14:textId="77777777" w:rsidTr="005870C8">
        <w:trPr>
          <w:trHeight w:val="1380"/>
        </w:trPr>
        <w:tc>
          <w:tcPr>
            <w:tcW w:w="2166" w:type="dxa"/>
            <w:tcBorders>
              <w:top w:val="single" w:sz="4" w:space="0" w:color="auto"/>
              <w:left w:val="single" w:sz="4" w:space="0" w:color="auto"/>
              <w:bottom w:val="single" w:sz="4" w:space="0" w:color="auto"/>
              <w:right w:val="single" w:sz="4" w:space="0" w:color="auto"/>
            </w:tcBorders>
            <w:hideMark/>
          </w:tcPr>
          <w:p w14:paraId="6398250E"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5ED28830"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4DBF8E2D" w14:textId="77777777" w:rsidR="005870C8" w:rsidRDefault="005870C8">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48BE2E09"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42F8F95E"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64836CC7"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20F10222"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hay conclusión o no funge como tal.</w:t>
            </w:r>
          </w:p>
        </w:tc>
      </w:tr>
      <w:tr w:rsidR="005870C8" w14:paraId="4A06937D" w14:textId="77777777" w:rsidTr="005870C8">
        <w:trPr>
          <w:trHeight w:val="540"/>
        </w:trPr>
        <w:tc>
          <w:tcPr>
            <w:tcW w:w="2166" w:type="dxa"/>
            <w:tcBorders>
              <w:top w:val="single" w:sz="4" w:space="0" w:color="auto"/>
              <w:left w:val="single" w:sz="4" w:space="0" w:color="auto"/>
              <w:bottom w:val="single" w:sz="4" w:space="0" w:color="auto"/>
              <w:right w:val="single" w:sz="4" w:space="0" w:color="auto"/>
            </w:tcBorders>
            <w:hideMark/>
          </w:tcPr>
          <w:p w14:paraId="632B71A1"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Fuentes de</w:t>
            </w:r>
          </w:p>
          <w:p w14:paraId="14B30AA1"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33AB6D80"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Consulta fuentes</w:t>
            </w:r>
          </w:p>
          <w:p w14:paraId="52948504"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confiables de</w:t>
            </w:r>
          </w:p>
          <w:p w14:paraId="26BFC92A"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Se</w:t>
            </w:r>
          </w:p>
          <w:p w14:paraId="26951A83"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nota claramente el</w:t>
            </w:r>
          </w:p>
          <w:p w14:paraId="4126EDA7" w14:textId="77777777" w:rsidR="005870C8" w:rsidRDefault="005870C8">
            <w:pPr>
              <w:spacing w:line="240" w:lineRule="auto"/>
              <w:jc w:val="both"/>
              <w:rPr>
                <w:rFonts w:ascii="Times New Roman" w:hAnsi="Times New Roman" w:cs="Times New Roman"/>
              </w:rPr>
            </w:pPr>
            <w:r>
              <w:rPr>
                <w:rFonts w:ascii="Times New Roman" w:hAnsi="Times New Roman" w:cs="Times New Roman"/>
              </w:rPr>
              <w:t>buen manejo de la</w:t>
            </w:r>
          </w:p>
          <w:p w14:paraId="0D780640"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por</w:t>
            </w:r>
          </w:p>
          <w:p w14:paraId="50946BEA" w14:textId="77777777" w:rsidR="005870C8" w:rsidRDefault="005870C8">
            <w:pPr>
              <w:spacing w:line="240" w:lineRule="auto"/>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68FCBF5B"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Consulta fuentes</w:t>
            </w:r>
          </w:p>
          <w:p w14:paraId="4345ED9C"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confiables de</w:t>
            </w:r>
          </w:p>
          <w:p w14:paraId="6CB9548F"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Se</w:t>
            </w:r>
          </w:p>
          <w:p w14:paraId="1CEDD874"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nota cierto manejo</w:t>
            </w:r>
          </w:p>
          <w:p w14:paraId="6B95A032"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la información</w:t>
            </w:r>
          </w:p>
          <w:p w14:paraId="662F97FF" w14:textId="77777777" w:rsidR="005870C8" w:rsidRDefault="005870C8">
            <w:pPr>
              <w:spacing w:line="240" w:lineRule="auto"/>
              <w:jc w:val="both"/>
              <w:rPr>
                <w:rFonts w:ascii="Times New Roman" w:hAnsi="Times New Roman" w:cs="Times New Roman"/>
              </w:rPr>
            </w:pPr>
            <w:r>
              <w:rPr>
                <w:rFonts w:ascii="Times New Roman" w:hAnsi="Times New Roman" w:cs="Times New Roman"/>
              </w:rPr>
              <w:t>por parte del</w:t>
            </w:r>
          </w:p>
          <w:p w14:paraId="4AE6F8F6" w14:textId="77777777" w:rsidR="005870C8" w:rsidRDefault="005870C8">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19E9E1B7"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Consulta fuentes de</w:t>
            </w:r>
          </w:p>
          <w:p w14:paraId="3C84F5FC"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poco</w:t>
            </w:r>
          </w:p>
          <w:p w14:paraId="53DD897B"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confiables. Hay</w:t>
            </w:r>
          </w:p>
          <w:p w14:paraId="74F011B7" w14:textId="77777777" w:rsidR="005870C8" w:rsidRDefault="005870C8">
            <w:pPr>
              <w:spacing w:line="240" w:lineRule="auto"/>
              <w:jc w:val="both"/>
              <w:rPr>
                <w:rFonts w:ascii="Times New Roman" w:hAnsi="Times New Roman" w:cs="Times New Roman"/>
              </w:rPr>
            </w:pPr>
            <w:r>
              <w:rPr>
                <w:rFonts w:ascii="Times New Roman" w:hAnsi="Times New Roman" w:cs="Times New Roman"/>
              </w:rPr>
              <w:t>poco manejo de la</w:t>
            </w:r>
          </w:p>
          <w:p w14:paraId="38E4981C"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por</w:t>
            </w:r>
          </w:p>
          <w:p w14:paraId="34AC431D" w14:textId="77777777" w:rsidR="005870C8" w:rsidRDefault="005870C8">
            <w:pPr>
              <w:spacing w:line="240" w:lineRule="auto"/>
              <w:jc w:val="both"/>
              <w:rPr>
                <w:rFonts w:ascii="Times New Roman" w:hAnsi="Times New Roman" w:cs="Times New Roman"/>
              </w:rPr>
            </w:pPr>
            <w:r>
              <w:rPr>
                <w:rFonts w:ascii="Times New Roman" w:hAnsi="Times New Roman" w:cs="Times New Roman"/>
              </w:rPr>
              <w:t>parte del</w:t>
            </w:r>
          </w:p>
          <w:p w14:paraId="4F977A50" w14:textId="77777777" w:rsidR="005870C8" w:rsidRDefault="005870C8">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013C338C"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consulta</w:t>
            </w:r>
          </w:p>
          <w:p w14:paraId="7D922539" w14:textId="77777777" w:rsidR="005870C8" w:rsidRDefault="005870C8">
            <w:pPr>
              <w:spacing w:line="240" w:lineRule="auto"/>
              <w:jc w:val="both"/>
              <w:rPr>
                <w:rFonts w:ascii="Times New Roman" w:hAnsi="Times New Roman" w:cs="Times New Roman"/>
              </w:rPr>
            </w:pPr>
            <w:r>
              <w:rPr>
                <w:rFonts w:ascii="Times New Roman" w:hAnsi="Times New Roman" w:cs="Times New Roman"/>
              </w:rPr>
              <w:t>fuentes de</w:t>
            </w:r>
          </w:p>
          <w:p w14:paraId="6AAAF1B8"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es</w:t>
            </w:r>
          </w:p>
          <w:p w14:paraId="3B080885"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páginas de</w:t>
            </w:r>
          </w:p>
          <w:p w14:paraId="3E3BA6A4"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Internet no</w:t>
            </w:r>
          </w:p>
          <w:p w14:paraId="1174B0A1" w14:textId="77777777" w:rsidR="005870C8" w:rsidRDefault="005870C8">
            <w:pPr>
              <w:spacing w:line="240" w:lineRule="auto"/>
              <w:jc w:val="both"/>
              <w:rPr>
                <w:rFonts w:ascii="Times New Roman" w:hAnsi="Times New Roman" w:cs="Times New Roman"/>
              </w:rPr>
            </w:pPr>
            <w:r>
              <w:rPr>
                <w:rFonts w:ascii="Times New Roman" w:hAnsi="Times New Roman" w:cs="Times New Roman"/>
              </w:rPr>
              <w:t>editadas por</w:t>
            </w:r>
          </w:p>
          <w:p w14:paraId="44A8DC2A"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instituciones o</w:t>
            </w:r>
          </w:p>
          <w:p w14:paraId="1D1322A2" w14:textId="77777777" w:rsidR="005870C8" w:rsidRDefault="005870C8">
            <w:pPr>
              <w:spacing w:line="240" w:lineRule="auto"/>
              <w:jc w:val="both"/>
              <w:rPr>
                <w:rFonts w:ascii="Times New Roman" w:hAnsi="Times New Roman" w:cs="Times New Roman"/>
              </w:rPr>
            </w:pPr>
            <w:r>
              <w:rPr>
                <w:rFonts w:ascii="Times New Roman" w:hAnsi="Times New Roman" w:cs="Times New Roman"/>
              </w:rPr>
              <w:t>gobierno. Casi</w:t>
            </w:r>
          </w:p>
          <w:p w14:paraId="02245F7F"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hay manejo</w:t>
            </w:r>
          </w:p>
          <w:p w14:paraId="487038EB"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la</w:t>
            </w:r>
          </w:p>
          <w:p w14:paraId="1444688B"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 por</w:t>
            </w:r>
          </w:p>
          <w:p w14:paraId="1F6B4675" w14:textId="77777777" w:rsidR="005870C8" w:rsidRDefault="005870C8">
            <w:pPr>
              <w:spacing w:line="240" w:lineRule="auto"/>
              <w:jc w:val="both"/>
              <w:rPr>
                <w:rFonts w:ascii="Times New Roman" w:hAnsi="Times New Roman" w:cs="Times New Roman"/>
              </w:rPr>
            </w:pPr>
            <w:r>
              <w:rPr>
                <w:rFonts w:ascii="Times New Roman" w:hAnsi="Times New Roman" w:cs="Times New Roman"/>
              </w:rPr>
              <w:t>parte del</w:t>
            </w:r>
          </w:p>
          <w:p w14:paraId="717AC58D" w14:textId="77777777" w:rsidR="005870C8" w:rsidRDefault="005870C8">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0DF9A444"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Las fuentes</w:t>
            </w:r>
          </w:p>
          <w:p w14:paraId="3D1F89DD"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consultadas son</w:t>
            </w:r>
          </w:p>
          <w:p w14:paraId="7DF8AFDC" w14:textId="77777777" w:rsidR="005870C8" w:rsidRDefault="005870C8">
            <w:pPr>
              <w:spacing w:line="240" w:lineRule="auto"/>
              <w:jc w:val="both"/>
              <w:rPr>
                <w:rFonts w:ascii="Times New Roman" w:hAnsi="Times New Roman" w:cs="Times New Roman"/>
              </w:rPr>
            </w:pPr>
            <w:r>
              <w:rPr>
                <w:rFonts w:ascii="Times New Roman" w:hAnsi="Times New Roman" w:cs="Times New Roman"/>
              </w:rPr>
              <w:t>directamente</w:t>
            </w:r>
          </w:p>
          <w:p w14:paraId="487F7D30"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copiadas o no</w:t>
            </w:r>
          </w:p>
          <w:p w14:paraId="5DF2746D"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están citadas</w:t>
            </w:r>
          </w:p>
          <w:p w14:paraId="39695935"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correctamente.</w:t>
            </w:r>
          </w:p>
          <w:p w14:paraId="19901767"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hay manejo</w:t>
            </w:r>
          </w:p>
          <w:p w14:paraId="47DE9964"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información,</w:t>
            </w:r>
          </w:p>
          <w:p w14:paraId="41AF7C67" w14:textId="77777777" w:rsidR="005870C8" w:rsidRDefault="005870C8">
            <w:pPr>
              <w:spacing w:line="240" w:lineRule="auto"/>
              <w:jc w:val="both"/>
              <w:rPr>
                <w:rFonts w:ascii="Times New Roman" w:hAnsi="Times New Roman" w:cs="Times New Roman"/>
              </w:rPr>
            </w:pPr>
            <w:r>
              <w:rPr>
                <w:rFonts w:ascii="Times New Roman" w:hAnsi="Times New Roman" w:cs="Times New Roman"/>
              </w:rPr>
              <w:t>únicamente</w:t>
            </w:r>
          </w:p>
          <w:p w14:paraId="0444448D"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copiar y pegar</w:t>
            </w:r>
          </w:p>
        </w:tc>
      </w:tr>
      <w:tr w:rsidR="005870C8" w14:paraId="5579AC9D" w14:textId="77777777" w:rsidTr="005870C8">
        <w:tc>
          <w:tcPr>
            <w:tcW w:w="2166" w:type="dxa"/>
            <w:tcBorders>
              <w:top w:val="single" w:sz="4" w:space="0" w:color="auto"/>
              <w:left w:val="single" w:sz="4" w:space="0" w:color="auto"/>
              <w:bottom w:val="single" w:sz="4" w:space="0" w:color="auto"/>
              <w:right w:val="single" w:sz="4" w:space="0" w:color="auto"/>
            </w:tcBorders>
            <w:hideMark/>
          </w:tcPr>
          <w:p w14:paraId="7954FA13"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Calidad de</w:t>
            </w:r>
          </w:p>
          <w:p w14:paraId="4C0A98AC"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4D8FDC5E"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información</w:t>
            </w:r>
          </w:p>
          <w:p w14:paraId="2305F2D8"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 claramente</w:t>
            </w:r>
          </w:p>
          <w:p w14:paraId="36420323"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relacionada con</w:t>
            </w:r>
          </w:p>
          <w:p w14:paraId="1D7F382C" w14:textId="77777777" w:rsidR="005870C8" w:rsidRDefault="005870C8">
            <w:pPr>
              <w:spacing w:line="240" w:lineRule="auto"/>
              <w:jc w:val="both"/>
              <w:rPr>
                <w:rFonts w:ascii="Times New Roman" w:hAnsi="Times New Roman" w:cs="Times New Roman"/>
              </w:rPr>
            </w:pPr>
            <w:r>
              <w:rPr>
                <w:rFonts w:ascii="Times New Roman" w:hAnsi="Times New Roman" w:cs="Times New Roman"/>
              </w:rPr>
              <w:t>el tema principal y</w:t>
            </w:r>
          </w:p>
          <w:p w14:paraId="349ABD63" w14:textId="77777777" w:rsidR="005870C8" w:rsidRDefault="005870C8">
            <w:pPr>
              <w:spacing w:line="240" w:lineRule="auto"/>
              <w:jc w:val="both"/>
              <w:rPr>
                <w:rFonts w:ascii="Times New Roman" w:hAnsi="Times New Roman" w:cs="Times New Roman"/>
              </w:rPr>
            </w:pPr>
            <w:r>
              <w:rPr>
                <w:rFonts w:ascii="Times New Roman" w:hAnsi="Times New Roman" w:cs="Times New Roman"/>
              </w:rPr>
              <w:t>proporciona</w:t>
            </w:r>
          </w:p>
          <w:p w14:paraId="2F604ACB" w14:textId="77777777" w:rsidR="005870C8" w:rsidRDefault="005870C8">
            <w:pPr>
              <w:spacing w:line="240" w:lineRule="auto"/>
              <w:jc w:val="both"/>
              <w:rPr>
                <w:rFonts w:ascii="Times New Roman" w:hAnsi="Times New Roman" w:cs="Times New Roman"/>
              </w:rPr>
            </w:pPr>
            <w:r>
              <w:rPr>
                <w:rFonts w:ascii="Times New Roman" w:hAnsi="Times New Roman" w:cs="Times New Roman"/>
              </w:rPr>
              <w:t>varias ideas</w:t>
            </w:r>
          </w:p>
          <w:p w14:paraId="1C2220B2" w14:textId="77777777" w:rsidR="005870C8" w:rsidRDefault="005870C8">
            <w:pPr>
              <w:spacing w:line="240" w:lineRule="auto"/>
              <w:jc w:val="both"/>
              <w:rPr>
                <w:rFonts w:ascii="Times New Roman" w:hAnsi="Times New Roman" w:cs="Times New Roman"/>
              </w:rPr>
            </w:pPr>
            <w:r>
              <w:rPr>
                <w:rFonts w:ascii="Times New Roman" w:hAnsi="Times New Roman" w:cs="Times New Roman"/>
              </w:rPr>
              <w:t>secundarias y/o</w:t>
            </w:r>
          </w:p>
          <w:p w14:paraId="644D030F" w14:textId="77777777" w:rsidR="005870C8" w:rsidRDefault="005870C8">
            <w:pPr>
              <w:spacing w:line="240" w:lineRule="auto"/>
              <w:jc w:val="both"/>
              <w:rPr>
                <w:rFonts w:ascii="Times New Roman" w:hAnsi="Times New Roman" w:cs="Times New Roman"/>
              </w:rPr>
            </w:pPr>
            <w:r>
              <w:rPr>
                <w:rFonts w:ascii="Times New Roman" w:hAnsi="Times New Roman" w:cs="Times New Roman"/>
              </w:rPr>
              <w:lastRenderedPageBreak/>
              <w:t>ejemplos.</w:t>
            </w:r>
          </w:p>
        </w:tc>
        <w:tc>
          <w:tcPr>
            <w:tcW w:w="2166" w:type="dxa"/>
            <w:tcBorders>
              <w:top w:val="single" w:sz="4" w:space="0" w:color="auto"/>
              <w:left w:val="single" w:sz="4" w:space="0" w:color="auto"/>
              <w:bottom w:val="single" w:sz="4" w:space="0" w:color="auto"/>
              <w:right w:val="single" w:sz="4" w:space="0" w:color="auto"/>
            </w:tcBorders>
            <w:hideMark/>
          </w:tcPr>
          <w:p w14:paraId="797B51B4" w14:textId="77777777" w:rsidR="005870C8" w:rsidRDefault="005870C8">
            <w:pPr>
              <w:spacing w:line="240" w:lineRule="auto"/>
              <w:jc w:val="both"/>
              <w:rPr>
                <w:rFonts w:ascii="Times New Roman" w:hAnsi="Times New Roman" w:cs="Times New Roman"/>
              </w:rPr>
            </w:pPr>
            <w:r>
              <w:rPr>
                <w:rFonts w:ascii="Times New Roman" w:hAnsi="Times New Roman" w:cs="Times New Roman"/>
              </w:rPr>
              <w:lastRenderedPageBreak/>
              <w:t>La información está</w:t>
            </w:r>
          </w:p>
          <w:p w14:paraId="0AFA5EE1"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relacionada</w:t>
            </w:r>
          </w:p>
          <w:p w14:paraId="42169436"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 el tema, pero no</w:t>
            </w:r>
          </w:p>
          <w:p w14:paraId="7740B77A" w14:textId="77777777" w:rsidR="005870C8" w:rsidRDefault="005870C8">
            <w:pPr>
              <w:spacing w:line="240" w:lineRule="auto"/>
              <w:jc w:val="both"/>
              <w:rPr>
                <w:rFonts w:ascii="Times New Roman" w:hAnsi="Times New Roman" w:cs="Times New Roman"/>
              </w:rPr>
            </w:pPr>
            <w:r>
              <w:rPr>
                <w:rFonts w:ascii="Times New Roman" w:hAnsi="Times New Roman" w:cs="Times New Roman"/>
              </w:rPr>
              <w:t>da ideas</w:t>
            </w:r>
          </w:p>
          <w:p w14:paraId="08CBB7B0" w14:textId="77777777" w:rsidR="005870C8" w:rsidRDefault="005870C8">
            <w:pPr>
              <w:spacing w:line="240" w:lineRule="auto"/>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0A5291DD"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información está</w:t>
            </w:r>
          </w:p>
          <w:p w14:paraId="1CB2843C"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relacionada</w:t>
            </w:r>
          </w:p>
          <w:p w14:paraId="0787A713"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 el tema, pero no</w:t>
            </w:r>
          </w:p>
          <w:p w14:paraId="7A213CFF"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 soportada por</w:t>
            </w:r>
          </w:p>
          <w:p w14:paraId="682DEC35" w14:textId="77777777" w:rsidR="005870C8" w:rsidRDefault="005870C8">
            <w:pPr>
              <w:spacing w:line="240" w:lineRule="auto"/>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44CBAAE9"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 información</w:t>
            </w:r>
          </w:p>
          <w:p w14:paraId="54687792" w14:textId="77777777" w:rsidR="005870C8" w:rsidRDefault="005870C8">
            <w:pPr>
              <w:spacing w:line="240" w:lineRule="auto"/>
              <w:jc w:val="both"/>
              <w:rPr>
                <w:rFonts w:ascii="Times New Roman" w:hAnsi="Times New Roman" w:cs="Times New Roman"/>
              </w:rPr>
            </w:pPr>
            <w:r>
              <w:rPr>
                <w:rFonts w:ascii="Times New Roman" w:hAnsi="Times New Roman" w:cs="Times New Roman"/>
              </w:rPr>
              <w:t>tiene poca</w:t>
            </w:r>
          </w:p>
          <w:p w14:paraId="46C00E74"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relación con el</w:t>
            </w:r>
          </w:p>
          <w:p w14:paraId="50F75FFE" w14:textId="77777777" w:rsidR="005870C8" w:rsidRDefault="005870C8">
            <w:pPr>
              <w:spacing w:line="240" w:lineRule="auto"/>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3D2A63AC" w14:textId="77777777" w:rsidR="005870C8" w:rsidRDefault="005870C8">
            <w:pPr>
              <w:spacing w:line="240" w:lineRule="auto"/>
              <w:jc w:val="both"/>
              <w:rPr>
                <w:rFonts w:ascii="Times New Roman" w:hAnsi="Times New Roman" w:cs="Times New Roman"/>
              </w:rPr>
            </w:pPr>
            <w:r>
              <w:rPr>
                <w:rFonts w:ascii="Times New Roman" w:hAnsi="Times New Roman" w:cs="Times New Roman"/>
              </w:rPr>
              <w:t>La</w:t>
            </w:r>
          </w:p>
          <w:p w14:paraId="1E3E9381" w14:textId="77777777" w:rsidR="005870C8" w:rsidRDefault="005870C8">
            <w:pPr>
              <w:spacing w:line="240" w:lineRule="auto"/>
              <w:jc w:val="both"/>
              <w:rPr>
                <w:rFonts w:ascii="Times New Roman" w:hAnsi="Times New Roman" w:cs="Times New Roman"/>
              </w:rPr>
            </w:pPr>
            <w:r>
              <w:rPr>
                <w:rFonts w:ascii="Times New Roman" w:hAnsi="Times New Roman" w:cs="Times New Roman"/>
              </w:rPr>
              <w:t>información</w:t>
            </w:r>
          </w:p>
          <w:p w14:paraId="61AD836B"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está</w:t>
            </w:r>
          </w:p>
          <w:p w14:paraId="58978B9E"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relacionada</w:t>
            </w:r>
          </w:p>
          <w:p w14:paraId="48D40DE1"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 el tema</w:t>
            </w:r>
          </w:p>
          <w:p w14:paraId="0A2556A5" w14:textId="77777777" w:rsidR="005870C8" w:rsidRDefault="005870C8">
            <w:pPr>
              <w:spacing w:line="240" w:lineRule="auto"/>
              <w:jc w:val="both"/>
              <w:rPr>
                <w:rFonts w:ascii="Times New Roman" w:hAnsi="Times New Roman" w:cs="Times New Roman"/>
              </w:rPr>
            </w:pPr>
            <w:r>
              <w:rPr>
                <w:rFonts w:ascii="Times New Roman" w:hAnsi="Times New Roman" w:cs="Times New Roman"/>
              </w:rPr>
              <w:t>principal.</w:t>
            </w:r>
          </w:p>
        </w:tc>
      </w:tr>
      <w:tr w:rsidR="005870C8" w14:paraId="4517A1BD" w14:textId="77777777" w:rsidTr="005870C8">
        <w:tc>
          <w:tcPr>
            <w:tcW w:w="2166" w:type="dxa"/>
            <w:tcBorders>
              <w:top w:val="single" w:sz="4" w:space="0" w:color="auto"/>
              <w:left w:val="single" w:sz="4" w:space="0" w:color="auto"/>
              <w:bottom w:val="single" w:sz="4" w:space="0" w:color="auto"/>
              <w:right w:val="single" w:sz="4" w:space="0" w:color="auto"/>
            </w:tcBorders>
            <w:hideMark/>
          </w:tcPr>
          <w:p w14:paraId="37DFF779"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2625C123" w14:textId="77777777" w:rsidR="005870C8" w:rsidRDefault="005870C8">
            <w:pPr>
              <w:spacing w:line="240" w:lineRule="auto"/>
              <w:jc w:val="both"/>
              <w:rPr>
                <w:rFonts w:ascii="Times New Roman" w:hAnsi="Times New Roman" w:cs="Times New Roman"/>
              </w:rPr>
            </w:pPr>
            <w:r>
              <w:rPr>
                <w:rFonts w:ascii="Times New Roman" w:hAnsi="Times New Roman" w:cs="Times New Roman"/>
              </w:rPr>
              <w:t>No hay errores</w:t>
            </w:r>
          </w:p>
          <w:p w14:paraId="116F2FF0"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gramática,</w:t>
            </w:r>
          </w:p>
          <w:p w14:paraId="718EC3F4" w14:textId="77777777" w:rsidR="005870C8" w:rsidRDefault="005870C8">
            <w:pPr>
              <w:spacing w:line="240" w:lineRule="auto"/>
              <w:jc w:val="both"/>
              <w:rPr>
                <w:rFonts w:ascii="Times New Roman" w:hAnsi="Times New Roman" w:cs="Times New Roman"/>
              </w:rPr>
            </w:pPr>
            <w:r>
              <w:rPr>
                <w:rFonts w:ascii="Times New Roman" w:hAnsi="Times New Roman" w:cs="Times New Roman"/>
              </w:rPr>
              <w:t>ortografía o</w:t>
            </w:r>
          </w:p>
          <w:p w14:paraId="0D006992" w14:textId="77777777" w:rsidR="005870C8" w:rsidRDefault="005870C8">
            <w:pPr>
              <w:spacing w:line="240" w:lineRule="auto"/>
              <w:jc w:val="both"/>
              <w:rPr>
                <w:rFonts w:ascii="Times New Roman" w:hAnsi="Times New Roman" w:cs="Times New Roman"/>
              </w:rPr>
            </w:pPr>
            <w:r>
              <w:rPr>
                <w:rFonts w:ascii="Times New Roman" w:hAnsi="Times New Roman" w:cs="Times New Roman"/>
              </w:rPr>
              <w:t>puntuación en</w:t>
            </w:r>
          </w:p>
          <w:p w14:paraId="63DEB850" w14:textId="77777777" w:rsidR="005870C8" w:rsidRDefault="005870C8">
            <w:pPr>
              <w:spacing w:line="240" w:lineRule="auto"/>
              <w:jc w:val="both"/>
              <w:rPr>
                <w:rFonts w:ascii="Times New Roman" w:hAnsi="Times New Roman" w:cs="Times New Roman"/>
              </w:rPr>
            </w:pPr>
            <w:r>
              <w:rPr>
                <w:rFonts w:ascii="Times New Roman" w:hAnsi="Times New Roman" w:cs="Times New Roman"/>
              </w:rPr>
              <w:t>todo el</w:t>
            </w:r>
          </w:p>
          <w:p w14:paraId="7251D0B1" w14:textId="77777777" w:rsidR="005870C8" w:rsidRDefault="005870C8">
            <w:pPr>
              <w:spacing w:line="240" w:lineRule="auto"/>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47C00B44" w14:textId="77777777" w:rsidR="005870C8" w:rsidRDefault="005870C8">
            <w:pPr>
              <w:spacing w:line="240" w:lineRule="auto"/>
              <w:jc w:val="both"/>
              <w:rPr>
                <w:rFonts w:ascii="Times New Roman" w:hAnsi="Times New Roman" w:cs="Times New Roman"/>
              </w:rPr>
            </w:pPr>
            <w:r>
              <w:rPr>
                <w:rFonts w:ascii="Times New Roman" w:hAnsi="Times New Roman" w:cs="Times New Roman"/>
              </w:rPr>
              <w:t>Hay de uno a dos</w:t>
            </w:r>
          </w:p>
          <w:p w14:paraId="2D7CF803" w14:textId="77777777" w:rsidR="005870C8" w:rsidRDefault="005870C8">
            <w:pPr>
              <w:spacing w:line="240" w:lineRule="auto"/>
              <w:jc w:val="both"/>
              <w:rPr>
                <w:rFonts w:ascii="Times New Roman" w:hAnsi="Times New Roman" w:cs="Times New Roman"/>
              </w:rPr>
            </w:pPr>
            <w:r>
              <w:rPr>
                <w:rFonts w:ascii="Times New Roman" w:hAnsi="Times New Roman" w:cs="Times New Roman"/>
              </w:rPr>
              <w:t>errores de</w:t>
            </w:r>
          </w:p>
          <w:p w14:paraId="2E43496E" w14:textId="77777777" w:rsidR="005870C8" w:rsidRDefault="005870C8">
            <w:pPr>
              <w:spacing w:line="240" w:lineRule="auto"/>
              <w:jc w:val="both"/>
              <w:rPr>
                <w:rFonts w:ascii="Times New Roman" w:hAnsi="Times New Roman" w:cs="Times New Roman"/>
              </w:rPr>
            </w:pPr>
            <w:r>
              <w:rPr>
                <w:rFonts w:ascii="Times New Roman" w:hAnsi="Times New Roman" w:cs="Times New Roman"/>
              </w:rPr>
              <w:t>gramática,</w:t>
            </w:r>
          </w:p>
          <w:p w14:paraId="6664DF98" w14:textId="77777777" w:rsidR="005870C8" w:rsidRDefault="005870C8">
            <w:pPr>
              <w:spacing w:line="240" w:lineRule="auto"/>
              <w:jc w:val="both"/>
              <w:rPr>
                <w:rFonts w:ascii="Times New Roman" w:hAnsi="Times New Roman" w:cs="Times New Roman"/>
              </w:rPr>
            </w:pPr>
            <w:r>
              <w:rPr>
                <w:rFonts w:ascii="Times New Roman" w:hAnsi="Times New Roman" w:cs="Times New Roman"/>
              </w:rPr>
              <w:t>ortografía o</w:t>
            </w:r>
          </w:p>
          <w:p w14:paraId="46E2B3DE" w14:textId="77777777" w:rsidR="005870C8" w:rsidRDefault="005870C8">
            <w:pPr>
              <w:spacing w:line="240" w:lineRule="auto"/>
              <w:jc w:val="both"/>
              <w:rPr>
                <w:rFonts w:ascii="Times New Roman" w:hAnsi="Times New Roman" w:cs="Times New Roman"/>
              </w:rPr>
            </w:pPr>
            <w:r>
              <w:rPr>
                <w:rFonts w:ascii="Times New Roman" w:hAnsi="Times New Roman" w:cs="Times New Roman"/>
              </w:rPr>
              <w:t>puntuación en todo</w:t>
            </w:r>
          </w:p>
          <w:p w14:paraId="021B29D6" w14:textId="77777777" w:rsidR="005870C8" w:rsidRDefault="005870C8">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6720B694" w14:textId="77777777" w:rsidR="005870C8" w:rsidRDefault="005870C8">
            <w:pPr>
              <w:spacing w:line="240" w:lineRule="auto"/>
              <w:jc w:val="both"/>
              <w:rPr>
                <w:rFonts w:ascii="Times New Roman" w:hAnsi="Times New Roman" w:cs="Times New Roman"/>
              </w:rPr>
            </w:pPr>
            <w:r>
              <w:rPr>
                <w:rFonts w:ascii="Times New Roman" w:hAnsi="Times New Roman" w:cs="Times New Roman"/>
              </w:rPr>
              <w:t>Hay de tres a</w:t>
            </w:r>
          </w:p>
          <w:p w14:paraId="6D0942AD" w14:textId="77777777" w:rsidR="005870C8" w:rsidRDefault="005870C8">
            <w:pPr>
              <w:spacing w:line="240" w:lineRule="auto"/>
              <w:jc w:val="both"/>
              <w:rPr>
                <w:rFonts w:ascii="Times New Roman" w:hAnsi="Times New Roman" w:cs="Times New Roman"/>
              </w:rPr>
            </w:pPr>
            <w:r>
              <w:rPr>
                <w:rFonts w:ascii="Times New Roman" w:hAnsi="Times New Roman" w:cs="Times New Roman"/>
              </w:rPr>
              <w:t>cuatro errores</w:t>
            </w:r>
          </w:p>
          <w:p w14:paraId="174FE1CF"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 gramática,</w:t>
            </w:r>
          </w:p>
          <w:p w14:paraId="6E967885" w14:textId="77777777" w:rsidR="005870C8" w:rsidRDefault="005870C8">
            <w:pPr>
              <w:spacing w:line="240" w:lineRule="auto"/>
              <w:jc w:val="both"/>
              <w:rPr>
                <w:rFonts w:ascii="Times New Roman" w:hAnsi="Times New Roman" w:cs="Times New Roman"/>
              </w:rPr>
            </w:pPr>
            <w:r>
              <w:rPr>
                <w:rFonts w:ascii="Times New Roman" w:hAnsi="Times New Roman" w:cs="Times New Roman"/>
              </w:rPr>
              <w:t>ortografía o</w:t>
            </w:r>
          </w:p>
          <w:p w14:paraId="1D9A7A9C" w14:textId="77777777" w:rsidR="005870C8" w:rsidRDefault="005870C8">
            <w:pPr>
              <w:spacing w:line="240" w:lineRule="auto"/>
              <w:jc w:val="both"/>
              <w:rPr>
                <w:rFonts w:ascii="Times New Roman" w:hAnsi="Times New Roman" w:cs="Times New Roman"/>
              </w:rPr>
            </w:pPr>
            <w:r>
              <w:rPr>
                <w:rFonts w:ascii="Times New Roman" w:hAnsi="Times New Roman" w:cs="Times New Roman"/>
              </w:rPr>
              <w:t>puntuación en todo</w:t>
            </w:r>
          </w:p>
          <w:p w14:paraId="4A5E628D" w14:textId="77777777" w:rsidR="005870C8" w:rsidRDefault="005870C8">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1F797B0" w14:textId="77777777" w:rsidR="005870C8" w:rsidRDefault="005870C8">
            <w:pPr>
              <w:spacing w:line="240" w:lineRule="auto"/>
              <w:jc w:val="both"/>
              <w:rPr>
                <w:rFonts w:ascii="Times New Roman" w:hAnsi="Times New Roman" w:cs="Times New Roman"/>
              </w:rPr>
            </w:pPr>
            <w:r>
              <w:rPr>
                <w:rFonts w:ascii="Times New Roman" w:hAnsi="Times New Roman" w:cs="Times New Roman"/>
              </w:rPr>
              <w:t>Hay de cinco a</w:t>
            </w:r>
          </w:p>
          <w:p w14:paraId="3282F3F6" w14:textId="77777777" w:rsidR="005870C8" w:rsidRDefault="005870C8">
            <w:pPr>
              <w:spacing w:line="240" w:lineRule="auto"/>
              <w:jc w:val="both"/>
              <w:rPr>
                <w:rFonts w:ascii="Times New Roman" w:hAnsi="Times New Roman" w:cs="Times New Roman"/>
              </w:rPr>
            </w:pPr>
            <w:r>
              <w:rPr>
                <w:rFonts w:ascii="Times New Roman" w:hAnsi="Times New Roman" w:cs="Times New Roman"/>
              </w:rPr>
              <w:t>seis errores de</w:t>
            </w:r>
          </w:p>
          <w:p w14:paraId="64D5E09C" w14:textId="77777777" w:rsidR="005870C8" w:rsidRDefault="005870C8">
            <w:pPr>
              <w:spacing w:line="240" w:lineRule="auto"/>
              <w:jc w:val="both"/>
              <w:rPr>
                <w:rFonts w:ascii="Times New Roman" w:hAnsi="Times New Roman" w:cs="Times New Roman"/>
              </w:rPr>
            </w:pPr>
            <w:r>
              <w:rPr>
                <w:rFonts w:ascii="Times New Roman" w:hAnsi="Times New Roman" w:cs="Times New Roman"/>
              </w:rPr>
              <w:t>gramática,</w:t>
            </w:r>
          </w:p>
          <w:p w14:paraId="7C169C02" w14:textId="77777777" w:rsidR="005870C8" w:rsidRDefault="005870C8">
            <w:pPr>
              <w:spacing w:line="240" w:lineRule="auto"/>
              <w:jc w:val="both"/>
              <w:rPr>
                <w:rFonts w:ascii="Times New Roman" w:hAnsi="Times New Roman" w:cs="Times New Roman"/>
              </w:rPr>
            </w:pPr>
            <w:r>
              <w:rPr>
                <w:rFonts w:ascii="Times New Roman" w:hAnsi="Times New Roman" w:cs="Times New Roman"/>
              </w:rPr>
              <w:t>ortografía o</w:t>
            </w:r>
          </w:p>
          <w:p w14:paraId="0A6BE2AE" w14:textId="77777777" w:rsidR="005870C8" w:rsidRDefault="005870C8">
            <w:pPr>
              <w:spacing w:line="240" w:lineRule="auto"/>
              <w:jc w:val="both"/>
              <w:rPr>
                <w:rFonts w:ascii="Times New Roman" w:hAnsi="Times New Roman" w:cs="Times New Roman"/>
              </w:rPr>
            </w:pPr>
            <w:r>
              <w:rPr>
                <w:rFonts w:ascii="Times New Roman" w:hAnsi="Times New Roman" w:cs="Times New Roman"/>
              </w:rPr>
              <w:t>puntuación en</w:t>
            </w:r>
          </w:p>
          <w:p w14:paraId="67E3DAB1" w14:textId="77777777" w:rsidR="005870C8" w:rsidRDefault="005870C8">
            <w:pPr>
              <w:spacing w:line="240" w:lineRule="auto"/>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2B499BF5" w14:textId="77777777" w:rsidR="005870C8" w:rsidRDefault="005870C8">
            <w:pPr>
              <w:spacing w:line="240" w:lineRule="auto"/>
              <w:jc w:val="both"/>
              <w:rPr>
                <w:rFonts w:ascii="Times New Roman" w:hAnsi="Times New Roman" w:cs="Times New Roman"/>
              </w:rPr>
            </w:pPr>
            <w:r>
              <w:rPr>
                <w:rFonts w:ascii="Times New Roman" w:hAnsi="Times New Roman" w:cs="Times New Roman"/>
              </w:rPr>
              <w:t>Hay más de seis</w:t>
            </w:r>
          </w:p>
          <w:p w14:paraId="41F0CFCF" w14:textId="77777777" w:rsidR="005870C8" w:rsidRDefault="005870C8">
            <w:pPr>
              <w:spacing w:line="240" w:lineRule="auto"/>
              <w:jc w:val="both"/>
              <w:rPr>
                <w:rFonts w:ascii="Times New Roman" w:hAnsi="Times New Roman" w:cs="Times New Roman"/>
              </w:rPr>
            </w:pPr>
            <w:r>
              <w:rPr>
                <w:rFonts w:ascii="Times New Roman" w:hAnsi="Times New Roman" w:cs="Times New Roman"/>
              </w:rPr>
              <w:t>errores de</w:t>
            </w:r>
          </w:p>
          <w:p w14:paraId="4E610ED1" w14:textId="77777777" w:rsidR="005870C8" w:rsidRDefault="005870C8">
            <w:pPr>
              <w:spacing w:line="240" w:lineRule="auto"/>
              <w:jc w:val="both"/>
              <w:rPr>
                <w:rFonts w:ascii="Times New Roman" w:hAnsi="Times New Roman" w:cs="Times New Roman"/>
              </w:rPr>
            </w:pPr>
            <w:r>
              <w:rPr>
                <w:rFonts w:ascii="Times New Roman" w:hAnsi="Times New Roman" w:cs="Times New Roman"/>
              </w:rPr>
              <w:t>gramática,</w:t>
            </w:r>
          </w:p>
          <w:p w14:paraId="7C8240DD" w14:textId="77777777" w:rsidR="005870C8" w:rsidRDefault="005870C8">
            <w:pPr>
              <w:spacing w:line="240" w:lineRule="auto"/>
              <w:jc w:val="both"/>
              <w:rPr>
                <w:rFonts w:ascii="Times New Roman" w:hAnsi="Times New Roman" w:cs="Times New Roman"/>
              </w:rPr>
            </w:pPr>
            <w:r>
              <w:rPr>
                <w:rFonts w:ascii="Times New Roman" w:hAnsi="Times New Roman" w:cs="Times New Roman"/>
              </w:rPr>
              <w:t>ortografía o</w:t>
            </w:r>
          </w:p>
          <w:p w14:paraId="2BFF4F6E" w14:textId="77777777" w:rsidR="005870C8" w:rsidRDefault="005870C8">
            <w:pPr>
              <w:spacing w:line="240" w:lineRule="auto"/>
              <w:jc w:val="both"/>
              <w:rPr>
                <w:rFonts w:ascii="Times New Roman" w:hAnsi="Times New Roman" w:cs="Times New Roman"/>
              </w:rPr>
            </w:pPr>
            <w:r>
              <w:rPr>
                <w:rFonts w:ascii="Times New Roman" w:hAnsi="Times New Roman" w:cs="Times New Roman"/>
              </w:rPr>
              <w:t>puntuación en</w:t>
            </w:r>
          </w:p>
          <w:p w14:paraId="7C96ED39" w14:textId="77777777" w:rsidR="005870C8" w:rsidRDefault="005870C8">
            <w:pPr>
              <w:spacing w:line="240" w:lineRule="auto"/>
              <w:jc w:val="both"/>
              <w:rPr>
                <w:rFonts w:ascii="Times New Roman" w:hAnsi="Times New Roman" w:cs="Times New Roman"/>
              </w:rPr>
            </w:pPr>
            <w:r>
              <w:rPr>
                <w:rFonts w:ascii="Times New Roman" w:hAnsi="Times New Roman" w:cs="Times New Roman"/>
              </w:rPr>
              <w:t>todo el texto.</w:t>
            </w:r>
          </w:p>
        </w:tc>
      </w:tr>
      <w:tr w:rsidR="005870C8" w14:paraId="0222C191" w14:textId="77777777" w:rsidTr="005870C8">
        <w:tc>
          <w:tcPr>
            <w:tcW w:w="2166" w:type="dxa"/>
            <w:tcBorders>
              <w:top w:val="single" w:sz="4" w:space="0" w:color="auto"/>
              <w:left w:val="single" w:sz="4" w:space="0" w:color="auto"/>
              <w:bottom w:val="single" w:sz="4" w:space="0" w:color="auto"/>
              <w:right w:val="single" w:sz="4" w:space="0" w:color="auto"/>
            </w:tcBorders>
            <w:hideMark/>
          </w:tcPr>
          <w:p w14:paraId="36A49738"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Formato del</w:t>
            </w:r>
          </w:p>
          <w:p w14:paraId="634A04BA" w14:textId="77777777" w:rsidR="005870C8" w:rsidRDefault="005870C8">
            <w:pPr>
              <w:spacing w:line="240" w:lineRule="auto"/>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29A4350E" w14:textId="77777777" w:rsidR="005870C8" w:rsidRDefault="005870C8">
            <w:pPr>
              <w:spacing w:line="240" w:lineRule="auto"/>
              <w:jc w:val="both"/>
              <w:rPr>
                <w:rFonts w:ascii="Times New Roman" w:hAnsi="Times New Roman" w:cs="Times New Roman"/>
              </w:rPr>
            </w:pPr>
            <w:r>
              <w:rPr>
                <w:rFonts w:ascii="Times New Roman" w:hAnsi="Times New Roman" w:cs="Times New Roman"/>
              </w:rPr>
              <w:t>Contiene todos</w:t>
            </w:r>
          </w:p>
          <w:p w14:paraId="1B9419A1" w14:textId="77777777" w:rsidR="005870C8" w:rsidRDefault="005870C8">
            <w:pPr>
              <w:spacing w:line="240" w:lineRule="auto"/>
              <w:jc w:val="both"/>
              <w:rPr>
                <w:rFonts w:ascii="Times New Roman" w:hAnsi="Times New Roman" w:cs="Times New Roman"/>
              </w:rPr>
            </w:pPr>
            <w:r>
              <w:rPr>
                <w:rFonts w:ascii="Times New Roman" w:hAnsi="Times New Roman" w:cs="Times New Roman"/>
              </w:rPr>
              <w:t>elementos</w:t>
            </w:r>
          </w:p>
          <w:p w14:paraId="1BA7EA2A"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requeridos:</w:t>
            </w:r>
          </w:p>
          <w:p w14:paraId="13CF1B56" w14:textId="77777777" w:rsidR="005870C8" w:rsidRDefault="005870C8">
            <w:pPr>
              <w:spacing w:line="240" w:lineRule="auto"/>
              <w:jc w:val="both"/>
              <w:rPr>
                <w:rFonts w:ascii="Times New Roman" w:hAnsi="Times New Roman" w:cs="Times New Roman"/>
              </w:rPr>
            </w:pPr>
            <w:r>
              <w:rPr>
                <w:rFonts w:ascii="Times New Roman" w:hAnsi="Times New Roman" w:cs="Times New Roman"/>
              </w:rPr>
              <w:t>1. Portada.</w:t>
            </w:r>
          </w:p>
          <w:p w14:paraId="0B587010" w14:textId="77777777" w:rsidR="005870C8" w:rsidRDefault="005870C8">
            <w:pPr>
              <w:spacing w:line="240" w:lineRule="auto"/>
              <w:jc w:val="both"/>
              <w:rPr>
                <w:rFonts w:ascii="Times New Roman" w:hAnsi="Times New Roman" w:cs="Times New Roman"/>
              </w:rPr>
            </w:pPr>
            <w:r>
              <w:rPr>
                <w:rFonts w:ascii="Times New Roman" w:hAnsi="Times New Roman" w:cs="Times New Roman"/>
              </w:rPr>
              <w:t>2. Introducción</w:t>
            </w:r>
          </w:p>
          <w:p w14:paraId="5ACFC3AB" w14:textId="77777777" w:rsidR="005870C8" w:rsidRDefault="005870C8">
            <w:pPr>
              <w:spacing w:line="240" w:lineRule="auto"/>
              <w:jc w:val="both"/>
              <w:rPr>
                <w:rFonts w:ascii="Times New Roman" w:hAnsi="Times New Roman" w:cs="Times New Roman"/>
              </w:rPr>
            </w:pPr>
            <w:r>
              <w:rPr>
                <w:rFonts w:ascii="Times New Roman" w:hAnsi="Times New Roman" w:cs="Times New Roman"/>
              </w:rPr>
              <w:t>3. Desarrollo.</w:t>
            </w:r>
          </w:p>
          <w:p w14:paraId="6F925740" w14:textId="77777777" w:rsidR="005870C8" w:rsidRDefault="005870C8">
            <w:pPr>
              <w:spacing w:line="240" w:lineRule="auto"/>
              <w:jc w:val="both"/>
              <w:rPr>
                <w:rFonts w:ascii="Times New Roman" w:hAnsi="Times New Roman" w:cs="Times New Roman"/>
              </w:rPr>
            </w:pPr>
            <w:r>
              <w:rPr>
                <w:rFonts w:ascii="Times New Roman" w:hAnsi="Times New Roman" w:cs="Times New Roman"/>
              </w:rPr>
              <w:t>4.Conclusión.</w:t>
            </w:r>
          </w:p>
          <w:p w14:paraId="5C2A342D" w14:textId="77777777" w:rsidR="005870C8" w:rsidRDefault="005870C8">
            <w:pPr>
              <w:spacing w:line="240" w:lineRule="auto"/>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5A207AFD" w14:textId="77777777" w:rsidR="005870C8" w:rsidRDefault="005870C8">
            <w:pPr>
              <w:spacing w:line="240" w:lineRule="auto"/>
              <w:jc w:val="both"/>
              <w:rPr>
                <w:rFonts w:ascii="Times New Roman" w:hAnsi="Times New Roman" w:cs="Times New Roman"/>
              </w:rPr>
            </w:pPr>
            <w:r>
              <w:rPr>
                <w:rFonts w:ascii="Times New Roman" w:hAnsi="Times New Roman" w:cs="Times New Roman"/>
              </w:rPr>
              <w:t>Falta uno de los</w:t>
            </w:r>
          </w:p>
          <w:p w14:paraId="2B1B112E"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requerimientos o</w:t>
            </w:r>
          </w:p>
          <w:p w14:paraId="486EE04F"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están mal</w:t>
            </w:r>
          </w:p>
          <w:p w14:paraId="60A0254B"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7AC38BFA" w14:textId="77777777" w:rsidR="005870C8" w:rsidRDefault="005870C8">
            <w:pPr>
              <w:spacing w:line="240" w:lineRule="auto"/>
              <w:jc w:val="both"/>
              <w:rPr>
                <w:rFonts w:ascii="Times New Roman" w:hAnsi="Times New Roman" w:cs="Times New Roman"/>
              </w:rPr>
            </w:pPr>
            <w:r>
              <w:rPr>
                <w:rFonts w:ascii="Times New Roman" w:hAnsi="Times New Roman" w:cs="Times New Roman"/>
              </w:rPr>
              <w:t>Faltan dos</w:t>
            </w:r>
          </w:p>
          <w:p w14:paraId="3ADDFEF1"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requerimientos o</w:t>
            </w:r>
          </w:p>
          <w:p w14:paraId="718A269C"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están mal</w:t>
            </w:r>
          </w:p>
          <w:p w14:paraId="5BF81E50"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58AFD5C7" w14:textId="77777777" w:rsidR="005870C8" w:rsidRDefault="005870C8">
            <w:pPr>
              <w:spacing w:line="240" w:lineRule="auto"/>
              <w:jc w:val="both"/>
              <w:rPr>
                <w:rFonts w:ascii="Times New Roman" w:hAnsi="Times New Roman" w:cs="Times New Roman"/>
              </w:rPr>
            </w:pPr>
            <w:r>
              <w:rPr>
                <w:rFonts w:ascii="Times New Roman" w:hAnsi="Times New Roman" w:cs="Times New Roman"/>
              </w:rPr>
              <w:t>Faltan más de dos</w:t>
            </w:r>
          </w:p>
          <w:p w14:paraId="6CA910A7"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requerimientos</w:t>
            </w:r>
          </w:p>
          <w:p w14:paraId="2CF0BCF2" w14:textId="77777777" w:rsidR="005870C8" w:rsidRDefault="005870C8">
            <w:pPr>
              <w:spacing w:line="240" w:lineRule="auto"/>
              <w:jc w:val="both"/>
              <w:rPr>
                <w:rFonts w:ascii="Times New Roman" w:hAnsi="Times New Roman" w:cs="Times New Roman"/>
              </w:rPr>
            </w:pPr>
            <w:r>
              <w:rPr>
                <w:rFonts w:ascii="Times New Roman" w:hAnsi="Times New Roman" w:cs="Times New Roman"/>
              </w:rPr>
              <w:t>o están mal</w:t>
            </w:r>
          </w:p>
          <w:p w14:paraId="2A8D6782"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0DC8A6AB" w14:textId="77777777" w:rsidR="005870C8" w:rsidRDefault="005870C8">
            <w:pPr>
              <w:spacing w:line="240" w:lineRule="auto"/>
              <w:jc w:val="both"/>
              <w:rPr>
                <w:rFonts w:ascii="Times New Roman" w:hAnsi="Times New Roman" w:cs="Times New Roman"/>
              </w:rPr>
            </w:pPr>
            <w:r>
              <w:rPr>
                <w:rFonts w:ascii="Times New Roman" w:hAnsi="Times New Roman" w:cs="Times New Roman"/>
              </w:rPr>
              <w:t>Los</w:t>
            </w:r>
          </w:p>
          <w:p w14:paraId="65AEA9B0" w14:textId="77777777" w:rsidR="005870C8" w:rsidRDefault="005870C8">
            <w:pPr>
              <w:spacing w:line="240" w:lineRule="auto"/>
              <w:jc w:val="both"/>
              <w:rPr>
                <w:rFonts w:ascii="Times New Roman" w:hAnsi="Times New Roman" w:cs="Times New Roman"/>
              </w:rPr>
            </w:pPr>
            <w:r>
              <w:rPr>
                <w:rFonts w:ascii="Times New Roman" w:hAnsi="Times New Roman" w:cs="Times New Roman"/>
              </w:rPr>
              <w:t>requerimientos</w:t>
            </w:r>
          </w:p>
          <w:p w14:paraId="78B0AE49" w14:textId="77777777" w:rsidR="005870C8" w:rsidRDefault="005870C8">
            <w:pPr>
              <w:spacing w:line="240" w:lineRule="auto"/>
              <w:jc w:val="both"/>
              <w:rPr>
                <w:rFonts w:ascii="Times New Roman" w:hAnsi="Times New Roman" w:cs="Times New Roman"/>
              </w:rPr>
            </w:pPr>
            <w:r>
              <w:rPr>
                <w:rFonts w:ascii="Times New Roman" w:hAnsi="Times New Roman" w:cs="Times New Roman"/>
              </w:rPr>
              <w:t>están mal</w:t>
            </w:r>
          </w:p>
          <w:p w14:paraId="2D1B0F32" w14:textId="77777777" w:rsidR="005870C8" w:rsidRDefault="005870C8">
            <w:pPr>
              <w:spacing w:line="240" w:lineRule="auto"/>
              <w:jc w:val="both"/>
              <w:rPr>
                <w:rFonts w:ascii="Times New Roman" w:hAnsi="Times New Roman" w:cs="Times New Roman"/>
              </w:rPr>
            </w:pPr>
            <w:r>
              <w:rPr>
                <w:rFonts w:ascii="Times New Roman" w:hAnsi="Times New Roman" w:cs="Times New Roman"/>
              </w:rPr>
              <w:t>desarrollados</w:t>
            </w:r>
          </w:p>
        </w:tc>
      </w:tr>
    </w:tbl>
    <w:p w14:paraId="0A688755" w14:textId="77777777" w:rsidR="005870C8" w:rsidRDefault="005870C8" w:rsidP="005870C8">
      <w:pPr>
        <w:pStyle w:val="Prrafodelista"/>
        <w:spacing w:after="0" w:line="240" w:lineRule="auto"/>
        <w:jc w:val="both"/>
        <w:rPr>
          <w:rFonts w:ascii="Times New Roman" w:hAnsi="Times New Roman" w:cs="Times New Roman"/>
        </w:rPr>
      </w:pPr>
    </w:p>
    <w:p w14:paraId="648E99BD" w14:textId="77777777" w:rsidR="005870C8" w:rsidRDefault="005870C8"/>
    <w:p w14:paraId="71A82409" w14:textId="5A7B5B0A" w:rsidR="005870C8" w:rsidRDefault="005870C8"/>
    <w:p w14:paraId="49606C85" w14:textId="132FF4A6" w:rsidR="005870C8" w:rsidRDefault="005870C8"/>
    <w:p w14:paraId="31C93EFA" w14:textId="77777777" w:rsidR="005870C8" w:rsidRDefault="005870C8"/>
    <w:sectPr w:rsidR="005870C8" w:rsidSect="005870C8">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F493F89"/>
    <w:multiLevelType w:val="hybridMultilevel"/>
    <w:tmpl w:val="4F725DB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88"/>
    <w:rsid w:val="001605F8"/>
    <w:rsid w:val="0018683E"/>
    <w:rsid w:val="00261AEB"/>
    <w:rsid w:val="0035135D"/>
    <w:rsid w:val="003514B3"/>
    <w:rsid w:val="003F44DD"/>
    <w:rsid w:val="004255B6"/>
    <w:rsid w:val="00511000"/>
    <w:rsid w:val="005870C8"/>
    <w:rsid w:val="005A0227"/>
    <w:rsid w:val="005A67C7"/>
    <w:rsid w:val="00684572"/>
    <w:rsid w:val="006C6AE8"/>
    <w:rsid w:val="00757FF5"/>
    <w:rsid w:val="007C5B4A"/>
    <w:rsid w:val="007E36C1"/>
    <w:rsid w:val="00822151"/>
    <w:rsid w:val="00974D88"/>
    <w:rsid w:val="00A43E1F"/>
    <w:rsid w:val="00A63BAB"/>
    <w:rsid w:val="00A834D7"/>
    <w:rsid w:val="00B1535B"/>
    <w:rsid w:val="00BD3AEC"/>
    <w:rsid w:val="00CD6A11"/>
    <w:rsid w:val="00D054D6"/>
    <w:rsid w:val="00D91601"/>
    <w:rsid w:val="00DD5684"/>
    <w:rsid w:val="00EF381D"/>
    <w:rsid w:val="00F918F1"/>
    <w:rsid w:val="00FD6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E5EF"/>
  <w15:chartTrackingRefBased/>
  <w15:docId w15:val="{A130997F-9452-4629-82F5-8F2B64DD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2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227"/>
    <w:pPr>
      <w:spacing w:line="252" w:lineRule="auto"/>
      <w:ind w:left="720"/>
      <w:contextualSpacing/>
    </w:pPr>
  </w:style>
  <w:style w:type="table" w:styleId="Tablaconcuadrcula">
    <w:name w:val="Table Grid"/>
    <w:basedOn w:val="Tablanormal"/>
    <w:uiPriority w:val="39"/>
    <w:rsid w:val="00587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F4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4268">
      <w:bodyDiv w:val="1"/>
      <w:marLeft w:val="0"/>
      <w:marRight w:val="0"/>
      <w:marTop w:val="0"/>
      <w:marBottom w:val="0"/>
      <w:divBdr>
        <w:top w:val="none" w:sz="0" w:space="0" w:color="auto"/>
        <w:left w:val="none" w:sz="0" w:space="0" w:color="auto"/>
        <w:bottom w:val="none" w:sz="0" w:space="0" w:color="auto"/>
        <w:right w:val="none" w:sz="0" w:space="0" w:color="auto"/>
      </w:divBdr>
    </w:div>
    <w:div w:id="287398802">
      <w:bodyDiv w:val="1"/>
      <w:marLeft w:val="0"/>
      <w:marRight w:val="0"/>
      <w:marTop w:val="0"/>
      <w:marBottom w:val="0"/>
      <w:divBdr>
        <w:top w:val="none" w:sz="0" w:space="0" w:color="auto"/>
        <w:left w:val="none" w:sz="0" w:space="0" w:color="auto"/>
        <w:bottom w:val="none" w:sz="0" w:space="0" w:color="auto"/>
        <w:right w:val="none" w:sz="0" w:space="0" w:color="auto"/>
      </w:divBdr>
    </w:div>
    <w:div w:id="360279637">
      <w:bodyDiv w:val="1"/>
      <w:marLeft w:val="0"/>
      <w:marRight w:val="0"/>
      <w:marTop w:val="0"/>
      <w:marBottom w:val="0"/>
      <w:divBdr>
        <w:top w:val="none" w:sz="0" w:space="0" w:color="auto"/>
        <w:left w:val="none" w:sz="0" w:space="0" w:color="auto"/>
        <w:bottom w:val="none" w:sz="0" w:space="0" w:color="auto"/>
        <w:right w:val="none" w:sz="0" w:space="0" w:color="auto"/>
      </w:divBdr>
    </w:div>
    <w:div w:id="445008330">
      <w:bodyDiv w:val="1"/>
      <w:marLeft w:val="0"/>
      <w:marRight w:val="0"/>
      <w:marTop w:val="0"/>
      <w:marBottom w:val="0"/>
      <w:divBdr>
        <w:top w:val="none" w:sz="0" w:space="0" w:color="auto"/>
        <w:left w:val="none" w:sz="0" w:space="0" w:color="auto"/>
        <w:bottom w:val="none" w:sz="0" w:space="0" w:color="auto"/>
        <w:right w:val="none" w:sz="0" w:space="0" w:color="auto"/>
      </w:divBdr>
    </w:div>
    <w:div w:id="943535344">
      <w:bodyDiv w:val="1"/>
      <w:marLeft w:val="0"/>
      <w:marRight w:val="0"/>
      <w:marTop w:val="0"/>
      <w:marBottom w:val="0"/>
      <w:divBdr>
        <w:top w:val="none" w:sz="0" w:space="0" w:color="auto"/>
        <w:left w:val="none" w:sz="0" w:space="0" w:color="auto"/>
        <w:bottom w:val="none" w:sz="0" w:space="0" w:color="auto"/>
        <w:right w:val="none" w:sz="0" w:space="0" w:color="auto"/>
      </w:divBdr>
    </w:div>
    <w:div w:id="1702969302">
      <w:bodyDiv w:val="1"/>
      <w:marLeft w:val="0"/>
      <w:marRight w:val="0"/>
      <w:marTop w:val="0"/>
      <w:marBottom w:val="0"/>
      <w:divBdr>
        <w:top w:val="none" w:sz="0" w:space="0" w:color="auto"/>
        <w:left w:val="none" w:sz="0" w:space="0" w:color="auto"/>
        <w:bottom w:val="none" w:sz="0" w:space="0" w:color="auto"/>
        <w:right w:val="none" w:sz="0" w:space="0" w:color="auto"/>
      </w:divBdr>
    </w:div>
    <w:div w:id="19818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yprogramasdestudio.sep.gob.mx" TargetMode="External"/><Relationship Id="rId3" Type="http://schemas.openxmlformats.org/officeDocument/2006/relationships/settings" Target="settings.xml"/><Relationship Id="rId7" Type="http://schemas.openxmlformats.org/officeDocument/2006/relationships/hyperlink" Target="https://www.redalyc.org/pdf/1941/19411458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yprogramasdestudio.sep.gob.m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10</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23</cp:revision>
  <dcterms:created xsi:type="dcterms:W3CDTF">2021-05-02T22:12:00Z</dcterms:created>
  <dcterms:modified xsi:type="dcterms:W3CDTF">2021-05-03T04:32:00Z</dcterms:modified>
</cp:coreProperties>
</file>