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EA34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6359845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11F5E91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4B7BAFCD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739"/>
        <w:gridCol w:w="2689"/>
      </w:tblGrid>
      <w:tr w:rsidR="00D20194" w:rsidRPr="004834FC" w14:paraId="470A62B2" w14:textId="77777777" w:rsidTr="00D82437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E1E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4C2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330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31E39E6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195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90C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50D1D6CC" w14:textId="77777777" w:rsidTr="00D82437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419" w14:textId="3FF18842" w:rsidR="00D20194" w:rsidRPr="00D82437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1617">
              <w:rPr>
                <w:rFonts w:ascii="Arial Narrow" w:hAnsi="Arial Narrow" w:cs="Arial"/>
                <w:bCs/>
                <w:sz w:val="22"/>
                <w:szCs w:val="22"/>
              </w:rPr>
              <w:t>Lorena Iracheta Vélez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2EE" w14:textId="711C568E" w:rsidR="00D20194" w:rsidRPr="00D82437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1617">
              <w:rPr>
                <w:rFonts w:ascii="Arial Narrow" w:hAnsi="Arial Narrow" w:cs="Arial"/>
                <w:b/>
                <w:sz w:val="22"/>
                <w:szCs w:val="22"/>
              </w:rPr>
              <w:t>11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60B" w14:textId="3DFCDEFC" w:rsidR="00D20194" w:rsidRPr="00D82437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82437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  <w:p w14:paraId="7FB7FF80" w14:textId="694638A1" w:rsidR="00D82437" w:rsidRPr="004834FC" w:rsidRDefault="00D82437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D2A2F58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66717A2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C02ABCB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D85740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4C2D656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43C0C599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556959FE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45AE563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3C42E09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496E9F9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2C9A9D9F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76EDCC73" w14:textId="77777777" w:rsidR="00D82437" w:rsidRDefault="00D82437" w:rsidP="00D8243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     </w:t>
            </w:r>
          </w:p>
          <w:p w14:paraId="1397C8A9" w14:textId="29ADAD0D" w:rsidR="00D82437" w:rsidRPr="00D82437" w:rsidRDefault="00D82437" w:rsidP="00D8243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8243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Mayra Cristina Bueno Zertuche</w:t>
            </w:r>
          </w:p>
          <w:p w14:paraId="429D9E06" w14:textId="06D48B0A" w:rsidR="00D82437" w:rsidRPr="00AB2B91" w:rsidRDefault="00D82437" w:rsidP="00D8243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 </w: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3502CAA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826F1A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59115A19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09BA6766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E3A7CA2" w14:textId="77777777" w:rsidR="00D82437" w:rsidRDefault="00D82437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B81CEBA" w14:textId="6C7BC756" w:rsidR="00D82437" w:rsidRPr="00D82437" w:rsidRDefault="00D82437" w:rsidP="00D8243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Roxana Janet Sánchez Suarez</w:t>
            </w:r>
          </w:p>
          <w:p w14:paraId="4F1D6043" w14:textId="639B303E" w:rsidR="00D82437" w:rsidRP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09BD59E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7241F4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4FD01D96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7E0BF1EF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FD5C38D" w14:textId="28844E51" w:rsidR="00D82437" w:rsidRPr="00D82437" w:rsidRDefault="00D82437" w:rsidP="00D82437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Humberto Valdez Sánchez</w:t>
            </w:r>
          </w:p>
          <w:p w14:paraId="2B4D53FD" w14:textId="4C884C15" w:rsidR="00D82437" w:rsidRP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BF39524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55EFDE5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283EF875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12CE782C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1D3043C" w14:textId="77777777" w:rsidR="00D82437" w:rsidRDefault="00D8243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BC763CC" w14:textId="57E8BA4E" w:rsidR="00D82437" w:rsidRPr="00D82437" w:rsidRDefault="00D82437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Laura Cristina Reyes Rincón</w:t>
            </w:r>
          </w:p>
          <w:p w14:paraId="15E4F765" w14:textId="6E407E7D" w:rsidR="00D82437" w:rsidRP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3C2B65D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AAD4971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04E732D8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1A93CBCC" w14:textId="77777777" w:rsidR="00D82437" w:rsidRDefault="00D82437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8B1C141" w14:textId="26917EE3" w:rsidR="00D82437" w:rsidRPr="00D82437" w:rsidRDefault="00D82437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Marco Antonio Valdés Molina</w:t>
            </w:r>
          </w:p>
          <w:p w14:paraId="34964430" w14:textId="36BD8728" w:rsidR="00D82437" w:rsidRP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1A0346C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FDAC7D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6731EDA1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17627DD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2CE3EBC1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ED813DF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27F1F4E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8BFA717" w14:textId="7B79E6EF" w:rsidR="00D82437" w:rsidRDefault="00D8243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E9D46E7" w14:textId="7B8BA547" w:rsidR="00D82437" w:rsidRPr="00D82437" w:rsidRDefault="00D82437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12B1392F" w14:textId="500E86C4" w:rsidR="00D82437" w:rsidRDefault="004D14BA" w:rsidP="00D8243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</w:t>
            </w:r>
            <w:r w:rsidR="00D8243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</w:t>
            </w:r>
          </w:p>
          <w:p w14:paraId="6C99E46D" w14:textId="77777777" w:rsidR="00D82437" w:rsidRDefault="00D82437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1E0A17D" w14:textId="33EB7FFD" w:rsidR="00D82437" w:rsidRPr="004834FC" w:rsidRDefault="00D82437" w:rsidP="004862CD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A07CEF3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6A09926E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189B379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15AF7B4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08196F8C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52D9010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175090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C436FD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12263179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5E44A26E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A184E00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61E81FC4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0A1D9C5" w14:textId="77777777" w:rsidTr="00AD2525">
        <w:trPr>
          <w:trHeight w:val="270"/>
        </w:trPr>
        <w:tc>
          <w:tcPr>
            <w:tcW w:w="10349" w:type="dxa"/>
          </w:tcPr>
          <w:p w14:paraId="21179452" w14:textId="01F7D63E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 la aprobación y autorización de los indicadores de los diferentes cursos.</w:t>
            </w:r>
          </w:p>
        </w:tc>
      </w:tr>
      <w:tr w:rsidR="00D20194" w:rsidRPr="004834FC" w14:paraId="4231C183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7C2C1515" w14:textId="658AA70D" w:rsidR="00D20194" w:rsidRPr="00614DCD" w:rsidRDefault="00614DCD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14DCD">
              <w:rPr>
                <w:rFonts w:ascii="Arial Narrow" w:hAnsi="Arial Narrow"/>
                <w:color w:val="000000"/>
              </w:rPr>
              <w:t xml:space="preserve">Se me </w:t>
            </w:r>
            <w:r w:rsidRPr="00614DCD">
              <w:rPr>
                <w:rFonts w:ascii="Arial Narrow" w:hAnsi="Arial Narrow"/>
                <w:color w:val="000000"/>
              </w:rPr>
              <w:t>dieron a conocer los indicadores de los diferentes curso</w:t>
            </w:r>
            <w:r>
              <w:rPr>
                <w:rFonts w:ascii="Arial Narrow" w:hAnsi="Arial Narrow"/>
                <w:color w:val="000000"/>
              </w:rPr>
              <w:t>s</w:t>
            </w:r>
            <w:r w:rsidRPr="00614DCD">
              <w:rPr>
                <w:rFonts w:ascii="Arial Narrow" w:hAnsi="Arial Narrow"/>
                <w:color w:val="000000"/>
              </w:rPr>
              <w:t xml:space="preserve"> que llevar</w:t>
            </w:r>
            <w:r w:rsidRPr="00614DCD">
              <w:rPr>
                <w:rFonts w:ascii="Arial Narrow" w:hAnsi="Arial Narrow"/>
                <w:color w:val="000000"/>
              </w:rPr>
              <w:t>emo</w:t>
            </w:r>
            <w:r w:rsidRPr="00614DCD">
              <w:rPr>
                <w:rFonts w:ascii="Arial Narrow" w:hAnsi="Arial Narrow"/>
                <w:color w:val="000000"/>
              </w:rPr>
              <w:t>s para la jornada de observaci</w:t>
            </w:r>
            <w:r w:rsidRPr="00614DCD">
              <w:rPr>
                <w:rFonts w:ascii="Arial Narrow" w:hAnsi="Arial Narrow"/>
                <w:color w:val="000000"/>
              </w:rPr>
              <w:t>ó</w:t>
            </w:r>
            <w:r w:rsidRPr="00614DCD">
              <w:rPr>
                <w:rFonts w:ascii="Arial Narrow" w:hAnsi="Arial Narrow"/>
                <w:color w:val="000000"/>
              </w:rPr>
              <w:t>n y pr</w:t>
            </w:r>
            <w:r w:rsidRPr="00614DCD">
              <w:rPr>
                <w:rFonts w:ascii="Arial Narrow" w:hAnsi="Arial Narrow"/>
                <w:color w:val="000000"/>
              </w:rPr>
              <w:t>á</w:t>
            </w:r>
            <w:r w:rsidRPr="00614DCD">
              <w:rPr>
                <w:rFonts w:ascii="Arial Narrow" w:hAnsi="Arial Narrow"/>
                <w:color w:val="000000"/>
              </w:rPr>
              <w:t>ctica</w:t>
            </w:r>
            <w:r>
              <w:rPr>
                <w:rFonts w:ascii="Arial Narrow" w:hAnsi="Arial Narrow"/>
                <w:color w:val="000000"/>
              </w:rPr>
              <w:t>,</w:t>
            </w:r>
            <w:r w:rsidRPr="00614DCD">
              <w:rPr>
                <w:rFonts w:ascii="Arial Narrow" w:hAnsi="Arial Narrow"/>
                <w:color w:val="000000"/>
              </w:rPr>
              <w:t xml:space="preserve"> por lo cual se </w:t>
            </w:r>
            <w:r w:rsidRPr="00614DCD">
              <w:rPr>
                <w:rFonts w:ascii="Arial Narrow" w:hAnsi="Arial Narrow"/>
                <w:color w:val="000000"/>
              </w:rPr>
              <w:t>m</w:t>
            </w:r>
            <w:r w:rsidRPr="00614DCD">
              <w:rPr>
                <w:rFonts w:ascii="Arial Narrow" w:hAnsi="Arial Narrow"/>
                <w:color w:val="000000"/>
              </w:rPr>
              <w:t>e autoriza esta primera pr</w:t>
            </w:r>
            <w:r w:rsidRPr="00614DCD">
              <w:rPr>
                <w:rFonts w:ascii="Arial Narrow" w:hAnsi="Arial Narrow"/>
                <w:color w:val="000000"/>
              </w:rPr>
              <w:t>á</w:t>
            </w:r>
            <w:r w:rsidRPr="00614DCD">
              <w:rPr>
                <w:rFonts w:ascii="Arial Narrow" w:hAnsi="Arial Narrow"/>
                <w:color w:val="000000"/>
              </w:rPr>
              <w:t>ctica</w:t>
            </w:r>
          </w:p>
        </w:tc>
      </w:tr>
    </w:tbl>
    <w:p w14:paraId="09D9943D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07C0" w14:textId="77777777" w:rsidR="002F1292" w:rsidRDefault="002F1292" w:rsidP="00D20194">
      <w:r>
        <w:separator/>
      </w:r>
    </w:p>
  </w:endnote>
  <w:endnote w:type="continuationSeparator" w:id="0">
    <w:p w14:paraId="05ECF2D5" w14:textId="77777777" w:rsidR="002F1292" w:rsidRDefault="002F129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1BEC" w14:textId="77777777" w:rsidR="008F29D7" w:rsidRDefault="002F12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7D13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1FA399" wp14:editId="0BD3F608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20897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746A67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D925564" wp14:editId="51E2B7EA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D39A3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01B67D01" wp14:editId="50E63F8B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1B990619" w14:textId="77777777" w:rsidR="00F80D00" w:rsidRPr="0029191F" w:rsidRDefault="002F1292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7394" w14:textId="77777777" w:rsidR="008F29D7" w:rsidRDefault="002F1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043A" w14:textId="77777777" w:rsidR="002F1292" w:rsidRDefault="002F1292" w:rsidP="00D20194">
      <w:r>
        <w:separator/>
      </w:r>
    </w:p>
  </w:footnote>
  <w:footnote w:type="continuationSeparator" w:id="0">
    <w:p w14:paraId="4F6F63A0" w14:textId="77777777" w:rsidR="002F1292" w:rsidRDefault="002F129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5AD2" w14:textId="77777777" w:rsidR="008F29D7" w:rsidRDefault="002F12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EE47" w14:textId="77777777" w:rsidR="008F29D7" w:rsidRPr="00F01EF0" w:rsidRDefault="002F1292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E8C23D0" w14:textId="77777777" w:rsidTr="00C91E12">
      <w:trPr>
        <w:trHeight w:val="1550"/>
      </w:trPr>
      <w:tc>
        <w:tcPr>
          <w:tcW w:w="1235" w:type="pct"/>
        </w:tcPr>
        <w:p w14:paraId="02ECF98E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29BE767" wp14:editId="32090C0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82E754E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01EFF1A" wp14:editId="602D466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571E70" w14:textId="77777777" w:rsidR="008F29D7" w:rsidRDefault="002F129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3764C9" w14:textId="77777777" w:rsidR="008F29D7" w:rsidRDefault="002F129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E225267" w14:textId="77777777" w:rsidR="008F29D7" w:rsidRDefault="002F129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01C19" w14:textId="77777777" w:rsidR="008F29D7" w:rsidRDefault="002F1292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1602CD64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48E34CC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3F30C4D" wp14:editId="5E2BBDDD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46DB1F" w14:textId="77777777" w:rsidR="00F80D00" w:rsidRPr="00F01EF0" w:rsidRDefault="002F1292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3738" w14:textId="77777777" w:rsidR="008F29D7" w:rsidRDefault="002F12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1617"/>
    <w:rsid w:val="00125621"/>
    <w:rsid w:val="00144755"/>
    <w:rsid w:val="001875A2"/>
    <w:rsid w:val="001C654E"/>
    <w:rsid w:val="00243E7D"/>
    <w:rsid w:val="002D7E66"/>
    <w:rsid w:val="002E2102"/>
    <w:rsid w:val="002F1292"/>
    <w:rsid w:val="0034303C"/>
    <w:rsid w:val="003A68AB"/>
    <w:rsid w:val="003B59A8"/>
    <w:rsid w:val="003E7C89"/>
    <w:rsid w:val="004443C6"/>
    <w:rsid w:val="004862CD"/>
    <w:rsid w:val="004A6088"/>
    <w:rsid w:val="004D14BA"/>
    <w:rsid w:val="004F140F"/>
    <w:rsid w:val="00592864"/>
    <w:rsid w:val="006076DC"/>
    <w:rsid w:val="00607FF3"/>
    <w:rsid w:val="00614DCD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07C6E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82437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C87C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Lorena Iracheta</cp:lastModifiedBy>
  <cp:revision>5</cp:revision>
  <dcterms:created xsi:type="dcterms:W3CDTF">2021-04-22T19:58:00Z</dcterms:created>
  <dcterms:modified xsi:type="dcterms:W3CDTF">2021-05-13T22:01:00Z</dcterms:modified>
</cp:coreProperties>
</file>