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E122BF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4048B8" w:rsidRPr="004048B8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(2ª parte)</w:t>
      </w:r>
    </w:p>
    <w:p w:rsidR="004048B8" w:rsidRPr="004048B8" w:rsidRDefault="004048B8" w:rsidP="004048B8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048B8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:rsidR="004048B8" w:rsidRPr="004048B8" w:rsidRDefault="004048B8" w:rsidP="004048B8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048B8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:rsidR="004048B8" w:rsidRPr="004048B8" w:rsidRDefault="004048B8" w:rsidP="004048B8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4048B8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:rsidR="004048B8" w:rsidRPr="004048B8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</w:t>
      </w: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Para obtener información.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Comprensión general.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Elaboración de una interpretación.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Reflexión y valoración del contenido de un texto.</w:t>
      </w:r>
    </w:p>
    <w:p w:rsidR="004048B8" w:rsidRPr="00E122BF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 Reflexión y valoración de la forma de un texto.</w:t>
      </w:r>
    </w:p>
    <w:p w:rsidR="004048B8" w:rsidRPr="004048B8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 Entretenimiento y placer por la lectura.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  ) Una persona busca una biografía sobre el emperador Maximiliano de Habsburgo.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  ) Una persona es apasionada del tema del Imperio de Maximiliano y busca nueva información que reafirme o renueve sus conocimientos.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122BF"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) Una persona es muy conocedora del tema del Imperio de Maximiliano y quiere leer el texto que escribió sobre eso el prestigiado historiador Enrique Krause.</w:t>
      </w:r>
    </w:p>
    <w:p w:rsidR="004048B8" w:rsidRPr="004048B8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</w:t>
      </w:r>
      <w:r w:rsidR="004048B8"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4048B8"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4048B8"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 ) Una persona quiere entender la relación entre la Segunda Intervención Francesa en México y el Imperio de Maximiliano.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(    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(    </w:t>
      </w:r>
      <w:r w:rsidRPr="004048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    ) Una persona quiere saber si la Guerra Civil de Estados Unidos y la Guerra Franco-Prusiana en Europa influyeron en el Imperio de Maximiliano.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4048B8" w:rsidRPr="004048B8" w:rsidRDefault="004048B8" w:rsidP="004048B8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4048B8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Ilustraciones.</w:t>
      </w:r>
      <w:r w:rsidR="00E122BF"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Ocupan la mayor parte de la página.</w:t>
      </w:r>
    </w:p>
    <w:p w:rsidR="004048B8" w:rsidRPr="004048B8" w:rsidRDefault="004048B8" w:rsidP="004048B8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4048B8">
        <w:rPr>
          <w:rFonts w:ascii="Arial" w:eastAsia="Times New Roman" w:hAnsi="Arial" w:cs="Arial"/>
          <w:b/>
          <w:color w:val="000000"/>
          <w:sz w:val="14"/>
          <w:szCs w:val="14"/>
          <w:lang w:eastAsia="es-MX"/>
        </w:rPr>
        <w:t>         </w:t>
      </w: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Extensión.</w:t>
      </w:r>
      <w:r w:rsidR="00E122BF"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cortos, de 1 o 2 oraciones por página.</w:t>
      </w:r>
    </w:p>
    <w:p w:rsidR="004048B8" w:rsidRPr="004048B8" w:rsidRDefault="004048B8" w:rsidP="004048B8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·</w:t>
      </w:r>
      <w:r w:rsidRPr="00E122BF">
        <w:rPr>
          <w:rFonts w:ascii="Arial" w:eastAsia="Times New Roman" w:hAnsi="Arial" w:cs="Arial"/>
          <w:b/>
          <w:color w:val="000000"/>
          <w:sz w:val="14"/>
          <w:lang w:eastAsia="es-MX"/>
        </w:rPr>
        <w:t>         </w:t>
      </w:r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Vocabulario.</w:t>
      </w:r>
      <w:r w:rsidR="00E122BF"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E122BF"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 familiar para el niño, palabras de 1 o 2 sílabas.</w:t>
      </w:r>
    </w:p>
    <w:p w:rsidR="004048B8" w:rsidRPr="00E122BF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Preparación para el aprendizaje de la lectura.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Lenguaje oral.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Conciencia fonológica.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Animación a la lectura.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Vocabulario.</w:t>
      </w:r>
    </w:p>
    <w:p w:rsidR="00E122BF" w:rsidRPr="00E122BF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Conciencia del lenguaje escrito.</w:t>
      </w:r>
    </w:p>
    <w:p w:rsidR="00E122BF" w:rsidRPr="004048B8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22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Comprensión oral de textos que se le son leídos.</w:t>
      </w:r>
    </w:p>
    <w:p w:rsid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8F5729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7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a través de los resultados de la evaluación los docentes pueden hacer cambios en su práctica para poder mejorar la enseñanza que se les da a los alumnos y en base a lo que aprenden se puede evaluar.</w:t>
      </w:r>
    </w:p>
    <w:p w:rsidR="008F5729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F5729" w:rsidRPr="004048B8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10.- Existen diversos tipos de evaluación. Menciona los tres tipos de evaluación según el momento de su realización y los tres tipos de evaluación según quién la realiza.</w:t>
      </w:r>
    </w:p>
    <w:p w:rsidR="008F5729" w:rsidRPr="008F5729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7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Momento: Diagnostica (inicio), Sumativa (durante) y Formativa (al finalizar) </w:t>
      </w:r>
    </w:p>
    <w:p w:rsidR="008F5729" w:rsidRPr="004048B8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7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Quien: Diagnostica, sumativa y formativa, involucra a todos los participantes del proceso de aprendizaje.</w:t>
      </w:r>
    </w:p>
    <w:p w:rsidR="004048B8" w:rsidRPr="004048B8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48B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EC5272" w:rsidRPr="00736866" w:rsidRDefault="008F5729">
      <w:pPr>
        <w:rPr>
          <w:rFonts w:ascii="Arial" w:hAnsi="Arial" w:cs="Arial"/>
          <w:sz w:val="24"/>
        </w:rPr>
      </w:pPr>
      <w:r w:rsidRPr="00736866">
        <w:rPr>
          <w:rFonts w:ascii="Arial" w:hAnsi="Arial" w:cs="Arial"/>
          <w:sz w:val="24"/>
        </w:rPr>
        <w:t>* Uso de distintas herramientas para evaluar la comprensión de los estudiantes.</w:t>
      </w:r>
    </w:p>
    <w:p w:rsidR="008F5729" w:rsidRPr="00736866" w:rsidRDefault="008F5729">
      <w:pPr>
        <w:rPr>
          <w:rFonts w:ascii="Arial" w:hAnsi="Arial" w:cs="Arial"/>
          <w:sz w:val="24"/>
        </w:rPr>
      </w:pPr>
      <w:r w:rsidRPr="00736866">
        <w:rPr>
          <w:rFonts w:ascii="Arial" w:hAnsi="Arial" w:cs="Arial"/>
          <w:sz w:val="24"/>
        </w:rPr>
        <w:t>* Asegurarse de hacer evaluaciones diagnosticas</w:t>
      </w:r>
      <w:r w:rsidR="00736866" w:rsidRPr="00736866">
        <w:rPr>
          <w:rFonts w:ascii="Arial" w:hAnsi="Arial" w:cs="Arial"/>
          <w:sz w:val="24"/>
        </w:rPr>
        <w:t>; al inicio del ciclo escolar y antes de enseñar nuevas estrategias.</w:t>
      </w:r>
    </w:p>
    <w:p w:rsidR="008F5729" w:rsidRPr="00736866" w:rsidRDefault="008F5729">
      <w:pPr>
        <w:rPr>
          <w:rFonts w:ascii="Arial" w:hAnsi="Arial" w:cs="Arial"/>
          <w:sz w:val="24"/>
        </w:rPr>
      </w:pPr>
      <w:r w:rsidRPr="00736866">
        <w:rPr>
          <w:rFonts w:ascii="Arial" w:hAnsi="Arial" w:cs="Arial"/>
          <w:sz w:val="24"/>
        </w:rPr>
        <w:t>*</w:t>
      </w:r>
      <w:r w:rsidR="00736866" w:rsidRPr="00736866">
        <w:rPr>
          <w:rFonts w:ascii="Arial" w:hAnsi="Arial" w:cs="Arial"/>
          <w:sz w:val="24"/>
        </w:rPr>
        <w:t xml:space="preserve"> Elaborar rúbricas para evaluar la comprensión del aprendizaje.</w:t>
      </w:r>
    </w:p>
    <w:p w:rsidR="008F5729" w:rsidRPr="00736866" w:rsidRDefault="008F5729">
      <w:pPr>
        <w:rPr>
          <w:rFonts w:ascii="Arial" w:hAnsi="Arial" w:cs="Arial"/>
          <w:sz w:val="24"/>
        </w:rPr>
      </w:pPr>
      <w:r w:rsidRPr="00736866">
        <w:rPr>
          <w:rFonts w:ascii="Arial" w:hAnsi="Arial" w:cs="Arial"/>
          <w:sz w:val="24"/>
        </w:rPr>
        <w:t>*</w:t>
      </w:r>
      <w:r w:rsidR="00736866" w:rsidRPr="00736866">
        <w:rPr>
          <w:rFonts w:ascii="Arial" w:hAnsi="Arial" w:cs="Arial"/>
          <w:sz w:val="24"/>
        </w:rPr>
        <w:t xml:space="preserve"> Conocer los distintos instrumentos que se puede usar para evaluar, además de hojas de trabajo o cuestionarios.</w:t>
      </w:r>
    </w:p>
    <w:sectPr w:rsidR="008F5729" w:rsidRPr="00736866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135DED"/>
    <w:rsid w:val="00145264"/>
    <w:rsid w:val="00154F1B"/>
    <w:rsid w:val="00176C68"/>
    <w:rsid w:val="00230465"/>
    <w:rsid w:val="004048B8"/>
    <w:rsid w:val="00415DFE"/>
    <w:rsid w:val="004D1C69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A33071"/>
    <w:rsid w:val="00B54165"/>
    <w:rsid w:val="00BE2659"/>
    <w:rsid w:val="00E122BF"/>
    <w:rsid w:val="00EC527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2021-05-03T04:46:00Z</dcterms:created>
  <dcterms:modified xsi:type="dcterms:W3CDTF">2021-05-03T04:46:00Z</dcterms:modified>
</cp:coreProperties>
</file>