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79" w:rsidRDefault="00FD6079" w:rsidP="00FD6079">
      <w:pPr>
        <w:jc w:val="center"/>
        <w:rPr>
          <w:rFonts w:ascii="Arial" w:hAnsi="Arial" w:cs="Arial"/>
          <w:b/>
          <w:color w:val="FF0000"/>
          <w:sz w:val="24"/>
        </w:rPr>
      </w:pPr>
      <w:r w:rsidRPr="002E324B">
        <w:rPr>
          <w:rFonts w:ascii="Arial" w:hAnsi="Arial" w:cs="Arial"/>
          <w:b/>
          <w:color w:val="FF0000"/>
          <w:sz w:val="24"/>
        </w:rPr>
        <w:t>CAROLINA ESTEFANÍA HERRERA RODRÍGUEZ 2° “D” #9</w:t>
      </w:r>
    </w:p>
    <w:p w:rsidR="00FD6079" w:rsidRDefault="00FD6079" w:rsidP="00FD60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D607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6.- La actitud hacia la lectura incide en la motivación </w:t>
      </w: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:rsidR="00FD6079" w:rsidRPr="00FD6079" w:rsidRDefault="00FD6079" w:rsidP="00FD60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FD607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1. Obtención de información. </w:t>
      </w:r>
    </w:p>
    <w:p w:rsidR="00FD6079" w:rsidRPr="00FD6079" w:rsidRDefault="00FD6079" w:rsidP="00FD60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FD607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2. Comprensión general. </w:t>
      </w:r>
    </w:p>
    <w:p w:rsidR="00FD6079" w:rsidRPr="00FD6079" w:rsidRDefault="00FD6079" w:rsidP="00FD60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FD607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3. Elaboración de una interpretación. </w:t>
      </w:r>
    </w:p>
    <w:p w:rsidR="00FD6079" w:rsidRPr="00FD6079" w:rsidRDefault="00FD6079" w:rsidP="00FD60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FD607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4. Reflexión y valoración del contenido de un texto. </w:t>
      </w:r>
    </w:p>
    <w:p w:rsidR="00FD6079" w:rsidRPr="00FD6079" w:rsidRDefault="00FD6079" w:rsidP="00FD60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FD607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5. Reflexión y valoración de la forma de un texto. </w:t>
      </w:r>
    </w:p>
    <w:p w:rsidR="00FD6079" w:rsidRPr="00FD6079" w:rsidRDefault="00FD6079" w:rsidP="00FD60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FD607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6. Entretenimiento y placer por la lectura.</w:t>
      </w:r>
    </w:p>
    <w:p w:rsidR="00FD6079" w:rsidRPr="00FD6079" w:rsidRDefault="00FD6079" w:rsidP="00FD60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(1</w:t>
      </w: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busca una biografía sobre el emperador Maximiliano de Habsburgo.</w:t>
      </w:r>
    </w:p>
    <w:p w:rsidR="00FD6079" w:rsidRPr="00FD6079" w:rsidRDefault="00FD6079" w:rsidP="00FD60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(3</w:t>
      </w: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es apasionada del tema del Imperio de Maximiliano y busca nueva información que reafirme o renueve sus conocimientos.</w:t>
      </w:r>
    </w:p>
    <w:p w:rsidR="00FD6079" w:rsidRPr="00FD6079" w:rsidRDefault="00FD6079" w:rsidP="00FD60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(4</w:t>
      </w: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es muy conocedora del tema del Imperio de Maximiliano y quiere leer el texto que escribió sobre eso el prestigiado historiador Enrique Krause.</w:t>
      </w:r>
    </w:p>
    <w:p w:rsidR="00FD6079" w:rsidRPr="00FD6079" w:rsidRDefault="00FD6079" w:rsidP="00FD60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(2</w:t>
      </w: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entender la relación entre la Segunda Intervención Francesa en México y el Imperio de Maximiliano.</w:t>
      </w:r>
    </w:p>
    <w:p w:rsidR="00FD6079" w:rsidRPr="00FD6079" w:rsidRDefault="00FD6079" w:rsidP="00FD60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leer la novela “La emperatriz del adiós”, que Miguel de Grecia escribió sobre Carlota Amalia.</w:t>
      </w:r>
    </w:p>
    <w:p w:rsidR="00FD6079" w:rsidRPr="00FD6079" w:rsidRDefault="00FD6079" w:rsidP="00FD60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saber si la Guerra Civil de Estados Unidos y la Guerra Franco-Prusiana en Europa influyeron en el Imperio de Maximiliano.</w:t>
      </w:r>
    </w:p>
    <w:p w:rsidR="00FD6079" w:rsidRPr="00FD6079" w:rsidRDefault="00FD6079" w:rsidP="00FD60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:rsidR="00FD6079" w:rsidRPr="00FD6079" w:rsidRDefault="00FD6079" w:rsidP="00FD6079">
      <w:pPr>
        <w:spacing w:before="100" w:beforeAutospacing="1" w:after="100" w:afterAutospacing="1" w:line="360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607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FD607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Ilustraciones.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FD607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Ocupa la mayor parte de la página.</w:t>
      </w:r>
    </w:p>
    <w:p w:rsidR="00FD6079" w:rsidRPr="00FD6079" w:rsidRDefault="00FD6079" w:rsidP="00FD6079">
      <w:pPr>
        <w:spacing w:before="100" w:beforeAutospacing="1" w:after="100" w:afterAutospacing="1" w:line="360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607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lastRenderedPageBreak/>
        <w:t></w:t>
      </w:r>
      <w:r w:rsidRPr="00FD607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Extensión.</w:t>
      </w:r>
      <w:r w:rsidRPr="00FD6079">
        <w:t xml:space="preserve"> </w:t>
      </w:r>
      <w:r w:rsidRPr="00FD607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Textos cortos de 1 o 2 oraciones por páginas. Pref. Oraciones de 5 palabras</w:t>
      </w: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FD6079" w:rsidRPr="00FD6079" w:rsidRDefault="00FD6079" w:rsidP="00FD6079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607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FD607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Vocabulario.</w:t>
      </w:r>
      <w:r w:rsidR="002A70B4" w:rsidRPr="002A70B4">
        <w:rPr>
          <w:u w:val="single"/>
        </w:rPr>
        <w:t xml:space="preserve"> </w:t>
      </w:r>
      <w:r w:rsidR="002A70B4" w:rsidRPr="002A70B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Lenguaje familiar para el estudiante. Además palabras de una o dos sílabas.</w:t>
      </w:r>
    </w:p>
    <w:p w:rsidR="00FD6079" w:rsidRDefault="00FD6079" w:rsidP="00FD607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:rsidR="002A70B4" w:rsidRPr="002A70B4" w:rsidRDefault="002A70B4" w:rsidP="002A70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A70B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-Preparación para el aprendizaje de la lectura. </w:t>
      </w:r>
    </w:p>
    <w:p w:rsidR="002A70B4" w:rsidRPr="002A70B4" w:rsidRDefault="002A70B4" w:rsidP="002A70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A70B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-Lenguaje oral.</w:t>
      </w:r>
    </w:p>
    <w:p w:rsidR="002A70B4" w:rsidRPr="002A70B4" w:rsidRDefault="002A70B4" w:rsidP="002A70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A70B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-Conciencia fonológica.</w:t>
      </w:r>
    </w:p>
    <w:p w:rsidR="002A70B4" w:rsidRPr="002A70B4" w:rsidRDefault="002A70B4" w:rsidP="002A70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A70B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-Animación de la lectura.</w:t>
      </w:r>
    </w:p>
    <w:p w:rsidR="002A70B4" w:rsidRPr="002A70B4" w:rsidRDefault="002A70B4" w:rsidP="002A70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A70B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-Vocabulario.</w:t>
      </w:r>
    </w:p>
    <w:p w:rsidR="002A70B4" w:rsidRPr="002A70B4" w:rsidRDefault="002A70B4" w:rsidP="002A70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A70B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-Conciencia del lenguaje escrito.</w:t>
      </w:r>
    </w:p>
    <w:p w:rsidR="002A70B4" w:rsidRPr="00FD6079" w:rsidRDefault="002A70B4" w:rsidP="002A70B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2A70B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-Comprensión oral de textos que le son leídos.</w:t>
      </w:r>
    </w:p>
    <w:p w:rsidR="00FD6079" w:rsidRDefault="00FD6079" w:rsidP="00FD607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:rsidR="002A70B4" w:rsidRPr="00FD6079" w:rsidRDefault="002A70B4" w:rsidP="00FD60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A70B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evaluación sirve para saber en qué mejorar la enseñanza y para la enseñanza es necesaria la evaluación</w:t>
      </w:r>
      <w:r w:rsidRPr="002A70B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:rsidR="00FD6079" w:rsidRDefault="00FD6079" w:rsidP="00FD607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  <w:r w:rsidR="002A70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2A70B4" w:rsidRDefault="002A70B4" w:rsidP="00FD607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Momento: </w:t>
      </w:r>
      <w:r w:rsidRPr="002A70B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Diagnóstica, sumativa</w:t>
      </w:r>
      <w:bookmarkStart w:id="0" w:name="_GoBack"/>
      <w:bookmarkEnd w:id="0"/>
      <w:r w:rsidRPr="002A70B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y formativa.</w:t>
      </w:r>
    </w:p>
    <w:p w:rsidR="002A70B4" w:rsidRPr="00FD6079" w:rsidRDefault="002A70B4" w:rsidP="00FD60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Quién: </w:t>
      </w:r>
      <w:r w:rsidRPr="002A70B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El docente.</w:t>
      </w:r>
    </w:p>
    <w:p w:rsidR="00FD6079" w:rsidRPr="00FD6079" w:rsidRDefault="00FD6079" w:rsidP="00FD60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60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Al evaluar a sus estudiantes se deben tomar en cuenta varias recomendaciones:</w:t>
      </w:r>
    </w:p>
    <w:p w:rsidR="002A70B4" w:rsidRPr="002A70B4" w:rsidRDefault="002A70B4" w:rsidP="002A70B4">
      <w:pPr>
        <w:rPr>
          <w:rFonts w:ascii="Arial" w:hAnsi="Arial" w:cs="Arial"/>
          <w:sz w:val="24"/>
          <w:u w:val="single"/>
        </w:rPr>
      </w:pPr>
      <w:r w:rsidRPr="002A70B4">
        <w:rPr>
          <w:rFonts w:ascii="Arial" w:hAnsi="Arial" w:cs="Arial"/>
          <w:sz w:val="24"/>
          <w:u w:val="single"/>
        </w:rPr>
        <w:t xml:space="preserve">-Use distintas herramientas para evaluar la comprensión. </w:t>
      </w:r>
    </w:p>
    <w:p w:rsidR="002A70B4" w:rsidRPr="002A70B4" w:rsidRDefault="002A70B4" w:rsidP="002A70B4">
      <w:pPr>
        <w:rPr>
          <w:rFonts w:ascii="Arial" w:hAnsi="Arial" w:cs="Arial"/>
          <w:sz w:val="24"/>
          <w:u w:val="single"/>
        </w:rPr>
      </w:pPr>
      <w:r w:rsidRPr="002A70B4">
        <w:rPr>
          <w:rFonts w:ascii="Arial" w:hAnsi="Arial" w:cs="Arial"/>
          <w:sz w:val="24"/>
          <w:u w:val="single"/>
        </w:rPr>
        <w:t xml:space="preserve">-Asegurarse de hacer evaluaciones diagnósticas. </w:t>
      </w:r>
    </w:p>
    <w:p w:rsidR="002A70B4" w:rsidRPr="002A70B4" w:rsidRDefault="002A70B4" w:rsidP="002A70B4">
      <w:pPr>
        <w:rPr>
          <w:rFonts w:ascii="Arial" w:hAnsi="Arial" w:cs="Arial"/>
          <w:sz w:val="24"/>
          <w:u w:val="single"/>
        </w:rPr>
      </w:pPr>
      <w:r w:rsidRPr="002A70B4">
        <w:rPr>
          <w:rFonts w:ascii="Arial" w:hAnsi="Arial" w:cs="Arial"/>
          <w:sz w:val="24"/>
          <w:u w:val="single"/>
        </w:rPr>
        <w:lastRenderedPageBreak/>
        <w:t xml:space="preserve">-Elaborar sus propias rúbricas para evaluar la comprensión del aprendizaje. </w:t>
      </w:r>
    </w:p>
    <w:p w:rsidR="00D470F2" w:rsidRPr="002A70B4" w:rsidRDefault="002A70B4" w:rsidP="002A70B4">
      <w:pPr>
        <w:rPr>
          <w:rFonts w:ascii="Arial" w:hAnsi="Arial" w:cs="Arial"/>
          <w:sz w:val="24"/>
          <w:u w:val="single"/>
        </w:rPr>
      </w:pPr>
      <w:r w:rsidRPr="002A70B4">
        <w:rPr>
          <w:rFonts w:ascii="Arial" w:hAnsi="Arial" w:cs="Arial"/>
          <w:sz w:val="24"/>
          <w:u w:val="single"/>
        </w:rPr>
        <w:t>-Conocer los distintos instrumentos para evaluar.</w:t>
      </w:r>
    </w:p>
    <w:sectPr w:rsidR="00D470F2" w:rsidRPr="002A70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29"/>
    <w:rsid w:val="00201429"/>
    <w:rsid w:val="002A70B4"/>
    <w:rsid w:val="00D470F2"/>
    <w:rsid w:val="00FD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9188C-698A-4F2D-AA4D-47E9E2A0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FD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2021-05-03T14:12:00Z</dcterms:created>
  <dcterms:modified xsi:type="dcterms:W3CDTF">2021-05-03T14:43:00Z</dcterms:modified>
</cp:coreProperties>
</file>