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9670" w14:textId="77777777" w:rsidR="00EA703B" w:rsidRPr="00EA703B" w:rsidRDefault="00EA703B" w:rsidP="00EA703B">
      <w:pPr>
        <w:jc w:val="both"/>
        <w:rPr>
          <w:b/>
          <w:bCs/>
        </w:rPr>
      </w:pPr>
      <w:r w:rsidRPr="00EA703B">
        <w:rPr>
          <w:b/>
          <w:bCs/>
        </w:rPr>
        <w:t>1.2.-La variación regional de las palabras</w:t>
      </w:r>
    </w:p>
    <w:p w14:paraId="6C0A1DC9" w14:textId="6D1C4B34" w:rsidR="00EA703B" w:rsidRDefault="00EA703B" w:rsidP="00EA703B">
      <w:pPr>
        <w:jc w:val="both"/>
      </w:pPr>
      <w:r>
        <w:t xml:space="preserve">7.- La variación lingüística en un idioma está condicionada por factores como el lugar de uso, la situación comunicativa y la época, entre otros. Don Artemio de Valle Arizpe, en su novela “El Canillitas”, menciona numerosas variantes (de las cuales transcribo algunas): ramera, gaya, </w:t>
      </w:r>
      <w:proofErr w:type="spellStart"/>
      <w:r>
        <w:t>pacatriz</w:t>
      </w:r>
      <w:proofErr w:type="spellEnd"/>
      <w:r>
        <w:t>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calle. Dichas palabras se usan como sinónimos de una palabra de cuatro letras que principia con la “p” y acaba con la “a”. ¿Cuáles son las dos letras intermedias? __u___ y __t___.</w:t>
      </w:r>
    </w:p>
    <w:p w14:paraId="5B259D0E" w14:textId="77777777" w:rsidR="00EA703B" w:rsidRPr="00EA703B" w:rsidRDefault="00EA703B" w:rsidP="00EA703B">
      <w:pPr>
        <w:jc w:val="both"/>
        <w:rPr>
          <w:b/>
          <w:bCs/>
        </w:rPr>
      </w:pPr>
      <w:r w:rsidRPr="00EA703B">
        <w:rPr>
          <w:b/>
          <w:bCs/>
        </w:rPr>
        <w:t>1.3.-Lenguaje académico</w:t>
      </w:r>
    </w:p>
    <w:p w14:paraId="4D0717CC" w14:textId="77777777" w:rsidR="00EA703B" w:rsidRDefault="00EA703B" w:rsidP="00EA703B">
      <w:pPr>
        <w:jc w:val="both"/>
      </w:pPr>
      <w: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14:paraId="2428D4AA" w14:textId="1A8B4D2C" w:rsidR="00EA703B" w:rsidRDefault="00EA703B" w:rsidP="00EA703B">
      <w:pPr>
        <w:jc w:val="both"/>
      </w:pPr>
      <w:r>
        <w:t xml:space="preserve">L. G.:   El carro </w:t>
      </w:r>
      <w:r>
        <w:t>está</w:t>
      </w:r>
      <w:r>
        <w:t xml:space="preserve"> fallando hay que llevarlo rápido al mecánico </w:t>
      </w:r>
    </w:p>
    <w:p w14:paraId="4D733248" w14:textId="77777777" w:rsidR="00EA703B" w:rsidRDefault="00EA703B" w:rsidP="00EA703B">
      <w:pPr>
        <w:jc w:val="both"/>
      </w:pPr>
      <w:r>
        <w:t xml:space="preserve">L. A.:  El automóvil está presentando dificultades mecánicas ergo es menester acudir con un especialista con la mayor celeridad </w:t>
      </w:r>
    </w:p>
    <w:p w14:paraId="575CDAA8" w14:textId="77777777" w:rsidR="00EA703B" w:rsidRDefault="00EA703B" w:rsidP="00EA703B">
      <w:pPr>
        <w:jc w:val="both"/>
      </w:pPr>
      <w: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203D4B74" w14:textId="4137ED5F" w:rsidR="00EA703B" w:rsidRDefault="00EA703B" w:rsidP="00EA703B">
      <w:pPr>
        <w:jc w:val="both"/>
      </w:pPr>
      <w:r>
        <w:t>▪</w:t>
      </w:r>
      <w:r>
        <w:t xml:space="preserve"> </w:t>
      </w:r>
      <w:r>
        <w:t xml:space="preserve">Ayudar al estudiante acumular palabras que puedan reconocer, entender y relacionarse de manera simultánea con la información general de que dispone </w:t>
      </w:r>
    </w:p>
    <w:p w14:paraId="6A84749C" w14:textId="492337DF" w:rsidR="00EA703B" w:rsidRDefault="00EA703B" w:rsidP="00EA703B">
      <w:pPr>
        <w:jc w:val="both"/>
      </w:pPr>
      <w:r>
        <w:t>▪</w:t>
      </w:r>
      <w:r>
        <w:t xml:space="preserve"> </w:t>
      </w:r>
      <w:r>
        <w:t xml:space="preserve">Que el estudiante se convierta en un aprendiz independiente de palabras </w:t>
      </w:r>
    </w:p>
    <w:p w14:paraId="767A6BD8" w14:textId="4C7DF513" w:rsidR="00EA703B" w:rsidRDefault="00EA703B" w:rsidP="00EA703B">
      <w:pPr>
        <w:jc w:val="both"/>
      </w:pPr>
      <w:r>
        <w:t>▪</w:t>
      </w:r>
      <w:r>
        <w:t xml:space="preserve"> </w:t>
      </w:r>
      <w:r>
        <w:t xml:space="preserve">Enseñar a los estudiantes habilidades y estrategias para que descubran de forma autónoma el significado que las palabras leídas escritas o escuchadas tienen los contextos en que son empleadas </w:t>
      </w:r>
    </w:p>
    <w:p w14:paraId="5188423E" w14:textId="1F8A699B" w:rsidR="00EA703B" w:rsidRDefault="00EA703B" w:rsidP="00EA703B">
      <w:pPr>
        <w:jc w:val="both"/>
      </w:pPr>
      <w:r>
        <w:t>▪</w:t>
      </w:r>
      <w:r>
        <w:t xml:space="preserve"> </w:t>
      </w:r>
      <w:r>
        <w:t xml:space="preserve">Fijar y consolidar las palabras que ya conocen y que las emplean en su comunidad oral y escrita   </w:t>
      </w:r>
    </w:p>
    <w:p w14:paraId="73621944" w14:textId="77777777" w:rsidR="00EA703B" w:rsidRPr="00EA703B" w:rsidRDefault="00EA703B" w:rsidP="00EA703B">
      <w:pPr>
        <w:jc w:val="both"/>
        <w:rPr>
          <w:b/>
          <w:bCs/>
        </w:rPr>
      </w:pPr>
      <w:r w:rsidRPr="00EA703B">
        <w:rPr>
          <w:b/>
          <w:bCs/>
        </w:rPr>
        <w:t>1.4-FORMAS DE ENSEÑANZA DEL VOCABULARIO</w:t>
      </w:r>
    </w:p>
    <w:p w14:paraId="0836DEE9" w14:textId="15703041" w:rsidR="00F46B49" w:rsidRDefault="00EA703B" w:rsidP="00EA703B">
      <w:pPr>
        <w:jc w:val="both"/>
      </w:pPr>
      <w:r>
        <w:t>10.- El 10% del vocabulario se debe enseñar en forma organizada y sistemática. El 90% del vocabulario se aprende indirectamente a través de… Las interacciones orales y lecturas amplias y profundas.</w:t>
      </w:r>
    </w:p>
    <w:sectPr w:rsidR="00F46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3B"/>
    <w:rsid w:val="00EA703B"/>
    <w:rsid w:val="00F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397A"/>
  <w15:chartTrackingRefBased/>
  <w15:docId w15:val="{D14EF7BA-1FF4-43E3-AC3A-2B84B7B7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2021-05-07T19:58:00Z</dcterms:created>
  <dcterms:modified xsi:type="dcterms:W3CDTF">2021-05-07T20:00:00Z</dcterms:modified>
</cp:coreProperties>
</file>