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6632" w14:textId="7338BB00" w:rsidR="00BD7975" w:rsidRDefault="00BD7975" w:rsidP="00C9664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Enseñanza del vocabulario </w:t>
      </w:r>
      <w:r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° parte </w:t>
      </w:r>
    </w:p>
    <w:p w14:paraId="62BC7C9E" w14:textId="5CE571B0" w:rsidR="00BD7975" w:rsidRPr="00BD7975" w:rsidRDefault="00BD7975" w:rsidP="00C9664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544BF">
        <w:rPr>
          <w:rFonts w:ascii="Arial" w:hAnsi="Arial" w:cs="Arial"/>
          <w:b/>
          <w:bCs/>
          <w:sz w:val="24"/>
          <w:szCs w:val="24"/>
        </w:rPr>
        <w:t>Nombre:</w:t>
      </w:r>
      <w:r w:rsidRPr="00C544BF">
        <w:rPr>
          <w:rFonts w:ascii="Arial" w:hAnsi="Arial" w:cs="Arial"/>
          <w:sz w:val="24"/>
          <w:szCs w:val="24"/>
        </w:rPr>
        <w:t xml:space="preserve"> Karina Guadalupe Clemente Gómez </w:t>
      </w:r>
      <w:r w:rsidRPr="00C544BF">
        <w:rPr>
          <w:rFonts w:ascii="Arial" w:hAnsi="Arial" w:cs="Arial"/>
          <w:b/>
          <w:bCs/>
          <w:sz w:val="24"/>
          <w:szCs w:val="24"/>
        </w:rPr>
        <w:t>NL:</w:t>
      </w:r>
      <w:r w:rsidRPr="00C544BF">
        <w:rPr>
          <w:rFonts w:ascii="Arial" w:hAnsi="Arial" w:cs="Arial"/>
          <w:sz w:val="24"/>
          <w:szCs w:val="24"/>
        </w:rPr>
        <w:t xml:space="preserve"> 2 </w:t>
      </w:r>
      <w:r w:rsidRPr="00C544BF">
        <w:rPr>
          <w:rFonts w:ascii="Arial" w:hAnsi="Arial" w:cs="Arial"/>
          <w:b/>
          <w:bCs/>
          <w:sz w:val="24"/>
          <w:szCs w:val="24"/>
        </w:rPr>
        <w:t>Grado:</w:t>
      </w:r>
      <w:r w:rsidRPr="00C544BF">
        <w:rPr>
          <w:rFonts w:ascii="Arial" w:hAnsi="Arial" w:cs="Arial"/>
          <w:sz w:val="24"/>
          <w:szCs w:val="24"/>
        </w:rPr>
        <w:t xml:space="preserve"> 2° </w:t>
      </w:r>
      <w:r w:rsidRPr="00C544BF">
        <w:rPr>
          <w:rFonts w:ascii="Arial" w:hAnsi="Arial" w:cs="Arial"/>
          <w:b/>
          <w:bCs/>
          <w:sz w:val="24"/>
          <w:szCs w:val="24"/>
        </w:rPr>
        <w:t>Sección:</w:t>
      </w:r>
      <w:r w:rsidRPr="00C544BF">
        <w:rPr>
          <w:rFonts w:ascii="Arial" w:hAnsi="Arial" w:cs="Arial"/>
          <w:sz w:val="24"/>
          <w:szCs w:val="24"/>
        </w:rPr>
        <w:t xml:space="preserve"> “D”</w:t>
      </w:r>
    </w:p>
    <w:p w14:paraId="56BCDD1E" w14:textId="586CFB14" w:rsidR="00BD7975" w:rsidRDefault="00BD7975" w:rsidP="00C96641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D79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Es necesario enseñar intencionalmente a los estudiantes palabras nuevas en todas las áreas curriculares. Para esto, el docente debe de enseñar de forma intencional tres aspectos:</w:t>
      </w:r>
    </w:p>
    <w:p w14:paraId="44C5C602" w14:textId="7B326376" w:rsidR="00C75BA8" w:rsidRDefault="00C75BA8" w:rsidP="00C96641">
      <w:pPr>
        <w:pStyle w:val="Prrafodelista"/>
        <w:numPr>
          <w:ilvl w:val="0"/>
          <w:numId w:val="4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Vocabulario crítico.</w:t>
      </w:r>
    </w:p>
    <w:p w14:paraId="2EF49E3A" w14:textId="3CB4D11B" w:rsidR="00C75BA8" w:rsidRDefault="008255F3" w:rsidP="00C96641">
      <w:pPr>
        <w:pStyle w:val="Prrafodelista"/>
        <w:numPr>
          <w:ilvl w:val="0"/>
          <w:numId w:val="4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Estrategias para comprender el significado de palabras.</w:t>
      </w:r>
    </w:p>
    <w:p w14:paraId="7FC6C9BA" w14:textId="0B4A1ED4" w:rsidR="008255F3" w:rsidRPr="00C75BA8" w:rsidRDefault="008255F3" w:rsidP="00C96641">
      <w:pPr>
        <w:pStyle w:val="Prrafodelista"/>
        <w:numPr>
          <w:ilvl w:val="0"/>
          <w:numId w:val="4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Vocabulario especifico. </w:t>
      </w:r>
    </w:p>
    <w:p w14:paraId="267BADF4" w14:textId="4F17C3CD" w:rsidR="00BD7975" w:rsidRPr="00BD7975" w:rsidRDefault="00BD7975" w:rsidP="00C96641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D79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El vocabulario crítico enseña</w:t>
      </w:r>
      <w:r w:rsidR="00C75B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palabras clave del texto que pueden ser desconocidas por los estudiantes. </w:t>
      </w:r>
    </w:p>
    <w:p w14:paraId="7BAABA35" w14:textId="77777777" w:rsidR="00E0315A" w:rsidRDefault="00BD7975" w:rsidP="00C96641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D79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 luego de examinar el texto, el docente encuentra que hay muchas palabras que es necesario enseñar, </w:t>
      </w:r>
      <w:r w:rsidR="005D76A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quiere decir que esa lectura </w:t>
      </w:r>
      <w:r w:rsidR="00E031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muy compleja para ellos. </w:t>
      </w:r>
    </w:p>
    <w:p w14:paraId="71CD2C40" w14:textId="7C0C3719" w:rsidR="00BD7975" w:rsidRDefault="00BD7975" w:rsidP="00C96641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D79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Enseñar el vocabulario crítico antes de leer el texto permite que los estudiantes:</w:t>
      </w:r>
    </w:p>
    <w:p w14:paraId="3944919D" w14:textId="63DD6021" w:rsidR="005D76AC" w:rsidRPr="005D76AC" w:rsidRDefault="005D76AC" w:rsidP="00C96641">
      <w:pPr>
        <w:pStyle w:val="Prrafodelista"/>
        <w:numPr>
          <w:ilvl w:val="0"/>
          <w:numId w:val="2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Aprendan el significado de las palabras más relevantes del texto.</w:t>
      </w:r>
    </w:p>
    <w:p w14:paraId="4FE3A024" w14:textId="3EBDB232" w:rsidR="005D76AC" w:rsidRPr="005D76AC" w:rsidRDefault="005D76AC" w:rsidP="00C96641">
      <w:pPr>
        <w:pStyle w:val="Prrafodelista"/>
        <w:numPr>
          <w:ilvl w:val="0"/>
          <w:numId w:val="2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Logren familiarizarse con las palabras que leerán en el texto, especialmente las que son más difíciles de leer.  </w:t>
      </w:r>
    </w:p>
    <w:p w14:paraId="0E6A0AB3" w14:textId="6FC6D53C" w:rsidR="005D76AC" w:rsidRPr="005D76AC" w:rsidRDefault="005D76AC" w:rsidP="00C96641">
      <w:pPr>
        <w:pStyle w:val="Prrafodelista"/>
        <w:numPr>
          <w:ilvl w:val="0"/>
          <w:numId w:val="2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Aumenten su vocabulario. </w:t>
      </w:r>
    </w:p>
    <w:p w14:paraId="67277F72" w14:textId="339DEDF9" w:rsidR="00BD7975" w:rsidRDefault="00BD7975" w:rsidP="00C96641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D79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El docente enseña explícitamente en clase dos estrategias para enseñar al alumno a identificar, de forma independiente, el signific</w:t>
      </w:r>
      <w:r w:rsidR="00B232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Pr="00BD79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do de las palabras:</w:t>
      </w:r>
    </w:p>
    <w:p w14:paraId="4B047A0C" w14:textId="2DEFDC23" w:rsidR="004626C3" w:rsidRPr="004626C3" w:rsidRDefault="004626C3" w:rsidP="00C96641">
      <w:pPr>
        <w:pStyle w:val="Prrafodelista"/>
        <w:numPr>
          <w:ilvl w:val="0"/>
          <w:numId w:val="3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Uso de claves de contexto.</w:t>
      </w:r>
    </w:p>
    <w:p w14:paraId="65DCE3CF" w14:textId="432A4E46" w:rsidR="004626C3" w:rsidRPr="004626C3" w:rsidRDefault="004626C3" w:rsidP="00C96641">
      <w:pPr>
        <w:pStyle w:val="Prrafodelista"/>
        <w:numPr>
          <w:ilvl w:val="0"/>
          <w:numId w:val="3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Análisis de las partes de la palabra. </w:t>
      </w:r>
    </w:p>
    <w:p w14:paraId="4EBD2CD7" w14:textId="5DBF6EA1" w:rsidR="004626C3" w:rsidRDefault="00BD7975" w:rsidP="00C96641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D79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14.- El uso de claves de contexto consiste en deducir el significado de una palabra con el apoyo de…</w:t>
      </w:r>
    </w:p>
    <w:p w14:paraId="14040A8E" w14:textId="6CC7F0B7" w:rsidR="00C75BA8" w:rsidRPr="00BD7975" w:rsidRDefault="00C75BA8" w:rsidP="00C96641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Palabras que les son familiares y que rodean la palabra desconocida dentro de una frase, párrafo o un texto. Generalmente su uso se combina con el análisis de la estructura de la palabra.  </w:t>
      </w:r>
    </w:p>
    <w:p w14:paraId="4FDF8625" w14:textId="08F34C17" w:rsidR="00BD7975" w:rsidRDefault="00BD7975" w:rsidP="00C96641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D79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15.- Los estudiantes pueden utilizar las partes de las palabras para inferir el significado que desconocen. Las partes que pueden usar las palabras son:</w:t>
      </w:r>
    </w:p>
    <w:p w14:paraId="78BAC9FF" w14:textId="6052FAFC" w:rsidR="00C96641" w:rsidRPr="00BD7975" w:rsidRDefault="00C96641" w:rsidP="00C96641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Base, prefijo, terminaciones inflexivas, sufijo y palabras compuestas. </w:t>
      </w:r>
    </w:p>
    <w:p w14:paraId="5E891F3B" w14:textId="77777777" w:rsidR="00BD7975" w:rsidRDefault="00BD7975" w:rsidP="00C96641">
      <w:pPr>
        <w:spacing w:line="360" w:lineRule="auto"/>
      </w:pPr>
    </w:p>
    <w:sectPr w:rsidR="00BD79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5618"/>
    <w:multiLevelType w:val="hybridMultilevel"/>
    <w:tmpl w:val="531CC022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22317"/>
    <w:multiLevelType w:val="hybridMultilevel"/>
    <w:tmpl w:val="52B45904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D56C5"/>
    <w:multiLevelType w:val="hybridMultilevel"/>
    <w:tmpl w:val="112048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92067"/>
    <w:multiLevelType w:val="hybridMultilevel"/>
    <w:tmpl w:val="B4EE94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75"/>
    <w:rsid w:val="004626C3"/>
    <w:rsid w:val="005D76AC"/>
    <w:rsid w:val="008255F3"/>
    <w:rsid w:val="00B232A6"/>
    <w:rsid w:val="00BD7975"/>
    <w:rsid w:val="00C75BA8"/>
    <w:rsid w:val="00C96641"/>
    <w:rsid w:val="00E0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B5486"/>
  <w15:chartTrackingRefBased/>
  <w15:docId w15:val="{C001AC82-FF09-4190-8895-5043DE35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7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3</cp:revision>
  <dcterms:created xsi:type="dcterms:W3CDTF">2021-05-14T23:43:00Z</dcterms:created>
  <dcterms:modified xsi:type="dcterms:W3CDTF">2021-05-15T00:45:00Z</dcterms:modified>
</cp:coreProperties>
</file>