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46AF" w14:textId="40D94E74" w:rsidR="0054532B" w:rsidRPr="0054532B" w:rsidRDefault="0054532B" w:rsidP="0054532B">
      <w:pPr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>
        <w:rPr>
          <w:rFonts w:ascii="Avenir Next LT Pro" w:eastAsia="Times New Roman" w:hAnsi="Avenir Next LT Pro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7215" behindDoc="1" locked="0" layoutInCell="1" allowOverlap="1" wp14:anchorId="042CC10D" wp14:editId="35EF6BB3">
            <wp:simplePos x="0" y="0"/>
            <wp:positionH relativeFrom="column">
              <wp:posOffset>-1113790</wp:posOffset>
            </wp:positionH>
            <wp:positionV relativeFrom="page">
              <wp:posOffset>-67310</wp:posOffset>
            </wp:positionV>
            <wp:extent cx="8229600" cy="14619605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6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32B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ESCUELA NORMAL DE EDUCACIÓN PREESCOLAR</w:t>
      </w:r>
    </w:p>
    <w:p w14:paraId="031C5715" w14:textId="7A9D1F33" w:rsidR="0054532B" w:rsidRPr="0054532B" w:rsidRDefault="0054532B" w:rsidP="0054532B">
      <w:pPr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CICLO ESCOLAR 2020-2021</w:t>
      </w:r>
    </w:p>
    <w:p w14:paraId="5765A0EC" w14:textId="78C2EB2C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3F974A43" wp14:editId="1C3E8474">
            <wp:simplePos x="0" y="0"/>
            <wp:positionH relativeFrom="column">
              <wp:posOffset>1758315</wp:posOffset>
            </wp:positionH>
            <wp:positionV relativeFrom="page">
              <wp:posOffset>1379855</wp:posOffset>
            </wp:positionV>
            <wp:extent cx="2114550" cy="1572358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7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B5852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29D832C8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6620F932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3E69BBD9" w14:textId="77777777" w:rsid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1A04EB80" w14:textId="4859F71C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Curso: Desarrollo de la Competencia Lectoral</w:t>
      </w:r>
    </w:p>
    <w:p w14:paraId="49CB5C66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Docente: Humberto Valdez Sánchez</w:t>
      </w:r>
    </w:p>
    <w:p w14:paraId="19A49929" w14:textId="71E03189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5A948725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Alumna: Mary Carmen Gonzalez Palomares #8</w:t>
      </w:r>
    </w:p>
    <w:p w14:paraId="0F117AB3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2C9CD9DA" w14:textId="70E6182C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>ENSEÑANZA DEL VOCABULARIO 3ª PARTE</w:t>
      </w:r>
    </w:p>
    <w:p w14:paraId="77043930" w14:textId="77777777" w:rsidR="0054532B" w:rsidRPr="0054532B" w:rsidRDefault="0054532B" w:rsidP="0054532B">
      <w:pPr>
        <w:spacing w:before="100" w:beforeAutospacing="1" w:after="100" w:afterAutospacing="1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812E1C4" w14:textId="14FA5D29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Unidad II. El lector ante los textos</w:t>
      </w:r>
    </w:p>
    <w:p w14:paraId="076C1BCF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Competencias:</w:t>
      </w:r>
    </w:p>
    <w:p w14:paraId="59739490" w14:textId="77777777" w:rsidR="0054532B" w:rsidRPr="0054532B" w:rsidRDefault="0054532B" w:rsidP="0054532B">
      <w:pPr>
        <w:spacing w:before="100" w:beforeAutospacing="1" w:after="100" w:afterAutospacing="1" w:line="240" w:lineRule="auto"/>
        <w:jc w:val="both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</w:t>
      </w: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ab/>
        <w:t>Detecta los procesos de aprendizaje de sus alumnos para favorecer su desarrollo cognitivo y socioemocional.</w:t>
      </w:r>
    </w:p>
    <w:p w14:paraId="42173347" w14:textId="77777777" w:rsidR="0054532B" w:rsidRPr="0054532B" w:rsidRDefault="0054532B" w:rsidP="0054532B">
      <w:pPr>
        <w:spacing w:before="100" w:beforeAutospacing="1" w:after="100" w:afterAutospacing="1" w:line="240" w:lineRule="auto"/>
        <w:jc w:val="both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</w:t>
      </w: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0F16F1E7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E4AECDA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3A3AE5EC" w14:textId="1B6D6168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Mayo 2021</w:t>
      </w:r>
    </w:p>
    <w:p w14:paraId="0093698D" w14:textId="77777777" w:rsidR="0054532B" w:rsidRPr="0054532B" w:rsidRDefault="0054532B" w:rsidP="0054532B">
      <w:pPr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br w:type="page"/>
      </w:r>
    </w:p>
    <w:p w14:paraId="3244FF65" w14:textId="77777777" w:rsidR="00DC4479" w:rsidRPr="00DC4479" w:rsidRDefault="00DC4479" w:rsidP="00DC4479">
      <w:p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lastRenderedPageBreak/>
        <w:t>E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NSEÑANZA DEL VOCABULARIO (3ª parte)</w:t>
      </w:r>
    </w:p>
    <w:p w14:paraId="1C068FE0" w14:textId="77777777" w:rsidR="00DC4479" w:rsidRPr="00DC4479" w:rsidRDefault="00DC4479" w:rsidP="00DC447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DC447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Enseñanza explícita del vocabulario</w:t>
      </w:r>
    </w:p>
    <w:p w14:paraId="42CA3C9C" w14:textId="77777777" w:rsidR="00DC4479" w:rsidRPr="00DC4479" w:rsidRDefault="00DC4479" w:rsidP="00DC447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DC447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Vocabulario crítico</w:t>
      </w:r>
    </w:p>
    <w:p w14:paraId="6383FFA7" w14:textId="77777777" w:rsidR="00DC4479" w:rsidRPr="00DC4479" w:rsidRDefault="00DC4479" w:rsidP="00DC447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DC447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Estrategias para comprender el significado de las palabras</w:t>
      </w:r>
    </w:p>
    <w:p w14:paraId="59F39D0E" w14:textId="77777777" w:rsidR="00DC4479" w:rsidRPr="00DC4479" w:rsidRDefault="00DC4479" w:rsidP="00DC4479">
      <w:pPr>
        <w:spacing w:before="100" w:beforeAutospacing="1" w:after="120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  <w:t>·</w:t>
      </w:r>
      <w:r w:rsidRPr="00DC4479">
        <w:rPr>
          <w:rFonts w:ascii="Avenir Next LT Pro" w:eastAsia="Times New Roman" w:hAnsi="Avenir Next LT Pro" w:cs="Times New Roman"/>
          <w:color w:val="000000"/>
          <w:sz w:val="14"/>
          <w:szCs w:val="14"/>
          <w:lang w:eastAsia="es-MX"/>
        </w:rPr>
        <w:t>         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Vocabulario específico</w:t>
      </w:r>
    </w:p>
    <w:p w14:paraId="71DD17CC" w14:textId="77777777" w:rsidR="00DC4479" w:rsidRPr="00DC4479" w:rsidRDefault="00DC4479" w:rsidP="00DC4479">
      <w:p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Al terminar, responde o complementa, con lápiz y buena letra, los siguientes cuestionamientos:</w:t>
      </w:r>
    </w:p>
    <w:p w14:paraId="49E6D4A9" w14:textId="46B33FDB" w:rsidR="00DC4479" w:rsidRPr="00FC7D4A" w:rsidRDefault="00DC4479" w:rsidP="00DC4479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</w:pPr>
      <w:r w:rsidRPr="00FC7D4A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14:paraId="65A5973D" w14:textId="6EBBCFEC" w:rsidR="00BB5339" w:rsidRDefault="00BB5339" w:rsidP="00BB5339">
      <w:pPr>
        <w:pStyle w:val="Prrafodelista"/>
        <w:numPr>
          <w:ilvl w:val="0"/>
          <w:numId w:val="4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Vocabulario</w:t>
      </w:r>
    </w:p>
    <w:p w14:paraId="596ABC04" w14:textId="2D2437AA" w:rsidR="00BB5339" w:rsidRDefault="00BB5339" w:rsidP="00BB5339">
      <w:pPr>
        <w:pStyle w:val="Prrafodelista"/>
        <w:numPr>
          <w:ilvl w:val="0"/>
          <w:numId w:val="4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Estrategias para comprender el significado de las palabras</w:t>
      </w:r>
    </w:p>
    <w:p w14:paraId="61783678" w14:textId="23BDEBF1" w:rsidR="00BB5339" w:rsidRPr="00BB5339" w:rsidRDefault="00BB5339" w:rsidP="00BB5339">
      <w:pPr>
        <w:pStyle w:val="Prrafodelista"/>
        <w:numPr>
          <w:ilvl w:val="0"/>
          <w:numId w:val="4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Vocabulario especifico </w:t>
      </w:r>
    </w:p>
    <w:p w14:paraId="3779326F" w14:textId="6E857556" w:rsidR="00DC4479" w:rsidRPr="00BB5339" w:rsidRDefault="00DC4479" w:rsidP="00DC4479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u w:val="single"/>
          <w:lang w:eastAsia="es-MX"/>
        </w:rPr>
      </w:pPr>
      <w:r w:rsidRPr="00FC7D4A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>12.- El vocabulario crítico enseña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 </w:t>
      </w:r>
      <w:r w:rsidR="00BB5339" w:rsidRPr="00BB5339">
        <w:rPr>
          <w:rFonts w:ascii="Avenir Next LT Pro" w:eastAsia="Times New Roman" w:hAnsi="Avenir Next LT Pro" w:cs="Arial"/>
          <w:color w:val="000000"/>
          <w:sz w:val="24"/>
          <w:szCs w:val="24"/>
          <w:u w:val="single"/>
          <w:lang w:eastAsia="es-MX"/>
        </w:rPr>
        <w:t>palabras clave del texto</w:t>
      </w:r>
    </w:p>
    <w:p w14:paraId="3F909A66" w14:textId="6CDBC8CD" w:rsidR="00DC4479" w:rsidRDefault="00DC4479" w:rsidP="00DC4479">
      <w:pPr>
        <w:spacing w:before="100" w:beforeAutospacing="1" w:after="12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="00BB5339" w:rsidRPr="00BB5339">
        <w:rPr>
          <w:rFonts w:ascii="Avenir Next LT Pro" w:eastAsia="Times New Roman" w:hAnsi="Avenir Next LT Pro" w:cs="Arial"/>
          <w:color w:val="000000"/>
          <w:sz w:val="24"/>
          <w:szCs w:val="24"/>
          <w:u w:val="single"/>
          <w:lang w:eastAsia="es-MX"/>
        </w:rPr>
        <w:t>quiere decir que la lectura es muy compleja para ellos</w:t>
      </w:r>
      <w:r w:rsidR="00BB533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 </w:t>
      </w:r>
      <w:r w:rsidRPr="00DC4479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6D07E553" w14:textId="73D70C49" w:rsidR="00BB5339" w:rsidRDefault="00BB5339" w:rsidP="00BB5339">
      <w:pPr>
        <w:pStyle w:val="Prrafodelista"/>
        <w:numPr>
          <w:ilvl w:val="0"/>
          <w:numId w:val="3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Aprendan el significado de las palabras </w:t>
      </w:r>
      <w:r w:rsidR="00FC7D4A">
        <w:rPr>
          <w:rFonts w:ascii="Avenir Next LT Pro" w:hAnsi="Avenir Next LT Pro"/>
          <w:color w:val="000000"/>
        </w:rPr>
        <w:t>más</w:t>
      </w:r>
      <w:r>
        <w:rPr>
          <w:rFonts w:ascii="Avenir Next LT Pro" w:hAnsi="Avenir Next LT Pro"/>
          <w:color w:val="000000"/>
        </w:rPr>
        <w:t xml:space="preserve"> relevantes del texto</w:t>
      </w:r>
    </w:p>
    <w:p w14:paraId="72A57E68" w14:textId="2957E7C0" w:rsidR="00BB5339" w:rsidRDefault="00BB5339" w:rsidP="00BB5339">
      <w:pPr>
        <w:pStyle w:val="Prrafodelista"/>
        <w:numPr>
          <w:ilvl w:val="0"/>
          <w:numId w:val="3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Se familiaricen en las palabras que </w:t>
      </w:r>
      <w:r w:rsidR="00FC7D4A">
        <w:rPr>
          <w:rFonts w:ascii="Avenir Next LT Pro" w:hAnsi="Avenir Next LT Pro"/>
          <w:color w:val="000000"/>
        </w:rPr>
        <w:t>leerán</w:t>
      </w:r>
      <w:r>
        <w:rPr>
          <w:rFonts w:ascii="Avenir Next LT Pro" w:hAnsi="Avenir Next LT Pro"/>
          <w:color w:val="000000"/>
        </w:rPr>
        <w:t xml:space="preserve"> en el texto, especialmente con que sean difíciles de leer</w:t>
      </w:r>
    </w:p>
    <w:p w14:paraId="677E650E" w14:textId="7ABF8850" w:rsidR="00BB5339" w:rsidRPr="00BB5339" w:rsidRDefault="00BB5339" w:rsidP="00BB5339">
      <w:pPr>
        <w:pStyle w:val="Prrafodelista"/>
        <w:numPr>
          <w:ilvl w:val="0"/>
          <w:numId w:val="3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Aumenten su vocabulario </w:t>
      </w:r>
    </w:p>
    <w:p w14:paraId="29801F3C" w14:textId="6B5AD2B5" w:rsidR="00DC4479" w:rsidRPr="000B10CF" w:rsidRDefault="00DC4479" w:rsidP="00DC4479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16526610" w14:textId="08D824A7" w:rsidR="0054532B" w:rsidRDefault="000B10CF" w:rsidP="000B10CF">
      <w:pPr>
        <w:pStyle w:val="Prrafodelista"/>
        <w:numPr>
          <w:ilvl w:val="0"/>
          <w:numId w:val="1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Uso de claves de contexto </w:t>
      </w:r>
    </w:p>
    <w:p w14:paraId="6702D7F5" w14:textId="570E2F5A" w:rsidR="000B10CF" w:rsidRPr="000B10CF" w:rsidRDefault="000B10CF" w:rsidP="000B10CF">
      <w:pPr>
        <w:pStyle w:val="Prrafodelista"/>
        <w:numPr>
          <w:ilvl w:val="0"/>
          <w:numId w:val="1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>Análisis de las partes de una palabra</w:t>
      </w:r>
    </w:p>
    <w:p w14:paraId="333B1504" w14:textId="5DF5DCC9" w:rsidR="00DC4479" w:rsidRPr="0054532B" w:rsidRDefault="00DC4479" w:rsidP="00DC4479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3C23F292" w14:textId="07CD55A2" w:rsidR="0054532B" w:rsidRPr="00DC4479" w:rsidRDefault="0054532B" w:rsidP="00DC4479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Las palabras que son familiares y que rodean a esa palabra desconocida dentro de una frase, párrafo o un texto largo</w:t>
      </w:r>
    </w:p>
    <w:p w14:paraId="7CA21A95" w14:textId="77777777" w:rsidR="00DC4479" w:rsidRPr="00DC4479" w:rsidRDefault="00DC4479" w:rsidP="00DC4479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b/>
          <w:bCs/>
          <w:color w:val="000000"/>
          <w:sz w:val="24"/>
          <w:szCs w:val="24"/>
          <w:lang w:eastAsia="es-MX"/>
        </w:rPr>
      </w:pPr>
      <w:r w:rsidRPr="00DC4479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lastRenderedPageBreak/>
        <w:t>15.- Los estudiantes pueden utilizar las partes de las palabras para inferir el significado que desconocen. Las partes que pueden usar las palabras son:</w:t>
      </w:r>
    </w:p>
    <w:p w14:paraId="71E2C80D" w14:textId="59138C2F" w:rsidR="00F345CB" w:rsidRPr="0054532B" w:rsidRDefault="0054532B">
      <w:pPr>
        <w:rPr>
          <w:rFonts w:ascii="Avenir Next LT Pro" w:hAnsi="Avenir Next LT Pro"/>
          <w:sz w:val="24"/>
          <w:szCs w:val="24"/>
        </w:rPr>
      </w:pPr>
      <w:r w:rsidRPr="0054532B">
        <w:rPr>
          <w:rFonts w:ascii="Avenir Next LT Pro" w:hAnsi="Avenir Next LT Pro"/>
          <w:sz w:val="24"/>
          <w:szCs w:val="24"/>
        </w:rPr>
        <w:t>Base, sufijos, raíces, terminaciones inflexivas y palabras compuestas</w:t>
      </w:r>
    </w:p>
    <w:sectPr w:rsidR="00F345CB" w:rsidRPr="0054532B" w:rsidSect="00BC7804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D91"/>
    <w:multiLevelType w:val="hybridMultilevel"/>
    <w:tmpl w:val="3FA4C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F80"/>
    <w:multiLevelType w:val="hybridMultilevel"/>
    <w:tmpl w:val="A9CEA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47FCE"/>
    <w:multiLevelType w:val="hybridMultilevel"/>
    <w:tmpl w:val="A4B08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56706"/>
    <w:multiLevelType w:val="hybridMultilevel"/>
    <w:tmpl w:val="3C18D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79"/>
    <w:rsid w:val="000B10CF"/>
    <w:rsid w:val="003A1FAB"/>
    <w:rsid w:val="004467C2"/>
    <w:rsid w:val="0054532B"/>
    <w:rsid w:val="008565A3"/>
    <w:rsid w:val="009B4811"/>
    <w:rsid w:val="00BB5339"/>
    <w:rsid w:val="00BC7804"/>
    <w:rsid w:val="00DC4479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74C0"/>
  <w15:chartTrackingRefBased/>
  <w15:docId w15:val="{427EB192-4353-4260-A9DB-81F2A5D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4</cp:revision>
  <dcterms:created xsi:type="dcterms:W3CDTF">2021-05-14T03:31:00Z</dcterms:created>
  <dcterms:modified xsi:type="dcterms:W3CDTF">2021-05-14T17:27:00Z</dcterms:modified>
</cp:coreProperties>
</file>