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7083" w14:textId="77777777" w:rsidR="00AF4354" w:rsidRDefault="00AF4354" w:rsidP="00AF4354"/>
    <w:p w14:paraId="4409127A" w14:textId="77777777" w:rsidR="00AF4354" w:rsidRPr="00BD2549" w:rsidRDefault="00AF4354" w:rsidP="00AF4354">
      <w:pPr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F143B8" wp14:editId="20BFDDE9">
            <wp:simplePos x="0" y="0"/>
            <wp:positionH relativeFrom="column">
              <wp:posOffset>165735</wp:posOffset>
            </wp:positionH>
            <wp:positionV relativeFrom="paragraph">
              <wp:posOffset>5715</wp:posOffset>
            </wp:positionV>
            <wp:extent cx="1101090" cy="1257300"/>
            <wp:effectExtent l="0" t="0" r="3810" b="0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2"/>
                    <a:stretch/>
                  </pic:blipFill>
                  <pic:spPr bwMode="auto">
                    <a:xfrm>
                      <a:off x="0" y="0"/>
                      <a:ext cx="110109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549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B16B7B3" w14:textId="77777777" w:rsidR="00AF4354" w:rsidRPr="00BD2549" w:rsidRDefault="00AF4354" w:rsidP="00AF4354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Licenciatura en educación preescolar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21921EA7" w14:textId="77777777" w:rsidR="00AF4354" w:rsidRPr="00BD2549" w:rsidRDefault="00AF4354" w:rsidP="00AF4354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Ciclo escolar 2020-2021</w:t>
      </w:r>
    </w:p>
    <w:p w14:paraId="7DAEB139" w14:textId="77777777" w:rsidR="00AF4354" w:rsidRDefault="00AF4354" w:rsidP="00AF4354">
      <w:pPr>
        <w:rPr>
          <w:rFonts w:ascii="Arial" w:hAnsi="Arial" w:cs="Arial"/>
          <w:sz w:val="28"/>
          <w:szCs w:val="28"/>
        </w:rPr>
      </w:pPr>
    </w:p>
    <w:p w14:paraId="31D1DFA1" w14:textId="77777777" w:rsidR="00AF4354" w:rsidRPr="00BD2549" w:rsidRDefault="00AF4354" w:rsidP="00AF4354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Docente:</w:t>
      </w:r>
      <w:r w:rsidRPr="00BD2549">
        <w:rPr>
          <w:rFonts w:ascii="Arial" w:hAnsi="Arial" w:cs="Arial"/>
          <w:sz w:val="28"/>
          <w:szCs w:val="28"/>
        </w:rPr>
        <w:t xml:space="preserve"> Humberto Valdez Sánchez</w:t>
      </w:r>
    </w:p>
    <w:p w14:paraId="5B7CEA25" w14:textId="77777777" w:rsidR="00AF4354" w:rsidRPr="00E50596" w:rsidRDefault="00AF4354" w:rsidP="00AF43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D2549">
        <w:rPr>
          <w:rFonts w:ascii="Arial" w:hAnsi="Arial" w:cs="Arial"/>
          <w:b/>
          <w:bCs/>
          <w:sz w:val="28"/>
          <w:szCs w:val="28"/>
        </w:rPr>
        <w:t>Materia:</w:t>
      </w:r>
      <w:r w:rsidRPr="00BD2549">
        <w:rPr>
          <w:rFonts w:ascii="Arial" w:hAnsi="Arial" w:cs="Arial"/>
          <w:sz w:val="28"/>
          <w:szCs w:val="28"/>
        </w:rPr>
        <w:t xml:space="preserve"> Desarrollo de la competencia lectoral</w:t>
      </w:r>
      <w:r w:rsidRPr="00BD2549">
        <w:rPr>
          <w:rFonts w:ascii="Arial" w:hAnsi="Arial" w:cs="Arial"/>
          <w:sz w:val="28"/>
          <w:szCs w:val="28"/>
        </w:rPr>
        <w:br w:type="textWrapping" w:clear="all"/>
      </w:r>
    </w:p>
    <w:p w14:paraId="514093D1" w14:textId="2DAC2778" w:rsidR="00AF4354" w:rsidRPr="00AF4354" w:rsidRDefault="00AF4354" w:rsidP="00AF435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</w:t>
      </w:r>
      <w:r w:rsidRPr="00AF4354">
        <w:rPr>
          <w:rFonts w:ascii="Arial" w:hAnsi="Arial" w:cs="Arial"/>
          <w:b/>
          <w:bCs/>
          <w:sz w:val="32"/>
          <w:szCs w:val="32"/>
        </w:rPr>
        <w:t xml:space="preserve">l contagio de la literatura: otra mirada didáctica de la literatura </w:t>
      </w:r>
      <w:r w:rsidRPr="00AF4354">
        <w:rPr>
          <w:rFonts w:ascii="Arial" w:hAnsi="Arial" w:cs="Arial"/>
          <w:b/>
          <w:bCs/>
          <w:sz w:val="32"/>
          <w:szCs w:val="32"/>
        </w:rPr>
        <w:t>(1ª parte)</w:t>
      </w:r>
    </w:p>
    <w:p w14:paraId="7F91C4B7" w14:textId="77777777" w:rsidR="00AF4354" w:rsidRPr="00F279CA" w:rsidRDefault="00AF4354" w:rsidP="00AF435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5739A55" w14:textId="77777777" w:rsidR="00AF4354" w:rsidRPr="00BD2549" w:rsidRDefault="00AF4354" w:rsidP="00AF4354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Alumna:</w:t>
      </w:r>
      <w:r w:rsidRPr="00BD2549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2EF48DD0" w14:textId="21AF8502" w:rsidR="00AF4354" w:rsidRDefault="00AF4354" w:rsidP="00AF4354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Grado:</w:t>
      </w:r>
      <w:r w:rsidRPr="00BD2549">
        <w:rPr>
          <w:rFonts w:ascii="Arial" w:hAnsi="Arial" w:cs="Arial"/>
          <w:sz w:val="28"/>
          <w:szCs w:val="28"/>
        </w:rPr>
        <w:t xml:space="preserve"> 2 C</w:t>
      </w:r>
    </w:p>
    <w:p w14:paraId="658E6CA0" w14:textId="77777777" w:rsidR="00AF4354" w:rsidRPr="00BD2549" w:rsidRDefault="00AF4354" w:rsidP="00AF4354">
      <w:pPr>
        <w:jc w:val="center"/>
        <w:rPr>
          <w:rFonts w:ascii="Arial" w:hAnsi="Arial" w:cs="Arial"/>
          <w:sz w:val="28"/>
          <w:szCs w:val="28"/>
        </w:rPr>
      </w:pPr>
    </w:p>
    <w:p w14:paraId="29771563" w14:textId="23EA1A3B" w:rsidR="00AF4354" w:rsidRPr="00AF4354" w:rsidRDefault="00AF4354">
      <w:pPr>
        <w:rPr>
          <w:rFonts w:ascii="Arial" w:hAnsi="Arial" w:cs="Arial"/>
          <w:sz w:val="28"/>
          <w:szCs w:val="28"/>
        </w:rPr>
      </w:pPr>
      <w:r w:rsidRPr="00AF4354">
        <w:rPr>
          <w:rFonts w:ascii="Arial" w:hAnsi="Arial" w:cs="Arial"/>
          <w:sz w:val="28"/>
          <w:szCs w:val="28"/>
        </w:rPr>
        <w:t>Unidad de aprendizaje II. El lector ante los textos.</w:t>
      </w:r>
    </w:p>
    <w:p w14:paraId="66FD16AF" w14:textId="29C6BB35" w:rsidR="00AF4354" w:rsidRPr="00AF4354" w:rsidRDefault="00AF4354">
      <w:pPr>
        <w:rPr>
          <w:rFonts w:ascii="Arial" w:hAnsi="Arial" w:cs="Arial"/>
          <w:sz w:val="28"/>
          <w:szCs w:val="28"/>
        </w:rPr>
      </w:pPr>
      <w:r w:rsidRPr="00AF4354">
        <w:rPr>
          <w:rFonts w:ascii="Arial" w:hAnsi="Arial" w:cs="Arial"/>
          <w:sz w:val="28"/>
          <w:szCs w:val="28"/>
        </w:rPr>
        <w:t>Competencias de la unidad II:</w:t>
      </w:r>
    </w:p>
    <w:p w14:paraId="01FC05C5" w14:textId="77777777" w:rsidR="00AF4354" w:rsidRPr="00AF4354" w:rsidRDefault="00AF4354" w:rsidP="00AF4354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F4354"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4808A317" w14:textId="2EFD7667" w:rsidR="00AF4354" w:rsidRDefault="00AF4354" w:rsidP="00AF4354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F4354">
        <w:rPr>
          <w:rFonts w:ascii="Arial" w:hAnsi="Arial" w:cs="Arial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4CB41580" w14:textId="33A9B64D" w:rsidR="00AF4354" w:rsidRDefault="00AF4354" w:rsidP="00AF4354">
      <w:pPr>
        <w:pStyle w:val="Prrafodelista"/>
        <w:rPr>
          <w:rFonts w:ascii="Arial" w:hAnsi="Arial" w:cs="Arial"/>
          <w:sz w:val="28"/>
          <w:szCs w:val="28"/>
        </w:rPr>
      </w:pPr>
    </w:p>
    <w:p w14:paraId="10C389E8" w14:textId="388E4C45" w:rsidR="00AF4354" w:rsidRDefault="00AF4354" w:rsidP="00AF4354">
      <w:pPr>
        <w:pStyle w:val="Prrafodelista"/>
        <w:rPr>
          <w:rFonts w:ascii="Arial" w:hAnsi="Arial" w:cs="Arial"/>
          <w:sz w:val="28"/>
          <w:szCs w:val="28"/>
        </w:rPr>
      </w:pPr>
    </w:p>
    <w:p w14:paraId="4610B561" w14:textId="0A0B1A91" w:rsidR="00AF4354" w:rsidRDefault="00AF4354" w:rsidP="00AF4354">
      <w:pPr>
        <w:pStyle w:val="Prrafodelista"/>
        <w:rPr>
          <w:rFonts w:ascii="Arial" w:hAnsi="Arial" w:cs="Arial"/>
          <w:sz w:val="28"/>
          <w:szCs w:val="28"/>
        </w:rPr>
      </w:pPr>
    </w:p>
    <w:p w14:paraId="6706D55C" w14:textId="0C341C77" w:rsidR="00AF4354" w:rsidRDefault="00AF4354" w:rsidP="00AF4354">
      <w:pPr>
        <w:pStyle w:val="Prrafodelista"/>
        <w:rPr>
          <w:rFonts w:ascii="Arial" w:hAnsi="Arial" w:cs="Arial"/>
          <w:sz w:val="28"/>
          <w:szCs w:val="28"/>
        </w:rPr>
      </w:pPr>
    </w:p>
    <w:p w14:paraId="4634C63D" w14:textId="71A5F729" w:rsidR="00AF4354" w:rsidRDefault="00AF4354" w:rsidP="00AF4354">
      <w:pPr>
        <w:pStyle w:val="Prrafodelista"/>
        <w:rPr>
          <w:rFonts w:ascii="Arial" w:hAnsi="Arial" w:cs="Arial"/>
          <w:sz w:val="28"/>
          <w:szCs w:val="28"/>
        </w:rPr>
      </w:pPr>
    </w:p>
    <w:p w14:paraId="0707DA68" w14:textId="53527AA8" w:rsidR="00AF4354" w:rsidRDefault="00AF4354" w:rsidP="00AF4354">
      <w:pPr>
        <w:pStyle w:val="Prrafodelista"/>
        <w:rPr>
          <w:rFonts w:ascii="Arial" w:hAnsi="Arial" w:cs="Arial"/>
          <w:sz w:val="28"/>
          <w:szCs w:val="28"/>
        </w:rPr>
      </w:pPr>
    </w:p>
    <w:p w14:paraId="1E3865AF" w14:textId="74A1BE91" w:rsidR="00AF4354" w:rsidRDefault="00AF4354" w:rsidP="00AF4354">
      <w:pPr>
        <w:pStyle w:val="Prrafodelista"/>
        <w:rPr>
          <w:rFonts w:ascii="Arial" w:hAnsi="Arial" w:cs="Arial"/>
          <w:sz w:val="28"/>
          <w:szCs w:val="28"/>
        </w:rPr>
      </w:pPr>
    </w:p>
    <w:p w14:paraId="7C18B244" w14:textId="41A22D44" w:rsidR="00AF4354" w:rsidRDefault="00AF4354" w:rsidP="00AF4354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2DF3B" wp14:editId="5A9A53EF">
                <wp:simplePos x="0" y="0"/>
                <wp:positionH relativeFrom="column">
                  <wp:posOffset>-537210</wp:posOffset>
                </wp:positionH>
                <wp:positionV relativeFrom="paragraph">
                  <wp:posOffset>-414020</wp:posOffset>
                </wp:positionV>
                <wp:extent cx="6753225" cy="16478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F62D4" w14:textId="2064282E" w:rsidR="00AF4354" w:rsidRPr="00AF4354" w:rsidRDefault="00AF4354" w:rsidP="00AF4354">
                            <w:pPr>
                              <w:jc w:val="center"/>
                              <w:rPr>
                                <w:rFonts w:ascii="KG Defying Gravity Bounce" w:hAnsi="KG Defying Gravity Bounce"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AF4354">
                              <w:rPr>
                                <w:rFonts w:ascii="KG Defying Gravity Bounce" w:hAnsi="KG Defying Gravity Bounce"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El contagio de la literatura: otra mirada didáctica de la literatura (</w:t>
                            </w:r>
                            <w:r w:rsidRPr="00AF4354">
                              <w:rPr>
                                <w:rFonts w:ascii="KG Defying Gravity Bounce" w:hAnsi="KG Defying Gravity Bounce"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1ra</w:t>
                            </w:r>
                            <w:r w:rsidRPr="00AF4354">
                              <w:rPr>
                                <w:rFonts w:ascii="KG Defying Gravity Bounce" w:hAnsi="KG Defying Gravity Bounce"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 xml:space="preserve"> parte)</w:t>
                            </w:r>
                          </w:p>
                          <w:p w14:paraId="6A5AA3F8" w14:textId="77777777" w:rsidR="00AF4354" w:rsidRDefault="00AF4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2DF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2.3pt;margin-top:-32.6pt;width:531.7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" filled="f" stroked="f" strokeweight=".5pt">
                <v:textbox>
                  <w:txbxContent>
                    <w:p w14:paraId="054F62D4" w14:textId="2064282E" w:rsidR="00AF4354" w:rsidRPr="00AF4354" w:rsidRDefault="00AF4354" w:rsidP="00AF4354">
                      <w:pPr>
                        <w:jc w:val="center"/>
                        <w:rPr>
                          <w:rFonts w:ascii="KG Defying Gravity Bounce" w:hAnsi="KG Defying Gravity Bounce" w:cs="Arial"/>
                          <w:b/>
                          <w:bCs/>
                          <w:color w:val="0070C0"/>
                          <w:sz w:val="72"/>
                          <w:szCs w:val="72"/>
                        </w:rPr>
                      </w:pPr>
                      <w:r w:rsidRPr="00AF4354">
                        <w:rPr>
                          <w:rFonts w:ascii="KG Defying Gravity Bounce" w:hAnsi="KG Defying Gravity Bounce" w:cs="Arial"/>
                          <w:b/>
                          <w:bCs/>
                          <w:color w:val="0070C0"/>
                          <w:sz w:val="72"/>
                          <w:szCs w:val="72"/>
                        </w:rPr>
                        <w:t>El contagio de la literatura: otra mirada didáctica de la literatura (</w:t>
                      </w:r>
                      <w:r w:rsidRPr="00AF4354">
                        <w:rPr>
                          <w:rFonts w:ascii="KG Defying Gravity Bounce" w:hAnsi="KG Defying Gravity Bounce" w:cs="Arial"/>
                          <w:b/>
                          <w:bCs/>
                          <w:color w:val="0070C0"/>
                          <w:sz w:val="72"/>
                          <w:szCs w:val="72"/>
                        </w:rPr>
                        <w:t>1ra</w:t>
                      </w:r>
                      <w:r w:rsidRPr="00AF4354">
                        <w:rPr>
                          <w:rFonts w:ascii="KG Defying Gravity Bounce" w:hAnsi="KG Defying Gravity Bounce" w:cs="Arial"/>
                          <w:b/>
                          <w:bCs/>
                          <w:color w:val="0070C0"/>
                          <w:sz w:val="72"/>
                          <w:szCs w:val="72"/>
                        </w:rPr>
                        <w:t xml:space="preserve"> parte)</w:t>
                      </w:r>
                    </w:p>
                    <w:p w14:paraId="6A5AA3F8" w14:textId="77777777" w:rsidR="00AF4354" w:rsidRDefault="00AF4354"/>
                  </w:txbxContent>
                </v:textbox>
              </v:shape>
            </w:pict>
          </mc:Fallback>
        </mc:AlternateContent>
      </w:r>
    </w:p>
    <w:p w14:paraId="05AF5130" w14:textId="31CA5CDB" w:rsidR="00837734" w:rsidRPr="00837734" w:rsidRDefault="00837734" w:rsidP="00837734"/>
    <w:p w14:paraId="3B58FCCC" w14:textId="5FE703A3" w:rsidR="00837734" w:rsidRPr="00837734" w:rsidRDefault="00837734" w:rsidP="00837734"/>
    <w:p w14:paraId="3C8362C6" w14:textId="1771289D" w:rsidR="00837734" w:rsidRDefault="00837734" w:rsidP="00837734">
      <w:pPr>
        <w:rPr>
          <w:rFonts w:ascii="Arial" w:hAnsi="Arial" w:cs="Arial"/>
          <w:sz w:val="28"/>
          <w:szCs w:val="28"/>
        </w:rPr>
      </w:pPr>
    </w:p>
    <w:p w14:paraId="40D11878" w14:textId="546728BB" w:rsidR="00837734" w:rsidRPr="00837734" w:rsidRDefault="00837734" w:rsidP="00837734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1.- ¿Cuál es el objeto y sustento de la didáctica de la literatura?</w:t>
      </w:r>
    </w:p>
    <w:p w14:paraId="1492788F" w14:textId="53DD9846" w:rsidR="00837734" w:rsidRPr="00837734" w:rsidRDefault="00837734" w:rsidP="00837734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32"/>
          <w:szCs w:val="32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Se sustenta en la teoría literaria y tiene como objeto la enseñanza de la literatura.</w:t>
      </w:r>
    </w:p>
    <w:p w14:paraId="30A48E7C" w14:textId="77777777" w:rsidR="00837734" w:rsidRPr="00837734" w:rsidRDefault="00837734" w:rsidP="00837734">
      <w:pPr>
        <w:spacing w:before="100" w:beforeAutospacing="1" w:after="120" w:line="240" w:lineRule="auto"/>
        <w:rPr>
          <w:rFonts w:eastAsia="Times New Roman" w:cs="Times New Roman"/>
          <w:b/>
          <w:bCs/>
          <w:color w:val="000000"/>
          <w:kern w:val="0"/>
          <w:sz w:val="32"/>
          <w:szCs w:val="32"/>
          <w:lang w:val="es-MX" w:eastAsia="es-MX"/>
          <w14:ligatures w14:val="none"/>
        </w:rPr>
      </w:pP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33FAEB30" w14:textId="77777777" w:rsidR="00837734" w:rsidRPr="00837734" w:rsidRDefault="00837734" w:rsidP="00837734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32"/>
          <w:szCs w:val="32"/>
          <w:lang w:val="es-MX" w:eastAsia="es-MX"/>
          <w14:ligatures w14:val="none"/>
        </w:rPr>
      </w:pP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A. TEORÍA HISTORICISTA.</w:t>
      </w:r>
    </w:p>
    <w:p w14:paraId="3C1D567F" w14:textId="77777777" w:rsidR="00837734" w:rsidRPr="00837734" w:rsidRDefault="00837734" w:rsidP="00837734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32"/>
          <w:szCs w:val="32"/>
          <w:lang w:val="es-MX" w:eastAsia="es-MX"/>
          <w14:ligatures w14:val="none"/>
        </w:rPr>
      </w:pP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B. TEORÍAS FORMALISTAS Y ESTRUCTURALISTAS.</w:t>
      </w:r>
    </w:p>
    <w:p w14:paraId="4C8C199B" w14:textId="77777777" w:rsidR="00837734" w:rsidRPr="00837734" w:rsidRDefault="00837734" w:rsidP="00837734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32"/>
          <w:szCs w:val="32"/>
          <w:lang w:val="es-MX" w:eastAsia="es-MX"/>
          <w14:ligatures w14:val="none"/>
        </w:rPr>
      </w:pP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C. TEORÍA DE LA COMUNICACIÓN LITERARIA.</w:t>
      </w:r>
    </w:p>
    <w:p w14:paraId="35BF367C" w14:textId="7E72C35E" w:rsidR="00837734" w:rsidRPr="00837734" w:rsidRDefault="00837734" w:rsidP="00837734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32"/>
          <w:szCs w:val="32"/>
          <w:lang w:val="es-MX" w:eastAsia="es-MX"/>
          <w14:ligatures w14:val="none"/>
        </w:rPr>
      </w:pP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</w:t>
      </w: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) Analizan las obras literarias mediante el comentario de textos</w:t>
      </w:r>
    </w:p>
    <w:p w14:paraId="039A1176" w14:textId="11C72E14" w:rsidR="00837734" w:rsidRPr="00837734" w:rsidRDefault="00837734" w:rsidP="00837734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32"/>
          <w:szCs w:val="32"/>
          <w:lang w:val="es-MX" w:eastAsia="es-MX"/>
          <w14:ligatures w14:val="none"/>
        </w:rPr>
      </w:pP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</w:t>
      </w: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) Aprecian la literatura y la función poética del lenguaje mediante fragmentos seleccionados.</w:t>
      </w:r>
    </w:p>
    <w:p w14:paraId="489C8A3F" w14:textId="187414C4" w:rsidR="00837734" w:rsidRPr="00837734" w:rsidRDefault="00837734" w:rsidP="00837734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32"/>
          <w:szCs w:val="32"/>
          <w:lang w:val="es-MX" w:eastAsia="es-MX"/>
          <w14:ligatures w14:val="none"/>
        </w:rPr>
      </w:pP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</w:t>
      </w: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) El análisis científico de los textos literarios permite adquirir habilidades lectoras y literarias.</w:t>
      </w:r>
    </w:p>
    <w:p w14:paraId="38707D6F" w14:textId="0E13B412" w:rsidR="00837734" w:rsidRPr="00837734" w:rsidRDefault="00837734" w:rsidP="00837734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32"/>
          <w:szCs w:val="32"/>
          <w:lang w:val="es-MX" w:eastAsia="es-MX"/>
          <w14:ligatures w14:val="none"/>
        </w:rPr>
      </w:pP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</w:t>
      </w: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) El análisis y comentario de textos se convierte en una práctica habitual en la educación.</w:t>
      </w:r>
    </w:p>
    <w:p w14:paraId="4E88F067" w14:textId="648D06CB" w:rsidR="00837734" w:rsidRPr="00837734" w:rsidRDefault="00837734" w:rsidP="00837734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32"/>
          <w:szCs w:val="32"/>
          <w:lang w:val="es-MX" w:eastAsia="es-MX"/>
          <w14:ligatures w14:val="none"/>
        </w:rPr>
      </w:pP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) Enfatizaba el estudio de los autores, sus obras y su evolución en la historia.</w:t>
      </w:r>
    </w:p>
    <w:p w14:paraId="767B7A87" w14:textId="584E59E2" w:rsidR="00837734" w:rsidRPr="00837734" w:rsidRDefault="00837734" w:rsidP="00837734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32"/>
          <w:szCs w:val="32"/>
          <w:lang w:val="es-MX" w:eastAsia="es-MX"/>
          <w14:ligatures w14:val="none"/>
        </w:rPr>
      </w:pP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) Enfatizan la formación del hábito y placer de lectura de los textos literarios en la educación.</w:t>
      </w:r>
    </w:p>
    <w:p w14:paraId="7A188872" w14:textId="39CDDDA7" w:rsidR="00837734" w:rsidRPr="00837734" w:rsidRDefault="00837734" w:rsidP="00837734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32"/>
          <w:szCs w:val="32"/>
          <w:lang w:val="es-MX" w:eastAsia="es-MX"/>
          <w14:ligatures w14:val="none"/>
        </w:rPr>
      </w:pP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) Hace posible que el estudiante obtenga magníficas calificaciones sin la lectura literaria.</w:t>
      </w:r>
    </w:p>
    <w:p w14:paraId="1A3783EA" w14:textId="7B64CA41" w:rsidR="00837734" w:rsidRPr="00837734" w:rsidRDefault="00837734" w:rsidP="00837734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32"/>
          <w:szCs w:val="32"/>
          <w:lang w:val="es-MX" w:eastAsia="es-MX"/>
          <w14:ligatures w14:val="none"/>
        </w:rPr>
      </w:pP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) Interpretar el texto literario como un hecho de comunicación.</w:t>
      </w:r>
    </w:p>
    <w:p w14:paraId="5ECC5D48" w14:textId="174F49F4" w:rsidR="00837734" w:rsidRPr="00837734" w:rsidRDefault="00837734" w:rsidP="00837734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32"/>
          <w:szCs w:val="32"/>
          <w:lang w:val="es-MX" w:eastAsia="es-MX"/>
          <w14:ligatures w14:val="none"/>
        </w:rPr>
      </w:pP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) Se orienta al aprendizaje, repetitivo y memorístico, de los conceptos y de los hechos literarios más relevantes.</w:t>
      </w:r>
    </w:p>
    <w:p w14:paraId="6123729D" w14:textId="45C6EAB5" w:rsidR="00837734" w:rsidRPr="00837734" w:rsidRDefault="00837734" w:rsidP="00837734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32"/>
          <w:szCs w:val="32"/>
          <w:lang w:val="es-MX" w:eastAsia="es-MX"/>
          <w14:ligatures w14:val="none"/>
        </w:rPr>
      </w:pP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) Su objetivo esencial es generar la adquisición y el desarrollo de la competencia</w:t>
      </w:r>
      <w:r w:rsidRPr="00837734">
        <w:rPr>
          <w:rFonts w:ascii="Arial" w:eastAsia="Times New Roman" w:hAnsi="Arial" w:cs="Arial"/>
          <w:color w:val="000000"/>
          <w:spacing w:val="-24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literaria.</w:t>
      </w:r>
    </w:p>
    <w:p w14:paraId="27F0DA9C" w14:textId="2D0711FD" w:rsidR="00837734" w:rsidRPr="00837734" w:rsidRDefault="00837734" w:rsidP="00837734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32"/>
          <w:szCs w:val="32"/>
          <w:lang w:val="es-MX" w:eastAsia="es-MX"/>
          <w14:ligatures w14:val="none"/>
        </w:rPr>
      </w:pP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Pr="0083773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) Toma en cuenta la producción y recepción del discurso literario en el proceso de comunicación.</w:t>
      </w:r>
    </w:p>
    <w:p w14:paraId="0EAF855A" w14:textId="27D4DBBC" w:rsidR="00CB57E6" w:rsidRPr="00CB57E6" w:rsidRDefault="00837734" w:rsidP="00837734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</w:pP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3.- Esta</w:t>
      </w:r>
      <w:r w:rsidRPr="00837734">
        <w:rPr>
          <w:rFonts w:ascii="Arial" w:eastAsia="Times New Roman" w:hAnsi="Arial" w:cs="Arial"/>
          <w:b/>
          <w:bCs/>
          <w:color w:val="000000"/>
          <w:spacing w:val="30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didáctica,</w:t>
      </w:r>
      <w:r w:rsidRPr="00837734">
        <w:rPr>
          <w:rFonts w:ascii="Arial" w:eastAsia="Times New Roman" w:hAnsi="Arial" w:cs="Arial"/>
          <w:b/>
          <w:bCs/>
          <w:color w:val="000000"/>
          <w:spacing w:val="31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basada</w:t>
      </w:r>
      <w:r w:rsidRPr="00837734">
        <w:rPr>
          <w:rFonts w:ascii="Arial" w:eastAsia="Times New Roman" w:hAnsi="Arial" w:cs="Arial"/>
          <w:b/>
          <w:bCs/>
          <w:color w:val="000000"/>
          <w:spacing w:val="30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en</w:t>
      </w:r>
      <w:r w:rsidRPr="00837734">
        <w:rPr>
          <w:rFonts w:ascii="Arial" w:eastAsia="Times New Roman" w:hAnsi="Arial" w:cs="Arial"/>
          <w:b/>
          <w:bCs/>
          <w:color w:val="000000"/>
          <w:spacing w:val="33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las</w:t>
      </w:r>
      <w:r w:rsidRPr="00837734">
        <w:rPr>
          <w:rFonts w:ascii="Arial" w:eastAsia="Times New Roman" w:hAnsi="Arial" w:cs="Arial"/>
          <w:b/>
          <w:bCs/>
          <w:color w:val="000000"/>
          <w:spacing w:val="30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teorías</w:t>
      </w:r>
      <w:r w:rsidRPr="00837734">
        <w:rPr>
          <w:rFonts w:ascii="Arial" w:eastAsia="Times New Roman" w:hAnsi="Arial" w:cs="Arial"/>
          <w:b/>
          <w:bCs/>
          <w:color w:val="000000"/>
          <w:spacing w:val="30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literarias, tiene serias limitaciones porque asume una visión parcial</w:t>
      </w:r>
      <w:r w:rsidRPr="00837734">
        <w:rPr>
          <w:rFonts w:ascii="Arial" w:eastAsia="Times New Roman" w:hAnsi="Arial" w:cs="Arial"/>
          <w:b/>
          <w:bCs/>
          <w:color w:val="000000"/>
          <w:spacing w:val="-14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de</w:t>
      </w:r>
      <w:r w:rsidRPr="00837734">
        <w:rPr>
          <w:rFonts w:ascii="Arial" w:eastAsia="Times New Roman" w:hAnsi="Arial" w:cs="Arial"/>
          <w:b/>
          <w:bCs/>
          <w:color w:val="000000"/>
          <w:spacing w:val="48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la verdadera didáctica de la literatura, puesto</w:t>
      </w:r>
      <w:r w:rsidR="00CB57E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que</w:t>
      </w:r>
      <w:r w:rsidRPr="00837734">
        <w:rPr>
          <w:rFonts w:ascii="Arial" w:eastAsia="Times New Roman" w:hAnsi="Arial" w:cs="Arial"/>
          <w:b/>
          <w:bCs/>
          <w:color w:val="000000"/>
          <w:spacing w:val="5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solamente</w:t>
      </w:r>
      <w:r w:rsidRPr="00837734">
        <w:rPr>
          <w:rFonts w:ascii="Arial" w:eastAsia="Times New Roman" w:hAnsi="Arial" w:cs="Arial"/>
          <w:b/>
          <w:bCs/>
          <w:color w:val="000000"/>
          <w:spacing w:val="42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pone</w:t>
      </w:r>
      <w:r w:rsidRPr="00837734">
        <w:rPr>
          <w:rFonts w:ascii="Arial" w:eastAsia="Times New Roman" w:hAnsi="Arial" w:cs="Arial"/>
          <w:b/>
          <w:bCs/>
          <w:color w:val="000000"/>
          <w:spacing w:val="-1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énfasis</w:t>
      </w:r>
      <w:r w:rsidRPr="00837734">
        <w:rPr>
          <w:rFonts w:ascii="Arial" w:eastAsia="Times New Roman" w:hAnsi="Arial" w:cs="Arial"/>
          <w:b/>
          <w:bCs/>
          <w:color w:val="000000"/>
          <w:spacing w:val="26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en</w:t>
      </w:r>
      <w:r w:rsidRPr="00837734">
        <w:rPr>
          <w:rFonts w:ascii="Arial" w:eastAsia="Times New Roman" w:hAnsi="Arial" w:cs="Arial"/>
          <w:b/>
          <w:bCs/>
          <w:color w:val="000000"/>
          <w:spacing w:val="26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la</w:t>
      </w:r>
      <w:r w:rsidRPr="00837734">
        <w:rPr>
          <w:rFonts w:ascii="Arial" w:eastAsia="Times New Roman" w:hAnsi="Arial" w:cs="Arial"/>
          <w:b/>
          <w:bCs/>
          <w:color w:val="000000"/>
          <w:spacing w:val="26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enseñanza</w:t>
      </w:r>
      <w:r w:rsidRPr="00837734">
        <w:rPr>
          <w:rFonts w:ascii="Arial" w:eastAsia="Times New Roman" w:hAnsi="Arial" w:cs="Arial"/>
          <w:b/>
          <w:bCs/>
          <w:color w:val="000000"/>
          <w:spacing w:val="26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del</w:t>
      </w:r>
      <w:r w:rsidRPr="00837734">
        <w:rPr>
          <w:rFonts w:ascii="Arial" w:eastAsia="Times New Roman" w:hAnsi="Arial" w:cs="Arial"/>
          <w:b/>
          <w:bCs/>
          <w:color w:val="000000"/>
          <w:spacing w:val="26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conocimiento</w:t>
      </w:r>
      <w:r w:rsidRPr="00837734">
        <w:rPr>
          <w:rFonts w:ascii="Arial" w:eastAsia="Times New Roman" w:hAnsi="Arial" w:cs="Arial"/>
          <w:b/>
          <w:bCs/>
          <w:i/>
          <w:iCs/>
          <w:color w:val="000000"/>
          <w:spacing w:val="12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sobre</w:t>
      </w:r>
      <w:r w:rsidRPr="00837734">
        <w:rPr>
          <w:rFonts w:ascii="Arial" w:eastAsia="Times New Roman" w:hAnsi="Arial" w:cs="Arial"/>
          <w:b/>
          <w:bCs/>
          <w:i/>
          <w:iCs/>
          <w:color w:val="000000"/>
          <w:spacing w:val="10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la</w:t>
      </w:r>
      <w:r w:rsidRPr="00837734">
        <w:rPr>
          <w:rFonts w:ascii="Arial" w:eastAsia="Times New Roman" w:hAnsi="Arial" w:cs="Arial"/>
          <w:b/>
          <w:bCs/>
          <w:i/>
          <w:iCs/>
          <w:color w:val="000000"/>
          <w:spacing w:val="12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literatura</w:t>
      </w:r>
      <w:r w:rsidRPr="00837734">
        <w:rPr>
          <w:rFonts w:ascii="Arial" w:eastAsia="Times New Roman" w:hAnsi="Arial" w:cs="Arial"/>
          <w:b/>
          <w:bCs/>
          <w:i/>
          <w:iCs/>
          <w:color w:val="000000"/>
          <w:spacing w:val="26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y</w:t>
      </w:r>
      <w:r w:rsidRPr="00837734">
        <w:rPr>
          <w:rFonts w:ascii="Arial" w:eastAsia="Times New Roman" w:hAnsi="Arial" w:cs="Arial"/>
          <w:b/>
          <w:bCs/>
          <w:color w:val="000000"/>
          <w:spacing w:val="27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omite la </w:t>
      </w:r>
      <w:r w:rsidRPr="00837734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enseñanza del conocimiento de la literatura. Define ambos conceptos.</w:t>
      </w:r>
    </w:p>
    <w:p w14:paraId="61D0F241" w14:textId="48DBBE93" w:rsidR="00CB57E6" w:rsidRDefault="00CB57E6" w:rsidP="0083773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B57E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La enseñanza del conocimiento sobre la literatura: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se refiere a la acumulación de la información sobre los contextos literarios, fechas, autores y obras, términos literarios, datos cognitivos, referenciales y analítico de un texto literario. </w:t>
      </w:r>
    </w:p>
    <w:p w14:paraId="312AFC5F" w14:textId="013FB687" w:rsidR="00CB57E6" w:rsidRPr="00837734" w:rsidRDefault="00CB57E6" w:rsidP="0083773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CB57E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La enseñanza del conocimiento de la literatura: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consiste en la lectura directa y placentera del texto. Este procedimiento exige la relación directa del estudiante con el texto y el objetivo principal del profesor es despertar el interés por la lectura literaria. </w:t>
      </w:r>
    </w:p>
    <w:p w14:paraId="565DC8B0" w14:textId="77777777" w:rsidR="00CB57E6" w:rsidRPr="00CB57E6" w:rsidRDefault="00837734" w:rsidP="00CB57E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4.- Para lograr la enseñanza del conocimiento de la literatura, la didáctica de la literatura debe tener</w:t>
      </w:r>
      <w:r w:rsidRPr="00837734">
        <w:rPr>
          <w:rFonts w:ascii="Arial" w:eastAsia="Times New Roman" w:hAnsi="Arial" w:cs="Arial"/>
          <w:b/>
          <w:bCs/>
          <w:color w:val="000000"/>
          <w:spacing w:val="14"/>
          <w:kern w:val="0"/>
          <w:sz w:val="24"/>
          <w:szCs w:val="24"/>
          <w:lang w:eastAsia="es-MX"/>
          <w14:ligatures w14:val="none"/>
        </w:rPr>
        <w:t> </w:t>
      </w:r>
      <w:r w:rsidRPr="008377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dos funciones fundamentales secuenciadas</w:t>
      </w:r>
      <w:r w:rsidR="00CB57E6" w:rsidRPr="00CB57E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:</w:t>
      </w:r>
    </w:p>
    <w:p w14:paraId="71946AE7" w14:textId="5990ED25" w:rsidR="00CB57E6" w:rsidRDefault="00CB57E6" w:rsidP="00CB57E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1. El contagio de la literatura. </w:t>
      </w:r>
    </w:p>
    <w:p w14:paraId="27E69210" w14:textId="0C638D5E" w:rsidR="00CB57E6" w:rsidRDefault="00CB57E6" w:rsidP="00CB57E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2. La enseñanza de la literatura. </w:t>
      </w:r>
    </w:p>
    <w:p w14:paraId="29BBEAF1" w14:textId="77777777" w:rsidR="00CB57E6" w:rsidRPr="00CB57E6" w:rsidRDefault="00CB57E6" w:rsidP="00CB57E6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32"/>
          <w:szCs w:val="32"/>
          <w:lang w:val="es-MX" w:eastAsia="es-MX"/>
          <w14:ligatures w14:val="none"/>
        </w:rPr>
      </w:pPr>
    </w:p>
    <w:sectPr w:rsidR="00CB57E6" w:rsidRPr="00CB57E6" w:rsidSect="00AF4354">
      <w:pgSz w:w="12240" w:h="15840"/>
      <w:pgMar w:top="1417" w:right="1701" w:bottom="1417" w:left="1701" w:header="708" w:footer="708" w:gutter="0"/>
      <w:pgBorders w:offsetFrom="page">
        <w:top w:val="dotDash" w:sz="18" w:space="24" w:color="FF0000"/>
        <w:left w:val="dotDash" w:sz="18" w:space="24" w:color="FF0000"/>
        <w:bottom w:val="dotDash" w:sz="18" w:space="24" w:color="FF0000"/>
        <w:right w:val="dotDash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Defying Gravity Bounce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8324A"/>
    <w:multiLevelType w:val="hybridMultilevel"/>
    <w:tmpl w:val="0EDED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54"/>
    <w:rsid w:val="00837734"/>
    <w:rsid w:val="00AF4354"/>
    <w:rsid w:val="00CB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94E3"/>
  <w15:chartTrackingRefBased/>
  <w15:docId w15:val="{79539A85-1E5C-4FE3-A6E1-44421267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54"/>
    <w:pPr>
      <w:spacing w:line="276" w:lineRule="auto"/>
    </w:pPr>
    <w:rPr>
      <w:rFonts w:ascii="Verdana" w:hAnsi="Verdana"/>
      <w:color w:val="262626" w:themeColor="text1" w:themeTint="D9"/>
      <w:kern w:val="2"/>
      <w:lang w:val="es-ES" w:eastAsia="ja-JP"/>
      <w14:ligatures w14:val="standard"/>
    </w:rPr>
  </w:style>
  <w:style w:type="paragraph" w:styleId="Ttulo2">
    <w:name w:val="heading 2"/>
    <w:basedOn w:val="Normal"/>
    <w:link w:val="Ttulo2Car"/>
    <w:uiPriority w:val="9"/>
    <w:qFormat/>
    <w:rsid w:val="00AF4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es-MX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F43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F435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F435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3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s-MX" w:eastAsia="es-MX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37734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2021-05-14T23:45:00Z</dcterms:created>
  <dcterms:modified xsi:type="dcterms:W3CDTF">2021-05-15T00:16:00Z</dcterms:modified>
</cp:coreProperties>
</file>