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2A1CF1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F743E1D" wp14:editId="497FA6B1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CF1">
        <w:rPr>
          <w:rFonts w:ascii="Times New Roman" w:eastAsia="Calibri" w:hAnsi="Times New Roman" w:cs="Times New Roman"/>
          <w:b/>
        </w:rPr>
        <w:t>ESCUELA NORMAL DE EDUCACIÓN PREESCOLAR DEL ESTADO DE COAHUILA.</w:t>
      </w: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Licenciatura en Educación Preescolar.</w:t>
      </w: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Ciclo escolar 2020-2021.</w:t>
      </w: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Asignatura:</w:t>
      </w:r>
      <w:r w:rsidRPr="002A1CF1">
        <w:rPr>
          <w:rFonts w:ascii="Times New Roman" w:eastAsia="Calibri" w:hAnsi="Times New Roman" w:cs="Times New Roman"/>
          <w:sz w:val="28"/>
        </w:rPr>
        <w:t xml:space="preserve"> DESARROLLO DE LA COMPETENCIA LECTORAL.</w:t>
      </w: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Maestro:</w:t>
      </w:r>
      <w:r w:rsidRPr="002A1CF1">
        <w:rPr>
          <w:rFonts w:ascii="Times New Roman" w:eastAsia="Calibri" w:hAnsi="Times New Roman" w:cs="Times New Roman"/>
          <w:sz w:val="28"/>
        </w:rPr>
        <w:t xml:space="preserve"> Humberto Valdez Sánchez.</w:t>
      </w:r>
    </w:p>
    <w:p w:rsidR="002A1CF1" w:rsidRPr="002A1CF1" w:rsidRDefault="002A1CF1" w:rsidP="002A1CF1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UNIDAD DE APRENDIZAJE II. EL LECTOR ANTE LOS TEXTOS.</w:t>
      </w:r>
    </w:p>
    <w:p w:rsidR="002A1CF1" w:rsidRPr="002A1CF1" w:rsidRDefault="002A1CF1" w:rsidP="002A1CF1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sz w:val="28"/>
        </w:rPr>
        <w:tab/>
      </w:r>
    </w:p>
    <w:p w:rsidR="002A1CF1" w:rsidRPr="002A1CF1" w:rsidRDefault="002A1CF1" w:rsidP="002A1CF1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sz w:val="28"/>
        </w:rPr>
        <w:t>Detecta los procesos de aprendizaje de sus alumnos para favorecer su desarrollo cognitivo y socioemocional.</w:t>
      </w:r>
    </w:p>
    <w:p w:rsidR="002A1CF1" w:rsidRPr="002A1CF1" w:rsidRDefault="002A1CF1" w:rsidP="002A1CF1">
      <w:pPr>
        <w:spacing w:line="256" w:lineRule="auto"/>
        <w:ind w:left="720" w:firstLine="690"/>
        <w:contextualSpacing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sz w:val="28"/>
        </w:rPr>
        <w:t>Aplica el plan y programas de estudio para alcanzar los propósitos educativos y contribuir al pleno desenvolvimiento de las capacidades de sus alumnos.</w:t>
      </w:r>
    </w:p>
    <w:p w:rsidR="002A1CF1" w:rsidRPr="002A1CF1" w:rsidRDefault="002A1CF1" w:rsidP="002A1CF1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Trabajo:</w:t>
      </w:r>
    </w:p>
    <w:p w:rsidR="002A1CF1" w:rsidRDefault="002A1CF1" w:rsidP="002A1CF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2A1CF1">
        <w:rPr>
          <w:rFonts w:ascii="Times New Roman" w:eastAsia="Calibri" w:hAnsi="Times New Roman" w:cs="Times New Roman"/>
          <w:sz w:val="28"/>
          <w:u w:val="single"/>
        </w:rPr>
        <w:t>SESIÓN 26. EL CONTAGIO DE LA LITERATURA: OTRA MIRADA DIDÁCTICA DE LA LITERATURA (2ª parte)</w:t>
      </w:r>
    </w:p>
    <w:p w:rsidR="002A1CF1" w:rsidRPr="002A1CF1" w:rsidRDefault="002A1CF1" w:rsidP="002A1CF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Nombre: Karen Lucero Muñiz Torres. #15</w:t>
      </w:r>
    </w:p>
    <w:p w:rsidR="002A1CF1" w:rsidRPr="002A1CF1" w:rsidRDefault="002A1CF1" w:rsidP="002A1CF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Cuarto Semestre.</w:t>
      </w:r>
    </w:p>
    <w:p w:rsidR="002A1CF1" w:rsidRPr="002A1CF1" w:rsidRDefault="002A1CF1" w:rsidP="002A1CF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2° C</w:t>
      </w:r>
    </w:p>
    <w:p w:rsidR="002A1CF1" w:rsidRPr="002A1CF1" w:rsidRDefault="002A1CF1" w:rsidP="002A1CF1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2A1CF1" w:rsidRPr="002A1CF1" w:rsidRDefault="002A1CF1" w:rsidP="002A1CF1">
      <w:pPr>
        <w:spacing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21</w:t>
      </w:r>
      <w:r w:rsidRPr="002A1CF1">
        <w:rPr>
          <w:rFonts w:ascii="Times New Roman" w:eastAsia="Calibri" w:hAnsi="Times New Roman" w:cs="Times New Roman"/>
          <w:sz w:val="24"/>
        </w:rPr>
        <w:t xml:space="preserve"> de mayo del 2021, Saltillo Coahuila.</w:t>
      </w:r>
    </w:p>
    <w:p w:rsidR="002A1CF1" w:rsidRPr="002A1CF1" w:rsidRDefault="002A1CF1" w:rsidP="002A1CF1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p w:rsidR="00A360B0" w:rsidRDefault="00A360B0"/>
    <w:p w:rsidR="002A1CF1" w:rsidRDefault="002A1CF1"/>
    <w:p w:rsidR="0055473E" w:rsidRPr="0055473E" w:rsidRDefault="0055473E" w:rsidP="0055473E">
      <w:pPr>
        <w:rPr>
          <w:rFonts w:ascii="Times New Roman" w:hAnsi="Times New Roman" w:cs="Times New Roman"/>
          <w:b/>
          <w:sz w:val="24"/>
        </w:rPr>
      </w:pPr>
      <w:r w:rsidRPr="0055473E">
        <w:rPr>
          <w:rFonts w:ascii="Times New Roman" w:hAnsi="Times New Roman" w:cs="Times New Roman"/>
          <w:b/>
          <w:sz w:val="24"/>
        </w:rPr>
        <w:lastRenderedPageBreak/>
        <w:t>5.- El contagio de la literatura consiste en:</w:t>
      </w:r>
    </w:p>
    <w:p w:rsidR="0055473E" w:rsidRPr="00D44424" w:rsidRDefault="00EE05ED" w:rsidP="005547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Transmitir un sentimiento estético por la literatura a través de la provocación literaria para despertar el entusiasmo por la lectura literaria con el fin de que el lector viva y disfrute la verdadera literatura de manera directa y personal, pues el sentimiento estético literario no se puede enseñar.  </w:t>
      </w:r>
    </w:p>
    <w:p w:rsidR="002A1CF1" w:rsidRDefault="0055473E" w:rsidP="0055473E">
      <w:pPr>
        <w:rPr>
          <w:rFonts w:ascii="Times New Roman" w:hAnsi="Times New Roman" w:cs="Times New Roman"/>
          <w:b/>
          <w:sz w:val="24"/>
        </w:rPr>
      </w:pPr>
      <w:r w:rsidRPr="0055473E">
        <w:rPr>
          <w:rFonts w:ascii="Times New Roman" w:hAnsi="Times New Roman" w:cs="Times New Roman"/>
          <w:b/>
          <w:sz w:val="24"/>
        </w:rPr>
        <w:t>6.- Sintetiza las dos ideas principales de las conclusiones del texto.</w:t>
      </w:r>
    </w:p>
    <w:p w:rsidR="00EE05ED" w:rsidRPr="00EE05ED" w:rsidRDefault="00EE05ED" w:rsidP="00EE05E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Una función importante de la didáctica de la lectura es transmitir la pasión por la literatura a los estudiantes, con el objetivo de formarlos como lectores con competencia literaria. </w:t>
      </w:r>
    </w:p>
    <w:p w:rsidR="00EE05ED" w:rsidRPr="00EE05ED" w:rsidRDefault="00EE05ED" w:rsidP="00EE05E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E05ED">
        <w:rPr>
          <w:rFonts w:ascii="Times New Roman" w:hAnsi="Times New Roman" w:cs="Times New Roman"/>
          <w:sz w:val="24"/>
        </w:rPr>
        <w:t xml:space="preserve">La tarea </w:t>
      </w:r>
      <w:r>
        <w:rPr>
          <w:rFonts w:ascii="Times New Roman" w:hAnsi="Times New Roman" w:cs="Times New Roman"/>
          <w:sz w:val="24"/>
        </w:rPr>
        <w:t xml:space="preserve">del profesor de literatura es enseñar literatura con placer o gusto para contagiar el amor por el discurso literario, hasta que los estudiantes se contagien del virus literario. </w:t>
      </w:r>
      <w:bookmarkStart w:id="0" w:name="_GoBack"/>
      <w:bookmarkEnd w:id="0"/>
    </w:p>
    <w:sectPr w:rsidR="00EE05ED" w:rsidRPr="00EE0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87D1A"/>
    <w:multiLevelType w:val="hybridMultilevel"/>
    <w:tmpl w:val="5148CB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AC6209"/>
    <w:multiLevelType w:val="hybridMultilevel"/>
    <w:tmpl w:val="A1604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1"/>
    <w:rsid w:val="002A1CF1"/>
    <w:rsid w:val="0055473E"/>
    <w:rsid w:val="00A360B0"/>
    <w:rsid w:val="00D44424"/>
    <w:rsid w:val="00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4F093-DAAD-4B50-8021-0B5F956B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4</cp:revision>
  <dcterms:created xsi:type="dcterms:W3CDTF">2021-05-18T00:27:00Z</dcterms:created>
  <dcterms:modified xsi:type="dcterms:W3CDTF">2021-05-18T00:36:00Z</dcterms:modified>
</cp:coreProperties>
</file>