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800E95" w:rsidRPr="00800E95" w:rsidRDefault="00800E95" w:rsidP="00800E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(1ª parte)</w:t>
      </w:r>
    </w:p>
    <w:p w:rsidR="00800E95" w:rsidRPr="00800E95" w:rsidRDefault="00800E95" w:rsidP="00800E95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800E9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0E9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proofErr w:type="spellStart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</w:p>
    <w:p w:rsidR="00800E95" w:rsidRPr="00800E95" w:rsidRDefault="00800E95" w:rsidP="00800E95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0E9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0E9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libro.</w:t>
      </w:r>
    </w:p>
    <w:p w:rsidR="00800E95" w:rsidRPr="00800E95" w:rsidRDefault="00800E95" w:rsidP="00800E95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0E9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0E9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exterior del libro.</w:t>
      </w:r>
    </w:p>
    <w:p w:rsidR="00800E95" w:rsidRPr="00800E95" w:rsidRDefault="00800E95" w:rsidP="00800E95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0E9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0E9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interior del libro.</w:t>
      </w:r>
    </w:p>
    <w:p w:rsidR="00800E95" w:rsidRPr="00800E95" w:rsidRDefault="00800E95" w:rsidP="00800E95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0E9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0E9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  <w:r w:rsidR="00A35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</w:p>
    <w:p w:rsidR="00800E95" w:rsidRPr="00800E95" w:rsidRDefault="00800E95" w:rsidP="00800E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0E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800E95" w:rsidRDefault="00800E95" w:rsidP="00800E9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1.- </w:t>
      </w:r>
      <w:proofErr w:type="spellStart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</w:t>
      </w:r>
      <w:proofErr w:type="spellEnd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define como…</w:t>
      </w:r>
    </w:p>
    <w:p w:rsidR="00A35FF7" w:rsidRPr="00800E95" w:rsidRDefault="00A35FF7" w:rsidP="00800E9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35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elemento que ayuda al lector a introducirse en la lectura facilitando las primeras evidencias sobre el contenido del libro.</w:t>
      </w:r>
    </w:p>
    <w:p w:rsidR="00800E95" w:rsidRDefault="00800E95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2.- Usando la información de la antología, elabora un cuadro sinóptico sobre los tipos de </w:t>
      </w:r>
      <w:proofErr w:type="spellStart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4876">
        <w:rPr>
          <w:rFonts w:ascii="Arial" w:eastAsia="Times New Roman" w:hAnsi="Arial" w:cs="Arial"/>
          <w:b/>
          <w:noProof/>
          <w:color w:val="000000"/>
          <w:sz w:val="24"/>
          <w:szCs w:val="24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8.85pt;margin-top:17.4pt;width:198.1pt;height:98.45pt;z-index:251664384;mso-height-percent:200;mso-height-percent:200;mso-width-relative:margin;mso-height-relative:margin" fillcolor="white [3201]" strokecolor="#9bbb59 [3206]" strokeweight="5pt">
            <v:stroke linestyle="thickThin"/>
            <v:shadow color="#868686"/>
            <v:textbox style="mso-next-textbox:#_x0000_s1031;mso-fit-shape-to-text:t">
              <w:txbxContent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Catálogos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Crítica literaria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Foros de los lectores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Propuestas didácticas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roundrect id="_x0000_s1028" style="position:absolute;margin-left:112.95pt;margin-top:26.75pt;width:143.25pt;height:66.75pt;z-index:251660288" arcsize="10923f" fillcolor="white [3201]" strokecolor="#9bbb59 [3206]" strokeweight="1pt">
            <v:stroke dashstyle="dash"/>
            <v:shadow color="#868686"/>
          </v:roundrect>
        </w:pic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5.95pt;margin-top:2.75pt;width:0;height:379.5pt;z-index:251659264" o:connectortype="straight"/>
        </w:pict>
      </w: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_x0000_s1034" type="#_x0000_t202" style="position:absolute;margin-left:127.95pt;margin-top:15.45pt;width:110.25pt;height:43.5pt;z-index:251667456" stroked="f">
            <v:textbox>
              <w:txbxContent>
                <w:p w:rsidR="00F14876" w:rsidRPr="00F14876" w:rsidRDefault="00F14876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F14876">
                    <w:rPr>
                      <w:rFonts w:ascii="Arial" w:hAnsi="Arial" w:cs="Arial"/>
                      <w:sz w:val="24"/>
                    </w:rPr>
                    <w:t>Paratextos</w:t>
                  </w:r>
                  <w:proofErr w:type="spellEnd"/>
                  <w:r w:rsidRPr="00F14876">
                    <w:rPr>
                      <w:rFonts w:ascii="Arial" w:hAnsi="Arial" w:cs="Arial"/>
                      <w:sz w:val="24"/>
                    </w:rPr>
                    <w:t xml:space="preserve"> fuera del libro</w:t>
                  </w:r>
                </w:p>
              </w:txbxContent>
            </v:textbox>
          </v:shape>
        </w:pict>
      </w: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_x0000_s1032" type="#_x0000_t202" style="position:absolute;margin-left:276.45pt;margin-top:12.5pt;width:244.5pt;height:145.3pt;z-index:251665408;mso-width-relative:margin;mso-height-relative:margin" fillcolor="white [3201]" strokecolor="#8064a2 [3207]" strokeweight="5pt">
            <v:stroke linestyle="thickThin"/>
            <v:shadow color="#868686"/>
            <v:textbox style="mso-next-textbox:#_x0000_s1032">
              <w:txbxContent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Formato de libro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Número de páginas por libro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Indicadores de la edad del lector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Portada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Contraportada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Lomo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Nombre de la colección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Anagrama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 xml:space="preserve">Tipografía </w:t>
                  </w:r>
                </w:p>
              </w:txbxContent>
            </v:textbox>
          </v:shape>
        </w:pict>
      </w: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oval id="_x0000_s1026" style="position:absolute;margin-left:-78.3pt;margin-top:5.5pt;width:153.75pt;height:81.75pt;z-index:251658240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_x0000_s1035" type="#_x0000_t202" style="position:absolute;margin-left:127.95pt;margin-top:14.5pt;width:110.25pt;height:43.5pt;z-index:251668480" stroked="f">
            <v:textbox>
              <w:txbxContent>
                <w:p w:rsidR="00F14876" w:rsidRPr="00F14876" w:rsidRDefault="00F14876" w:rsidP="00F14876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F14876">
                    <w:rPr>
                      <w:rFonts w:ascii="Arial" w:hAnsi="Arial" w:cs="Arial"/>
                      <w:sz w:val="24"/>
                    </w:rPr>
                    <w:t>Paratextos</w:t>
                  </w:r>
                  <w:proofErr w:type="spellEnd"/>
                  <w:r w:rsidRPr="00F1487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>en el exterior del libro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roundrect id="_x0000_s1029" style="position:absolute;margin-left:112.95pt;margin-top:4pt;width:143.25pt;height:66.75pt;z-index:251661312" arcsize="10923f" fillcolor="white [3201]" strokecolor="#8064a2 [3207]" strokeweight="1pt">
            <v:stroke dashstyle="dash"/>
            <v:shadow color="#868686"/>
          </v:roundrect>
        </w:pict>
      </w: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_x0000_s1037" type="#_x0000_t202" style="position:absolute;margin-left:-55.05pt;margin-top:6.95pt;width:110.25pt;height:43.5pt;z-index:251670528" filled="f" stroked="f">
            <v:textbox>
              <w:txbxContent>
                <w:p w:rsidR="00F14876" w:rsidRPr="00F14876" w:rsidRDefault="00F14876" w:rsidP="00F14876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F14876">
                    <w:rPr>
                      <w:rFonts w:ascii="Arial" w:hAnsi="Arial" w:cs="Arial"/>
                      <w:b/>
                      <w:sz w:val="28"/>
                    </w:rPr>
                    <w:t>PARATEXTOS</w:t>
                  </w:r>
                </w:p>
              </w:txbxContent>
            </v:textbox>
          </v:shape>
        </w:pict>
      </w: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4876" w:rsidRDefault="00F14876" w:rsidP="00800E9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4876" w:rsidRPr="00800E95" w:rsidRDefault="00F14876" w:rsidP="00800E95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pict>
          <v:shape id="_x0000_s1036" type="#_x0000_t202" style="position:absolute;margin-left:133.2pt;margin-top:25.5pt;width:110.25pt;height:43.5pt;z-index:251669504" stroked="f">
            <v:textbox>
              <w:txbxContent>
                <w:p w:rsidR="00F14876" w:rsidRPr="00F14876" w:rsidRDefault="00F14876" w:rsidP="00F14876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F14876">
                    <w:rPr>
                      <w:rFonts w:ascii="Arial" w:hAnsi="Arial" w:cs="Arial"/>
                      <w:sz w:val="24"/>
                    </w:rPr>
                    <w:t>Paratexto</w:t>
                  </w:r>
                  <w:r>
                    <w:rPr>
                      <w:rFonts w:ascii="Arial" w:hAnsi="Arial" w:cs="Arial"/>
                      <w:sz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en el interior del libro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pict>
          <v:shape id="_x0000_s1033" type="#_x0000_t202" style="position:absolute;margin-left:311.3pt;margin-top:5.9pt;width:171.75pt;height:84.85pt;z-index:251666432;mso-width-percent:400;mso-height-percent:200;mso-width-percent:400;mso-height-percent:200;mso-width-relative:margin;mso-height-relative:margin" fillcolor="white [3201]" strokecolor="#c0504d [3205]" strokeweight="5pt">
            <v:stroke linestyle="thickThin"/>
            <v:shadow color="#868686"/>
            <v:textbox style="mso-next-textbox:#_x0000_s1033;mso-fit-shape-to-text:t">
              <w:txbxContent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Titulo del capitulo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Prólogos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Dedicatorias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Ilustración</w:t>
                  </w:r>
                </w:p>
                <w:p w:rsidR="00F14876" w:rsidRPr="00F14876" w:rsidRDefault="00F14876" w:rsidP="00F1487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lang w:val="es-ES"/>
                    </w:rPr>
                  </w:pPr>
                  <w:r w:rsidRPr="00F14876">
                    <w:rPr>
                      <w:rFonts w:ascii="Arial" w:hAnsi="Arial" w:cs="Arial"/>
                      <w:lang w:val="es-ES"/>
                    </w:rPr>
                    <w:t>Connotativa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roundrect id="_x0000_s1030" style="position:absolute;margin-left:116.7pt;margin-top:14.25pt;width:143.25pt;height:66.75pt;z-index:251662336" arcsize="10923f" fillcolor="white [3201]" strokecolor="#c0504d [3205]" strokeweight="1pt">
            <v:stroke dashstyle="dash"/>
            <v:shadow color="#868686"/>
          </v:roundrect>
        </w:pict>
      </w:r>
    </w:p>
    <w:p w:rsidR="00800E95" w:rsidRDefault="00800E95" w:rsidP="00800E9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3.- Los </w:t>
      </w:r>
      <w:proofErr w:type="spellStart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fuera del libro se definen como… Los más importantes son:</w:t>
      </w:r>
    </w:p>
    <w:p w:rsidR="00A35FF7" w:rsidRPr="00800E95" w:rsidRDefault="00A35FF7" w:rsidP="00800E95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35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la finalidad de dar a conocer el libro al público, los más importantes son los catálogos, la crítica literaria, los foros de los lectores o las propuestas didácticas.</w:t>
      </w:r>
    </w:p>
    <w:p w:rsidR="00800E95" w:rsidRDefault="00800E95" w:rsidP="00800E9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4.- Los </w:t>
      </w:r>
      <w:proofErr w:type="spellStart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800E9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A35FF7" w:rsidRPr="00800E95" w:rsidRDefault="00A35FF7" w:rsidP="00800E95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35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 usaría el de propuestas didácticas ya que se pueden adoptar a la forma de las fichas didácticas con actividades cercanas a propuestas a la animación lectora y une de manera explícita la lectura con el trabajo escolar.</w:t>
      </w:r>
    </w:p>
    <w:p w:rsidR="008F5729" w:rsidRPr="00800E95" w:rsidRDefault="008F5729">
      <w:pPr>
        <w:rPr>
          <w:rFonts w:ascii="Arial" w:hAnsi="Arial" w:cs="Arial"/>
          <w:b/>
          <w:sz w:val="24"/>
        </w:rPr>
      </w:pPr>
    </w:p>
    <w:sectPr w:rsidR="008F5729" w:rsidRPr="00800E95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30839"/>
    <w:rsid w:val="000C2173"/>
    <w:rsid w:val="00135DED"/>
    <w:rsid w:val="00145264"/>
    <w:rsid w:val="00154F1B"/>
    <w:rsid w:val="00164211"/>
    <w:rsid w:val="00176C68"/>
    <w:rsid w:val="002066DF"/>
    <w:rsid w:val="00230465"/>
    <w:rsid w:val="003046A1"/>
    <w:rsid w:val="003554C0"/>
    <w:rsid w:val="004048B8"/>
    <w:rsid w:val="00415DFE"/>
    <w:rsid w:val="00451F64"/>
    <w:rsid w:val="00481698"/>
    <w:rsid w:val="004D1C69"/>
    <w:rsid w:val="00587407"/>
    <w:rsid w:val="006110BA"/>
    <w:rsid w:val="006E150B"/>
    <w:rsid w:val="00736866"/>
    <w:rsid w:val="00744EA5"/>
    <w:rsid w:val="00800E95"/>
    <w:rsid w:val="00812408"/>
    <w:rsid w:val="00861BB5"/>
    <w:rsid w:val="008A68A1"/>
    <w:rsid w:val="008E54DD"/>
    <w:rsid w:val="008F5729"/>
    <w:rsid w:val="0090791F"/>
    <w:rsid w:val="00926099"/>
    <w:rsid w:val="009571D3"/>
    <w:rsid w:val="00976151"/>
    <w:rsid w:val="009C47C2"/>
    <w:rsid w:val="009C6E2D"/>
    <w:rsid w:val="00A33071"/>
    <w:rsid w:val="00A35FF7"/>
    <w:rsid w:val="00B54165"/>
    <w:rsid w:val="00BE2659"/>
    <w:rsid w:val="00DD1175"/>
    <w:rsid w:val="00E122BF"/>
    <w:rsid w:val="00E95631"/>
    <w:rsid w:val="00EC5272"/>
    <w:rsid w:val="00F14876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2021-05-18T10:02:00Z</dcterms:created>
  <dcterms:modified xsi:type="dcterms:W3CDTF">2021-05-18T10:02:00Z</dcterms:modified>
</cp:coreProperties>
</file>