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D4A3" w14:textId="77777777" w:rsidR="00652730" w:rsidRDefault="00652730" w:rsidP="00652730">
      <w:pPr>
        <w:jc w:val="center"/>
        <w:rPr>
          <w:rFonts w:ascii="Times New Roman" w:hAnsi="Times New Roman" w:cs="Times New Roman"/>
          <w:sz w:val="4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4A39D6" wp14:editId="0499ADEC">
            <wp:simplePos x="0" y="0"/>
            <wp:positionH relativeFrom="margin">
              <wp:posOffset>-603885</wp:posOffset>
            </wp:positionH>
            <wp:positionV relativeFrom="paragraph">
              <wp:posOffset>5080</wp:posOffset>
            </wp:positionV>
            <wp:extent cx="1200150" cy="892175"/>
            <wp:effectExtent l="0" t="0" r="0" b="3175"/>
            <wp:wrapTight wrapText="bothSides">
              <wp:wrapPolygon edited="0">
                <wp:start x="4457" y="0"/>
                <wp:lineTo x="4457" y="17526"/>
                <wp:lineTo x="7543" y="21216"/>
                <wp:lineTo x="9943" y="21216"/>
                <wp:lineTo x="12686" y="21216"/>
                <wp:lineTo x="14400" y="21216"/>
                <wp:lineTo x="18171" y="16604"/>
                <wp:lineTo x="17829" y="0"/>
                <wp:lineTo x="4457" y="0"/>
              </wp:wrapPolygon>
            </wp:wrapTight>
            <wp:docPr id="19" name="Imagen 19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712F2BCE" w14:textId="77777777" w:rsidR="00652730" w:rsidRDefault="00652730" w:rsidP="006527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39B07FB0" w14:textId="77777777" w:rsidR="00652730" w:rsidRDefault="00652730" w:rsidP="006527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1F6013" w14:textId="77777777" w:rsidR="00652730" w:rsidRDefault="00652730" w:rsidP="00652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Asignatura: </w:t>
      </w:r>
      <w:r>
        <w:rPr>
          <w:rFonts w:ascii="Times New Roman" w:hAnsi="Times New Roman" w:cs="Times New Roman"/>
          <w:sz w:val="28"/>
          <w:szCs w:val="28"/>
        </w:rPr>
        <w:t>Desarrollo de competencias lectoras.</w:t>
      </w:r>
    </w:p>
    <w:p w14:paraId="25B58A47" w14:textId="77777777" w:rsidR="00652730" w:rsidRDefault="00652730" w:rsidP="00652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Profesor</w:t>
      </w:r>
      <w:r>
        <w:rPr>
          <w:rFonts w:ascii="Times New Roman" w:hAnsi="Times New Roman" w:cs="Times New Roman"/>
          <w:sz w:val="28"/>
          <w:szCs w:val="28"/>
        </w:rPr>
        <w:t>: Humberto Valdez Sánchez.</w:t>
      </w:r>
    </w:p>
    <w:p w14:paraId="4086834F" w14:textId="77777777" w:rsidR="00652730" w:rsidRDefault="00652730" w:rsidP="00652730">
      <w:pPr>
        <w:rPr>
          <w:rFonts w:ascii="Times New Roman" w:hAnsi="Times New Roman" w:cs="Times New Roman"/>
          <w:sz w:val="28"/>
          <w:szCs w:val="28"/>
        </w:rPr>
      </w:pPr>
    </w:p>
    <w:p w14:paraId="03684C6A" w14:textId="7EC62FCC" w:rsidR="00652730" w:rsidRPr="00FD277A" w:rsidRDefault="00652730" w:rsidP="00652730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SESIÓN 29</w:t>
      </w: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br/>
      </w:r>
      <w:r w:rsidRPr="002F023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TEXTOS Y PARATEXTOS EN LOS LIBROS INFANTILES (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2F023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ª parte)</w:t>
      </w:r>
    </w:p>
    <w:p w14:paraId="53482266" w14:textId="77777777" w:rsidR="00652730" w:rsidRDefault="00652730" w:rsidP="00652730">
      <w:pPr>
        <w:jc w:val="center"/>
        <w:rPr>
          <w:rFonts w:ascii="Times New Roman" w:hAnsi="Times New Roman" w:cs="Times New Roman"/>
        </w:rPr>
      </w:pPr>
    </w:p>
    <w:p w14:paraId="115C7D1F" w14:textId="77777777" w:rsidR="00652730" w:rsidRDefault="00652730" w:rsidP="0065273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Unidad II:</w:t>
      </w:r>
      <w:r>
        <w:rPr>
          <w:rFonts w:ascii="Times New Roman" w:hAnsi="Times New Roman" w:cs="Times New Roman"/>
          <w:sz w:val="28"/>
          <w:szCs w:val="28"/>
        </w:rPr>
        <w:t xml:space="preserve"> El lector ante los textos.</w:t>
      </w:r>
    </w:p>
    <w:p w14:paraId="2438CE7A" w14:textId="77777777" w:rsidR="00652730" w:rsidRPr="008E30C6" w:rsidRDefault="00652730" w:rsidP="00652730">
      <w:pPr>
        <w:pStyle w:val="Prrafodelista"/>
        <w:numPr>
          <w:ilvl w:val="0"/>
          <w:numId w:val="1"/>
        </w:numPr>
        <w:spacing w:after="200" w:line="276" w:lineRule="auto"/>
      </w:pPr>
      <w:r>
        <w:rPr>
          <w:lang w:eastAsia="es-ES"/>
        </w:rPr>
        <w:t>Detecta los procesos de aprendizaje de sus alumnos para favorecer su desarrollo cognitivo y socioemocional.</w:t>
      </w:r>
    </w:p>
    <w:p w14:paraId="3255EB59" w14:textId="77777777" w:rsidR="00652730" w:rsidRDefault="00652730" w:rsidP="00652730">
      <w:pPr>
        <w:pStyle w:val="Prrafodelista"/>
        <w:numPr>
          <w:ilvl w:val="0"/>
          <w:numId w:val="1"/>
        </w:numPr>
        <w:spacing w:after="200" w:line="276" w:lineRule="auto"/>
      </w:pPr>
      <w:r>
        <w:t xml:space="preserve">Aplica el plan y programa de estudio para alcanzar los propósitos educativos y contribuir al pleno desenvolvimiento de las capacidades de sus alumnos. </w:t>
      </w:r>
    </w:p>
    <w:p w14:paraId="253284AF" w14:textId="77777777" w:rsidR="00652730" w:rsidRDefault="00652730" w:rsidP="00652730">
      <w:pPr>
        <w:spacing w:after="200" w:line="276" w:lineRule="auto"/>
        <w:rPr>
          <w:b/>
          <w:bCs/>
          <w:sz w:val="32"/>
          <w:szCs w:val="32"/>
        </w:rPr>
      </w:pPr>
    </w:p>
    <w:p w14:paraId="1E18EEC4" w14:textId="77777777" w:rsidR="00652730" w:rsidRPr="002F0239" w:rsidRDefault="00652730" w:rsidP="00652730">
      <w:pPr>
        <w:spacing w:after="200" w:line="276" w:lineRule="auto"/>
      </w:pPr>
      <w:r w:rsidRPr="002F0239">
        <w:rPr>
          <w:b/>
          <w:bCs/>
          <w:sz w:val="32"/>
          <w:szCs w:val="32"/>
        </w:rPr>
        <w:t>Alumna:</w:t>
      </w:r>
      <w:r w:rsidRPr="002F0239">
        <w:rPr>
          <w:sz w:val="32"/>
          <w:szCs w:val="32"/>
        </w:rPr>
        <w:t xml:space="preserve"> Adriana Rodríguez Hernández</w:t>
      </w:r>
      <w:r w:rsidRPr="002F0239">
        <w:rPr>
          <w:sz w:val="32"/>
          <w:szCs w:val="32"/>
          <w:lang w:val="en-US"/>
        </w:rPr>
        <w:br/>
      </w:r>
      <w:r w:rsidRPr="002F0239">
        <w:rPr>
          <w:b/>
          <w:bCs/>
          <w:sz w:val="32"/>
          <w:szCs w:val="32"/>
        </w:rPr>
        <w:t>Grado</w:t>
      </w:r>
      <w:r w:rsidRPr="002F0239">
        <w:rPr>
          <w:sz w:val="32"/>
          <w:szCs w:val="32"/>
        </w:rPr>
        <w:t>: 2°             </w:t>
      </w:r>
      <w:r w:rsidRPr="002F0239">
        <w:rPr>
          <w:b/>
          <w:bCs/>
          <w:sz w:val="32"/>
          <w:szCs w:val="32"/>
        </w:rPr>
        <w:t> Sección</w:t>
      </w:r>
      <w:r w:rsidRPr="002F0239">
        <w:rPr>
          <w:sz w:val="32"/>
          <w:szCs w:val="32"/>
        </w:rPr>
        <w:t>: “C”</w:t>
      </w:r>
    </w:p>
    <w:p w14:paraId="3D8C89BA" w14:textId="77777777" w:rsidR="00652730" w:rsidRDefault="00652730" w:rsidP="006527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538C8B12" w14:textId="77777777" w:rsidR="00652730" w:rsidRPr="002F0239" w:rsidRDefault="00652730" w:rsidP="00652730">
      <w:pPr>
        <w:rPr>
          <w:rFonts w:ascii="Times New Roman" w:hAnsi="Times New Roman" w:cs="Times New Roman"/>
          <w:sz w:val="24"/>
          <w:szCs w:val="24"/>
        </w:rPr>
      </w:pPr>
      <w:r w:rsidRPr="002F0239">
        <w:rPr>
          <w:rFonts w:ascii="Times New Roman" w:hAnsi="Times New Roman" w:cs="Times New Roman"/>
          <w:sz w:val="24"/>
          <w:szCs w:val="24"/>
        </w:rPr>
        <w:t>Saltillo, Coahuila</w:t>
      </w:r>
    </w:p>
    <w:p w14:paraId="51C01DF6" w14:textId="32CB9FD2" w:rsidR="00652730" w:rsidRPr="002F0239" w:rsidRDefault="00001B8F" w:rsidP="00652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652730" w:rsidRPr="002F0239">
        <w:rPr>
          <w:rFonts w:ascii="Times New Roman" w:hAnsi="Times New Roman" w:cs="Times New Roman"/>
          <w:sz w:val="24"/>
          <w:szCs w:val="24"/>
        </w:rPr>
        <w:t xml:space="preserve"> de mayo del 2021</w:t>
      </w:r>
    </w:p>
    <w:p w14:paraId="6356D42F" w14:textId="7EF31172" w:rsidR="009D333F" w:rsidRDefault="009D333F"/>
    <w:p w14:paraId="4DF14C5B" w14:textId="3D0B2855" w:rsidR="00652730" w:rsidRDefault="00652730"/>
    <w:p w14:paraId="70172695" w14:textId="1424AA69" w:rsidR="00652730" w:rsidRDefault="00652730"/>
    <w:p w14:paraId="5DAA3703" w14:textId="660D691F" w:rsidR="00652730" w:rsidRDefault="00652730"/>
    <w:p w14:paraId="2B86ADD8" w14:textId="68C7FA4D" w:rsidR="00652730" w:rsidRDefault="00652730"/>
    <w:p w14:paraId="4B59C2DD" w14:textId="4D95799E" w:rsidR="00652730" w:rsidRDefault="00652730"/>
    <w:p w14:paraId="7A677A5C" w14:textId="2C78B2E9" w:rsidR="00652730" w:rsidRPr="00652730" w:rsidRDefault="006527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273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Textos y paratextos en los libros infantiles </w:t>
      </w:r>
    </w:p>
    <w:p w14:paraId="2D74712F" w14:textId="7EDA48E1" w:rsidR="00652730" w:rsidRPr="00652730" w:rsidRDefault="00652730" w:rsidP="0065273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2730">
        <w:rPr>
          <w:rFonts w:ascii="Times New Roman" w:hAnsi="Times New Roman" w:cs="Times New Roman"/>
          <w:sz w:val="24"/>
          <w:szCs w:val="24"/>
        </w:rPr>
        <w:t xml:space="preserve">Paratextos en el exterior del libro. </w:t>
      </w:r>
    </w:p>
    <w:p w14:paraId="172AEE7B" w14:textId="56427D34" w:rsidR="00652730" w:rsidRPr="00652730" w:rsidRDefault="00652730" w:rsidP="0065273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2730">
        <w:rPr>
          <w:rFonts w:ascii="Times New Roman" w:hAnsi="Times New Roman" w:cs="Times New Roman"/>
          <w:sz w:val="24"/>
          <w:szCs w:val="24"/>
        </w:rPr>
        <w:t xml:space="preserve">Paratextos en el interior del libro. </w:t>
      </w:r>
    </w:p>
    <w:p w14:paraId="4FCA25DB" w14:textId="17F9E11E" w:rsidR="00652730" w:rsidRPr="00652730" w:rsidRDefault="00652730" w:rsidP="00652730">
      <w:pPr>
        <w:rPr>
          <w:rFonts w:ascii="Times New Roman" w:hAnsi="Times New Roman" w:cs="Times New Roman"/>
          <w:sz w:val="24"/>
          <w:szCs w:val="24"/>
        </w:rPr>
      </w:pPr>
    </w:p>
    <w:p w14:paraId="229F2220" w14:textId="326F0043" w:rsidR="00652730" w:rsidRPr="004F5CA6" w:rsidRDefault="00652730" w:rsidP="00652730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4F5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</w:t>
      </w:r>
    </w:p>
    <w:p w14:paraId="362BC1F6" w14:textId="77777777" w:rsidR="004F5CA6" w:rsidRDefault="004F5CA6" w:rsidP="00652730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Los indicadores de la edad del lector, la portada, y la Tipografía.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  <w:t xml:space="preserve">Porque son detalles muy importantes que me ayudaran a la elección de un buen libro de acuerdo con la edad y grupo que me hayan asignado. </w:t>
      </w:r>
    </w:p>
    <w:p w14:paraId="4DECFB31" w14:textId="117E5266" w:rsidR="00652730" w:rsidRPr="004F5CA6" w:rsidRDefault="00652730" w:rsidP="00652730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4F5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6.- Describe las características que deben tener los libros infantiles en los siguientes paratextos:</w:t>
      </w:r>
    </w:p>
    <w:p w14:paraId="176D7147" w14:textId="2E45A656" w:rsidR="00652730" w:rsidRPr="00652730" w:rsidRDefault="00652730" w:rsidP="00652730">
      <w:pPr>
        <w:shd w:val="clear" w:color="auto" w:fill="FFFFFF"/>
        <w:spacing w:before="100" w:beforeAutospacing="1" w:after="12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·         Número de páginas:</w:t>
      </w:r>
      <w:r w:rsidR="004F5C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Los libros dirigidos a niños, tienen entre 16 a 22 páginas, o menos. </w:t>
      </w:r>
    </w:p>
    <w:p w14:paraId="142E0AE2" w14:textId="2CC94D06" w:rsidR="00652730" w:rsidRDefault="00652730" w:rsidP="004F5CA6">
      <w:pPr>
        <w:shd w:val="clear" w:color="auto" w:fill="FFFFFF"/>
        <w:spacing w:before="100" w:beforeAutospacing="1" w:after="12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65273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·         Tipografía:</w:t>
      </w:r>
      <w:r w:rsidR="004F5C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Mantener una oración completa en una pagina para mantener un mismo campo visual, que sean palabras cortas y de tamaño grande.</w:t>
      </w:r>
    </w:p>
    <w:p w14:paraId="31C2136E" w14:textId="07150D2C" w:rsidR="00652730" w:rsidRPr="004F5CA6" w:rsidRDefault="00652730" w:rsidP="00652730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4F5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7.- El título del libro cumple tres diferentes funciones. Descríbelas:</w:t>
      </w:r>
    </w:p>
    <w:p w14:paraId="4DA6F8EC" w14:textId="2AA831B3" w:rsidR="00652730" w:rsidRDefault="004F5CA6" w:rsidP="00652730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Identificación: Identidad que aporta el libro. </w:t>
      </w:r>
    </w:p>
    <w:p w14:paraId="11875E12" w14:textId="114B573D" w:rsidR="004F5CA6" w:rsidRDefault="004F5CA6" w:rsidP="00652730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Descripción: Información que aporta el libro. </w:t>
      </w:r>
    </w:p>
    <w:p w14:paraId="69DDED5B" w14:textId="4E5D068B" w:rsidR="004F5CA6" w:rsidRPr="00652730" w:rsidRDefault="004F5CA6" w:rsidP="00652730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Connotativo: Seducir a comprar el libro. </w:t>
      </w:r>
    </w:p>
    <w:p w14:paraId="7229CBD1" w14:textId="125E7A0F" w:rsidR="00652730" w:rsidRPr="004F5CA6" w:rsidRDefault="00652730" w:rsidP="00652730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4F5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8.- Consulta y escribe el significado de connotativa.</w:t>
      </w:r>
    </w:p>
    <w:p w14:paraId="513BEB4C" w14:textId="58911661" w:rsidR="00652730" w:rsidRPr="00652730" w:rsidRDefault="004F5CA6" w:rsidP="00652730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Forma de interpretación o de asignación del significado de las palabras que los toma en un sentido objetivo y metafórico.</w:t>
      </w:r>
    </w:p>
    <w:p w14:paraId="487CF481" w14:textId="77777777" w:rsidR="00652730" w:rsidRPr="004F5CA6" w:rsidRDefault="00652730" w:rsidP="00652730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4F5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9.- ¿Cuál es la importancia que tienen los </w:t>
      </w:r>
      <w:r w:rsidRPr="004F5C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MX"/>
        </w:rPr>
        <w:t>títulos de capítulo</w:t>
      </w:r>
      <w:r w:rsidRPr="004F5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 en la literatura infantil?</w:t>
      </w:r>
    </w:p>
    <w:p w14:paraId="6653B023" w14:textId="0EE4F37F" w:rsidR="00652730" w:rsidRDefault="004F5CA6" w:rsidP="00652730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Efectúa hipótesis interpretativas sobre el argumento</w:t>
      </w:r>
    </w:p>
    <w:p w14:paraId="2F0B9A73" w14:textId="77777777" w:rsidR="004F5CA6" w:rsidRDefault="004F5CA6" w:rsidP="00652730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51FB55B5" w14:textId="77777777" w:rsidR="004F5CA6" w:rsidRDefault="004F5CA6" w:rsidP="00652730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427B9F70" w14:textId="77777777" w:rsidR="004F5CA6" w:rsidRDefault="004F5CA6" w:rsidP="00652730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72C884B2" w14:textId="0DCF3BA8" w:rsidR="004F5CA6" w:rsidRDefault="00652730" w:rsidP="00652730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4F5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lastRenderedPageBreak/>
        <w:t>10.- La ilustración es uno de los paratextos más importantes (sobre todo en la infantil) para…</w:t>
      </w:r>
    </w:p>
    <w:p w14:paraId="125FC774" w14:textId="18AB95CB" w:rsidR="00652730" w:rsidRDefault="004F5CA6" w:rsidP="00652730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Para el niño en un texto con imágenes hace posible la unificación de criterios en cuanto al mundo que se le quiere mostrar a este. </w:t>
      </w:r>
    </w:p>
    <w:p w14:paraId="753C3A6B" w14:textId="099E5C19" w:rsidR="00652730" w:rsidRPr="00B6505D" w:rsidRDefault="00652730" w:rsidP="00652730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B65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11.- Sintetiza las conclusiones sobre el estudio de los paratextos.</w:t>
      </w:r>
    </w:p>
    <w:p w14:paraId="1B3FEC46" w14:textId="5285CC18" w:rsidR="004F5CA6" w:rsidRPr="00652730" w:rsidRDefault="00B6505D" w:rsidP="00652730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Ser conscientes de la importancia de los paratextos en la literatura, ya que un lector con competencia en plena fase formativa puede realizar hipótesis interpretativas sobre el texto literario. </w:t>
      </w:r>
    </w:p>
    <w:p w14:paraId="683E04F4" w14:textId="77777777" w:rsidR="00652730" w:rsidRPr="00652730" w:rsidRDefault="00652730" w:rsidP="00652730">
      <w:pPr>
        <w:rPr>
          <w:rFonts w:ascii="Times New Roman" w:hAnsi="Times New Roman" w:cs="Times New Roman"/>
          <w:sz w:val="24"/>
          <w:szCs w:val="24"/>
        </w:rPr>
      </w:pPr>
    </w:p>
    <w:sectPr w:rsidR="00652730" w:rsidRPr="00652730" w:rsidSect="000674F7">
      <w:pgSz w:w="12240" w:h="15840"/>
      <w:pgMar w:top="1417" w:right="1701" w:bottom="1417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26583B"/>
    <w:multiLevelType w:val="hybridMultilevel"/>
    <w:tmpl w:val="0D6661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30"/>
    <w:rsid w:val="00001B8F"/>
    <w:rsid w:val="000674F7"/>
    <w:rsid w:val="004F5CA6"/>
    <w:rsid w:val="00652730"/>
    <w:rsid w:val="009D333F"/>
    <w:rsid w:val="00B6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643A0"/>
  <w15:chartTrackingRefBased/>
  <w15:docId w15:val="{A4590C07-D027-44C4-B68C-2D1F9E64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2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0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4</cp:revision>
  <dcterms:created xsi:type="dcterms:W3CDTF">2021-05-28T01:42:00Z</dcterms:created>
  <dcterms:modified xsi:type="dcterms:W3CDTF">2021-05-28T20:05:00Z</dcterms:modified>
</cp:coreProperties>
</file>