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07" w:rsidRDefault="00B30707" w:rsidP="00B307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ESCUELA NORMAL DE EDUCACIÓN PREESCOLAR</w:t>
      </w:r>
    </w:p>
    <w:p w:rsidR="00B30707" w:rsidRDefault="00B30707" w:rsidP="00B307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MAESTRO: </w:t>
      </w:r>
      <w:r w:rsidRPr="00966A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HUMBERTO VALDEZ SÁNCHEZ</w:t>
      </w:r>
    </w:p>
    <w:p w:rsidR="00B30707" w:rsidRDefault="00B30707" w:rsidP="00B307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ALUMNA: </w:t>
      </w:r>
      <w:r w:rsidRPr="00966A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XIMENA ISAMAR JIMÉNEZ ROMO.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#10</w:t>
      </w:r>
    </w:p>
    <w:p w:rsidR="00B30707" w:rsidRDefault="00B30707" w:rsidP="00B307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D44742" w:rsidRPr="00D44742" w:rsidRDefault="00D44742" w:rsidP="00B307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D4474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TEXTOS Y PARATEXTOS EN LOS LIBROS INFANTILES (2ª parte)</w:t>
      </w:r>
    </w:p>
    <w:p w:rsidR="00D44742" w:rsidRPr="00D44742" w:rsidRDefault="00D44742" w:rsidP="00D447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447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SUBTEMAS:</w:t>
      </w:r>
    </w:p>
    <w:p w:rsidR="00D44742" w:rsidRPr="00D44742" w:rsidRDefault="00D44742" w:rsidP="00D44742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4474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D4474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D447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 en el exterior del libro.</w:t>
      </w:r>
    </w:p>
    <w:p w:rsidR="00D44742" w:rsidRPr="00D44742" w:rsidRDefault="00D44742" w:rsidP="00D44742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4474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D4474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D447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 en el interior del libro.</w:t>
      </w:r>
    </w:p>
    <w:p w:rsidR="00D44742" w:rsidRPr="00D44742" w:rsidRDefault="00D44742" w:rsidP="00D44742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4474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D4474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D447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Conclusiones</w:t>
      </w:r>
    </w:p>
    <w:p w:rsidR="00D44742" w:rsidRPr="00D44742" w:rsidRDefault="00D44742" w:rsidP="00FD7368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D4474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:rsidR="00D44742" w:rsidRPr="00D44742" w:rsidRDefault="00D44742" w:rsidP="00FD7368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D4474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6.- Describe las características que deben tener los libros infantiles en los siguientes paratextos:</w:t>
      </w:r>
    </w:p>
    <w:p w:rsidR="00D44742" w:rsidRPr="00D44742" w:rsidRDefault="00D44742" w:rsidP="00FD7368">
      <w:pPr>
        <w:shd w:val="clear" w:color="auto" w:fill="FFFFFF"/>
        <w:spacing w:before="100" w:beforeAutospacing="1" w:after="12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4474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D4474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D4474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Número de páginas:</w:t>
      </w:r>
      <w:r w:rsidR="0046099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6099B">
        <w:rPr>
          <w:rFonts w:ascii="Arial" w:eastAsia="Times New Roman" w:hAnsi="Arial" w:cs="Arial"/>
          <w:color w:val="000000"/>
          <w:sz w:val="24"/>
          <w:szCs w:val="24"/>
        </w:rPr>
        <w:t xml:space="preserve">A menudo los libros de una misma colección mantienen un número similar de páginas, como los dirigidos a los </w:t>
      </w:r>
      <w:r w:rsidR="0046099B">
        <w:rPr>
          <w:rFonts w:ascii="Arial" w:eastAsia="Times New Roman" w:hAnsi="Arial" w:cs="Arial"/>
          <w:color w:val="000000"/>
          <w:sz w:val="24"/>
          <w:szCs w:val="24"/>
        </w:rPr>
        <w:t>más</w:t>
      </w:r>
      <w:r w:rsidR="0046099B">
        <w:rPr>
          <w:rFonts w:ascii="Arial" w:eastAsia="Times New Roman" w:hAnsi="Arial" w:cs="Arial"/>
          <w:color w:val="000000"/>
          <w:sz w:val="24"/>
          <w:szCs w:val="24"/>
        </w:rPr>
        <w:t xml:space="preserve"> pequeños (entre las 16 y las 22). En el caso de los dirigidos al </w:t>
      </w:r>
      <w:r w:rsidR="0046099B">
        <w:rPr>
          <w:rFonts w:ascii="Arial" w:eastAsia="Times New Roman" w:hAnsi="Arial" w:cs="Arial"/>
          <w:color w:val="000000"/>
          <w:sz w:val="24"/>
          <w:szCs w:val="24"/>
        </w:rPr>
        <w:t>público</w:t>
      </w:r>
      <w:r w:rsidR="0046099B">
        <w:rPr>
          <w:rFonts w:ascii="Arial" w:eastAsia="Times New Roman" w:hAnsi="Arial" w:cs="Arial"/>
          <w:color w:val="000000"/>
          <w:sz w:val="24"/>
          <w:szCs w:val="24"/>
        </w:rPr>
        <w:t xml:space="preserve"> juvenil no superaban a las 100 páginas</w:t>
      </w:r>
    </w:p>
    <w:p w:rsidR="00FD7368" w:rsidRPr="001C334F" w:rsidRDefault="00D44742" w:rsidP="00FD7368">
      <w:pPr>
        <w:shd w:val="clear" w:color="auto" w:fill="FFFFFF"/>
        <w:spacing w:before="100" w:beforeAutospacing="1" w:after="12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44742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D44742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D4474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Tipografía:</w:t>
      </w:r>
      <w:r w:rsidR="00FD736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FD7368">
        <w:rPr>
          <w:rFonts w:ascii="Arial" w:eastAsia="Times New Roman" w:hAnsi="Arial" w:cs="Arial"/>
          <w:color w:val="000000"/>
          <w:sz w:val="24"/>
          <w:szCs w:val="24"/>
        </w:rPr>
        <w:t xml:space="preserve">En los libros dirigidos a los lectores más pequeños, la elección del tipo de letra o la disposición de las letras en las </w:t>
      </w:r>
      <w:r w:rsidR="00FD7368">
        <w:rPr>
          <w:rFonts w:ascii="Arial" w:eastAsia="Times New Roman" w:hAnsi="Arial" w:cs="Arial"/>
          <w:color w:val="000000"/>
          <w:sz w:val="24"/>
          <w:szCs w:val="24"/>
        </w:rPr>
        <w:t>páginas</w:t>
      </w:r>
      <w:r w:rsidR="00FD7368">
        <w:rPr>
          <w:rFonts w:ascii="Arial" w:eastAsia="Times New Roman" w:hAnsi="Arial" w:cs="Arial"/>
          <w:color w:val="000000"/>
          <w:sz w:val="24"/>
          <w:szCs w:val="24"/>
        </w:rPr>
        <w:t xml:space="preserve"> es fundamental. También de mantener una oración completa en una </w:t>
      </w:r>
      <w:r w:rsidR="00FD7368">
        <w:rPr>
          <w:rFonts w:ascii="Arial" w:eastAsia="Times New Roman" w:hAnsi="Arial" w:cs="Arial"/>
          <w:color w:val="000000"/>
          <w:sz w:val="24"/>
          <w:szCs w:val="24"/>
        </w:rPr>
        <w:t>página</w:t>
      </w:r>
      <w:r w:rsidR="00FD7368">
        <w:rPr>
          <w:rFonts w:ascii="Arial" w:eastAsia="Times New Roman" w:hAnsi="Arial" w:cs="Arial"/>
          <w:color w:val="000000"/>
          <w:sz w:val="24"/>
          <w:szCs w:val="24"/>
        </w:rPr>
        <w:t xml:space="preserve"> para mantener en un mismo campo visual toda la unidad de sentido oracional sin contarla dejando la mitad en una </w:t>
      </w:r>
      <w:r w:rsidR="00FD7368">
        <w:rPr>
          <w:rFonts w:ascii="Arial" w:eastAsia="Times New Roman" w:hAnsi="Arial" w:cs="Arial"/>
          <w:color w:val="000000"/>
          <w:sz w:val="24"/>
          <w:szCs w:val="24"/>
        </w:rPr>
        <w:t>página</w:t>
      </w:r>
      <w:r w:rsidR="00FD7368">
        <w:rPr>
          <w:rFonts w:ascii="Arial" w:eastAsia="Times New Roman" w:hAnsi="Arial" w:cs="Arial"/>
          <w:color w:val="000000"/>
          <w:sz w:val="24"/>
          <w:szCs w:val="24"/>
        </w:rPr>
        <w:t xml:space="preserve"> y la otra en la siguiente.</w:t>
      </w:r>
    </w:p>
    <w:p w:rsidR="00D44742" w:rsidRPr="00D44742" w:rsidRDefault="00D44742" w:rsidP="00D44742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D44742" w:rsidRDefault="00D44742" w:rsidP="00FD7368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4474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7.- El título del libro cumple tres diferentes funciones. Descríbelas:</w:t>
      </w:r>
    </w:p>
    <w:p w:rsidR="00FD7368" w:rsidRPr="00FD7368" w:rsidRDefault="00FD7368" w:rsidP="00FD7368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736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Identificación: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obra adquiere identidad a partir del título.</w:t>
      </w:r>
    </w:p>
    <w:p w:rsidR="00FD7368" w:rsidRPr="00FD7368" w:rsidRDefault="00FD7368" w:rsidP="00FD7368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Descripción: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Cuando aporta información sobre la temática o el género del texto.</w:t>
      </w:r>
    </w:p>
    <w:p w:rsidR="00FD7368" w:rsidRPr="00D44742" w:rsidRDefault="00FD7368" w:rsidP="00FD7368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Connotativa: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Cuando pretende seducir al comprador.</w:t>
      </w:r>
    </w:p>
    <w:p w:rsidR="00D44742" w:rsidRDefault="00D44742" w:rsidP="00FD7368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4474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8.- Consulta y escribe el significado de connotativa.</w:t>
      </w:r>
    </w:p>
    <w:p w:rsidR="00D44742" w:rsidRDefault="002B263C" w:rsidP="00FD7368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B26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="00E56C2B" w:rsidRPr="002B26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 el que utiliza palabras o expresiones de manera simbólica, figurativa o </w:t>
      </w:r>
      <w:hyperlink r:id="rId4" w:history="1">
        <w:r w:rsidR="00E56C2B" w:rsidRPr="002B263C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metafórica</w:t>
        </w:r>
      </w:hyperlink>
      <w:r w:rsidR="00E56C2B" w:rsidRPr="002B26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para transmitir sensaciones, emociones o sentimientos en un mensaje. Por ejemplo: </w:t>
      </w:r>
      <w:r w:rsidR="00E56C2B" w:rsidRPr="002B263C">
        <w:rPr>
          <w:rStyle w:val="nfasis"/>
          <w:rFonts w:ascii="Arial" w:hAnsi="Arial" w:cs="Arial"/>
          <w:i w:val="0"/>
          <w:color w:val="000000" w:themeColor="text1"/>
          <w:sz w:val="24"/>
          <w:szCs w:val="24"/>
        </w:rPr>
        <w:t>Esa</w:t>
      </w:r>
      <w:r w:rsidR="00E56C2B" w:rsidRPr="002B263C">
        <w:rPr>
          <w:rStyle w:val="nfasis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6C2B" w:rsidRPr="002B263C">
        <w:rPr>
          <w:rStyle w:val="nfasis"/>
          <w:rFonts w:ascii="Arial" w:hAnsi="Arial" w:cs="Arial"/>
          <w:i w:val="0"/>
          <w:color w:val="000000" w:themeColor="text1"/>
          <w:sz w:val="24"/>
          <w:szCs w:val="24"/>
        </w:rPr>
        <w:t>película me</w:t>
      </w:r>
      <w:r w:rsidR="00E56C2B" w:rsidRPr="002B263C">
        <w:rPr>
          <w:rStyle w:val="nfasis"/>
          <w:rFonts w:ascii="Arial" w:hAnsi="Arial" w:cs="Arial"/>
          <w:color w:val="000000" w:themeColor="text1"/>
          <w:sz w:val="24"/>
          <w:szCs w:val="24"/>
        </w:rPr>
        <w:t> </w:t>
      </w:r>
      <w:r w:rsidR="00E56C2B" w:rsidRPr="002B263C">
        <w:rPr>
          <w:rStyle w:val="Textoennegrita"/>
          <w:rFonts w:ascii="Arial" w:hAnsi="Arial" w:cs="Arial"/>
          <w:b w:val="0"/>
          <w:iCs/>
          <w:color w:val="000000" w:themeColor="text1"/>
          <w:sz w:val="24"/>
          <w:szCs w:val="24"/>
        </w:rPr>
        <w:t>partió el corazón</w:t>
      </w:r>
      <w:r w:rsidR="00E56C2B" w:rsidRPr="002B263C">
        <w:rPr>
          <w:rStyle w:val="nfasis"/>
          <w:rFonts w:ascii="Arial" w:hAnsi="Arial" w:cs="Arial"/>
          <w:color w:val="000000" w:themeColor="text1"/>
          <w:sz w:val="24"/>
          <w:szCs w:val="24"/>
        </w:rPr>
        <w:t>. </w:t>
      </w:r>
      <w:r w:rsidR="00E56C2B" w:rsidRPr="002B26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 expresión de “partir el corazón” sugiere que la persona atravesó un dolor emocional o tristeza muy profunda.</w:t>
      </w:r>
      <w:r w:rsidR="00E56C2B" w:rsidRPr="002B263C">
        <w:rPr>
          <w:rFonts w:ascii="Arial" w:hAnsi="Arial" w:cs="Arial"/>
          <w:color w:val="000000" w:themeColor="text1"/>
          <w:sz w:val="24"/>
          <w:szCs w:val="24"/>
        </w:rPr>
        <w:br/>
      </w:r>
      <w:r w:rsidR="00E56C2B">
        <w:rPr>
          <w:rFonts w:ascii="Tahoma" w:hAnsi="Tahoma" w:cs="Tahoma"/>
          <w:color w:val="000000"/>
          <w:sz w:val="23"/>
          <w:szCs w:val="23"/>
        </w:rPr>
        <w:br/>
      </w:r>
      <w:r w:rsidR="00D44742" w:rsidRPr="00D4474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¿Cuál es la importancia que tienen los </w:t>
      </w:r>
      <w:r w:rsidR="00D44742" w:rsidRPr="00D44742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s-MX"/>
        </w:rPr>
        <w:t>títulos de capítulo</w:t>
      </w:r>
      <w:r w:rsidR="00D44742" w:rsidRPr="00D4474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en la literatura infantil?</w:t>
      </w:r>
    </w:p>
    <w:p w:rsidR="003304BC" w:rsidRPr="00D44742" w:rsidRDefault="003304BC" w:rsidP="00FD7368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Ser una herramienta fundamental para efectuar hipótesis interpretativas sobre el argumento porque pueden funcionar como frases temáticas que resumen esa parte del argumento o pueden avanzar hechos importantes de la acción narrada.</w:t>
      </w:r>
    </w:p>
    <w:p w:rsidR="00D44742" w:rsidRDefault="00D44742" w:rsidP="00FD7368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4474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La ilustración es uno de los paratextos más importantes (sobre todo en la infantil) para…</w:t>
      </w:r>
    </w:p>
    <w:p w:rsidR="00037F04" w:rsidRPr="00D44742" w:rsidRDefault="00037F04" w:rsidP="00FD7368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La captación y comprensión de las ideas en un texto, dada su condición de discurso visual capaz de comunicar a través de la imagen.</w:t>
      </w:r>
    </w:p>
    <w:p w:rsidR="00D44742" w:rsidRPr="00D44742" w:rsidRDefault="00D44742" w:rsidP="00FD7368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D4474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11.- Sintetiza las conclusiones sobre el estudio de los paratextos.</w:t>
      </w:r>
    </w:p>
    <w:p w:rsidR="009C7CAF" w:rsidRPr="00891DA3" w:rsidRDefault="008B4EB8" w:rsidP="00FD736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un hecho aceptado que cuando más información tenemos mayores posibilidades hay de elegir el relato que nos gustará más y de facilitar la comprensión, además es imprescindible desarrollar actividades para enseñar a leerlos y que autores y editores los cuiden para poder aprovechar unos elementos con tanta fuerza significativa.</w:t>
      </w:r>
    </w:p>
    <w:sectPr w:rsidR="009C7CAF" w:rsidRPr="00891DA3" w:rsidSect="006E3048">
      <w:pgSz w:w="12240" w:h="15840"/>
      <w:pgMar w:top="1417" w:right="1701" w:bottom="1417" w:left="1701" w:header="708" w:footer="708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42"/>
    <w:rsid w:val="00037F04"/>
    <w:rsid w:val="002B263C"/>
    <w:rsid w:val="003304BC"/>
    <w:rsid w:val="0046099B"/>
    <w:rsid w:val="006E3048"/>
    <w:rsid w:val="007D3052"/>
    <w:rsid w:val="00891DA3"/>
    <w:rsid w:val="008B4EB8"/>
    <w:rsid w:val="00B30707"/>
    <w:rsid w:val="00BD0D45"/>
    <w:rsid w:val="00D44742"/>
    <w:rsid w:val="00E56C2B"/>
    <w:rsid w:val="00FD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20D4"/>
  <w15:chartTrackingRefBased/>
  <w15:docId w15:val="{92521352-B00E-4594-A3C3-EC635366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5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56C2B"/>
    <w:rPr>
      <w:i/>
      <w:iCs/>
    </w:rPr>
  </w:style>
  <w:style w:type="character" w:styleId="Textoennegrita">
    <w:name w:val="Strong"/>
    <w:basedOn w:val="Fuentedeprrafopredeter"/>
    <w:uiPriority w:val="22"/>
    <w:qFormat/>
    <w:rsid w:val="00E56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jemplos.co/metafor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DEVANY JIMENEZ</dc:creator>
  <cp:keywords/>
  <dc:description/>
  <cp:lastModifiedBy>DEVANY JIMENEZ</cp:lastModifiedBy>
  <cp:revision>8</cp:revision>
  <dcterms:created xsi:type="dcterms:W3CDTF">2021-05-28T22:48:00Z</dcterms:created>
  <dcterms:modified xsi:type="dcterms:W3CDTF">2021-05-29T01:33:00Z</dcterms:modified>
</cp:coreProperties>
</file>