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A62A" w14:textId="77777777" w:rsidR="0006574C" w:rsidRPr="0006574C" w:rsidRDefault="0006574C" w:rsidP="000657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574C">
        <w:rPr>
          <w:rFonts w:ascii="Arial" w:hAnsi="Arial" w:cs="Arial"/>
          <w:b/>
          <w:bCs/>
          <w:sz w:val="24"/>
          <w:szCs w:val="24"/>
        </w:rPr>
        <w:t>ESCUELAS Y CONSTRUCCIÓN DE ACERVOS: LIBROS DE CALIDAD PARA LA PRIMERA INFANCIA</w:t>
      </w:r>
    </w:p>
    <w:p w14:paraId="1F155CE2" w14:textId="1DCC40DA" w:rsidR="0006574C" w:rsidRP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Primera infancia, entornos nutridos y desarrollo del lenguaje</w:t>
      </w:r>
    </w:p>
    <w:p w14:paraId="35E30153" w14:textId="3552C000" w:rsidR="0006574C" w:rsidRPr="0006574C" w:rsidRDefault="0006574C" w:rsidP="000657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Libros desde la perspectiva de los niños</w:t>
      </w:r>
    </w:p>
    <w:p w14:paraId="40F6C9E5" w14:textId="77777777" w:rsidR="0006574C" w:rsidRPr="0006574C" w:rsidRDefault="0006574C" w:rsidP="000657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Libros informativos</w:t>
      </w:r>
    </w:p>
    <w:p w14:paraId="65A07D62" w14:textId="351DF183" w:rsidR="0006574C" w:rsidRPr="0006574C" w:rsidRDefault="0006574C" w:rsidP="000657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Libros literarios</w:t>
      </w:r>
    </w:p>
    <w:p w14:paraId="14FEE7E1" w14:textId="58C70C8C" w:rsidR="0006574C" w:rsidRP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Al terminar responde o complementa los siguientes cuestionamientos (con lápiz y buena letra):</w:t>
      </w:r>
    </w:p>
    <w:p w14:paraId="681A2444" w14:textId="63AFDEED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1.- Son dos las razones para argumentar la importancia de nutrir los entornos infantiles con buenos libros que los niños usarán.</w:t>
      </w:r>
    </w:p>
    <w:p w14:paraId="5A902EBE" w14:textId="77777777" w:rsidR="0006574C" w:rsidRP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La primera es que nos permitirá observar a los niños en actuación y reconocer intereses y gustos.</w:t>
      </w:r>
    </w:p>
    <w:p w14:paraId="6D081B63" w14:textId="685E1DEA" w:rsidR="0006574C" w:rsidRP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La segunda razón es ofrecer encuentros y conversaciones para el desarrollo del lenguaje y del pensamiento.</w:t>
      </w:r>
    </w:p>
    <w:p w14:paraId="343C0327" w14:textId="77777777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09283F4C" w14:textId="00D631AA" w:rsidR="0006574C" w:rsidRPr="0006574C" w:rsidRDefault="0006574C" w:rsidP="0006574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Aprendan a reconocer al libro como objeto cultural.</w:t>
      </w:r>
    </w:p>
    <w:p w14:paraId="49EB99D6" w14:textId="659E68D2" w:rsidR="0006574C" w:rsidRPr="0006574C" w:rsidRDefault="0006574C" w:rsidP="0006574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Prueben sus distintos usos.</w:t>
      </w:r>
    </w:p>
    <w:p w14:paraId="147240C6" w14:textId="444FF15F" w:rsidR="0006574C" w:rsidRPr="0006574C" w:rsidRDefault="0006574C" w:rsidP="0006574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Reconozcan el uso que otras personas les dan.</w:t>
      </w:r>
    </w:p>
    <w:p w14:paraId="44A8B86C" w14:textId="77777777" w:rsidR="0006574C" w:rsidRPr="0006574C" w:rsidRDefault="0006574C" w:rsidP="0006574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 xml:space="preserve">Realicen acciones como “leer”, comentar, reaccionar frente a un libro. </w:t>
      </w:r>
    </w:p>
    <w:p w14:paraId="2D61E6AC" w14:textId="75073423" w:rsidR="0006574C" w:rsidRDefault="0006574C" w:rsidP="0006574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Aprendan a reconocer estados emocionales a través de los contenidos de los libros.</w:t>
      </w:r>
    </w:p>
    <w:p w14:paraId="30682936" w14:textId="15A9B114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FB0D61" w14:textId="1F3D1629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87E728" w14:textId="77777777" w:rsidR="0006574C" w:rsidRP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2AFD6D" w14:textId="77777777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lastRenderedPageBreak/>
        <w:t>3.- Construir estos entornos ricos es una inversión cultural que favorece el desarrollo e impacta positivamente en la escolaridad. Está demostrado que:</w:t>
      </w:r>
    </w:p>
    <w:p w14:paraId="2C0181D6" w14:textId="77777777" w:rsidR="0006574C" w:rsidRPr="0006574C" w:rsidRDefault="0006574C" w:rsidP="0006574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La atención integral a las personas en sus primeros años de vida (salud, nutrición, protección y cuidados) puede incidir de manera significativa en su calidad de vida futura.</w:t>
      </w:r>
    </w:p>
    <w:p w14:paraId="70AE97EC" w14:textId="77777777" w:rsidR="0006574C" w:rsidRPr="0006574C" w:rsidRDefault="0006574C" w:rsidP="0006574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La preparación a través de procesos educativos formales y no formales incide de manera crucial en el éxito o fracaso escolar posterior.</w:t>
      </w:r>
    </w:p>
    <w:p w14:paraId="51B3CE89" w14:textId="7699430F" w:rsidR="0006574C" w:rsidRPr="0006574C" w:rsidRDefault="0006574C" w:rsidP="0006574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Más acceso a oportunidades desde los primeros años de edad significa mayores oportunidades futuras de inserción laboral y por ende más ingresos y mejor calidad de vida.</w:t>
      </w:r>
    </w:p>
    <w:p w14:paraId="3C24F614" w14:textId="77777777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 xml:space="preserve">4.- La intervención cultural en materia de lectura con los más pequeños sirve para la construcción de vínculos afectivos de los niños: </w:t>
      </w:r>
    </w:p>
    <w:p w14:paraId="43422C70" w14:textId="77777777" w:rsidR="0006574C" w:rsidRPr="0006574C" w:rsidRDefault="0006574C" w:rsidP="0006574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 xml:space="preserve">Con los libros y la lectura </w:t>
      </w:r>
    </w:p>
    <w:p w14:paraId="5C29368F" w14:textId="2E4FB792" w:rsidR="0006574C" w:rsidRPr="0006574C" w:rsidRDefault="0006574C" w:rsidP="0006574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Con los adultos que les leen y acompañan</w:t>
      </w:r>
    </w:p>
    <w:p w14:paraId="7503AC22" w14:textId="28EF97A1" w:rsidR="00D63032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5.- En las etapas iniciales, al ofrecer oportunidades culturales a los niños, también las estamos ofreciendo a los padres.</w:t>
      </w:r>
    </w:p>
    <w:p w14:paraId="141BED82" w14:textId="6B33201F" w:rsidR="00D63032" w:rsidRPr="00D63032" w:rsidRDefault="00D63032" w:rsidP="00D6303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 xml:space="preserve">A los niños les ofrecemos oportunidades para enriquecer los intercambios del lenguaje y abonamos el desarrollo del lenguaje infantil </w:t>
      </w:r>
    </w:p>
    <w:p w14:paraId="583458A1" w14:textId="5485691F" w:rsidR="0006574C" w:rsidRPr="00D63032" w:rsidRDefault="00D63032" w:rsidP="00D6303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Al compartir un buen libro con un niño pequeño les permite a los adultos mejorar cualitativamente los encuentros conversacionales con los pequeños</w:t>
      </w:r>
    </w:p>
    <w:p w14:paraId="445793D3" w14:textId="6B38FE77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6.- Las buenas historias les ofrecen a los niños la oportunidad de aprender a ser empáticos:</w:t>
      </w:r>
    </w:p>
    <w:p w14:paraId="0486FD3E" w14:textId="6681ECB5" w:rsidR="0006574C" w:rsidRP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De colocarse en el lugar de otras personas, en otros lugares y de aprender a descubrir el significado de comprometerse emocionalmente al dejar su egocentrismo.</w:t>
      </w:r>
    </w:p>
    <w:p w14:paraId="13AB1C11" w14:textId="2162BE49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7.- Los libros informativos o libros “de no ficción” tienen como propósito principal…</w:t>
      </w:r>
    </w:p>
    <w:p w14:paraId="5C81B22A" w14:textId="187B29D7" w:rsidR="0006574C" w:rsidRP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Servir como fuentes de conocimiento sobre temas variados.</w:t>
      </w:r>
    </w:p>
    <w:p w14:paraId="18C4E86B" w14:textId="77777777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lastRenderedPageBreak/>
        <w:t>9.- ¿Cuáles son algunas ventajas para los niños de presentarles textos informativos?</w:t>
      </w:r>
    </w:p>
    <w:p w14:paraId="5BF6A6DC" w14:textId="77777777" w:rsidR="0006574C" w:rsidRPr="00D3249C" w:rsidRDefault="0006574C" w:rsidP="00D3249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249C">
        <w:rPr>
          <w:rFonts w:ascii="Arial" w:hAnsi="Arial" w:cs="Arial"/>
          <w:sz w:val="24"/>
          <w:szCs w:val="24"/>
        </w:rPr>
        <w:t xml:space="preserve">Los textos informativos tratan temas muy variados </w:t>
      </w:r>
    </w:p>
    <w:p w14:paraId="0BBCF7F0" w14:textId="77777777" w:rsidR="00D3249C" w:rsidRDefault="0006574C" w:rsidP="00D3249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249C">
        <w:rPr>
          <w:rFonts w:ascii="Arial" w:hAnsi="Arial" w:cs="Arial"/>
          <w:sz w:val="24"/>
          <w:szCs w:val="24"/>
        </w:rPr>
        <w:t>Aporta la oportunidad de presentar a los niños nuevos vocablos conceptos y temas</w:t>
      </w:r>
      <w:r w:rsidR="00D3249C" w:rsidRPr="00D3249C">
        <w:rPr>
          <w:rFonts w:ascii="Arial" w:hAnsi="Arial" w:cs="Arial"/>
          <w:sz w:val="24"/>
          <w:szCs w:val="24"/>
        </w:rPr>
        <w:t>.</w:t>
      </w:r>
      <w:r w:rsidRPr="00D3249C">
        <w:rPr>
          <w:rFonts w:ascii="Arial" w:hAnsi="Arial" w:cs="Arial"/>
          <w:sz w:val="24"/>
          <w:szCs w:val="24"/>
        </w:rPr>
        <w:t xml:space="preserve"> </w:t>
      </w:r>
    </w:p>
    <w:p w14:paraId="43931506" w14:textId="0849A148" w:rsidR="00D3249C" w:rsidRPr="00D3249C" w:rsidRDefault="00D3249C" w:rsidP="00D3249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249C">
        <w:rPr>
          <w:rFonts w:ascii="Arial" w:hAnsi="Arial" w:cs="Arial"/>
          <w:sz w:val="24"/>
          <w:szCs w:val="24"/>
        </w:rPr>
        <w:t>L</w:t>
      </w:r>
      <w:r w:rsidR="0006574C" w:rsidRPr="00D3249C">
        <w:rPr>
          <w:rFonts w:ascii="Arial" w:hAnsi="Arial" w:cs="Arial"/>
          <w:sz w:val="24"/>
          <w:szCs w:val="24"/>
        </w:rPr>
        <w:t>eer textos informativos con niños pequeños también se les puede dar la oportunidad de hallar las respuestas a sus preguntas y conocer más profundamente temas ya conocidos</w:t>
      </w:r>
      <w:r w:rsidRPr="00D3249C">
        <w:rPr>
          <w:rFonts w:ascii="Arial" w:hAnsi="Arial" w:cs="Arial"/>
          <w:sz w:val="24"/>
          <w:szCs w:val="24"/>
        </w:rPr>
        <w:t>.</w:t>
      </w:r>
    </w:p>
    <w:p w14:paraId="62F5B31F" w14:textId="516DFBB5" w:rsidR="0006574C" w:rsidRPr="00D3249C" w:rsidRDefault="00D3249C" w:rsidP="00D3249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249C">
        <w:rPr>
          <w:rFonts w:ascii="Arial" w:hAnsi="Arial" w:cs="Arial"/>
          <w:sz w:val="24"/>
          <w:szCs w:val="24"/>
        </w:rPr>
        <w:t>A</w:t>
      </w:r>
      <w:r w:rsidR="0006574C" w:rsidRPr="00D3249C">
        <w:rPr>
          <w:rFonts w:ascii="Arial" w:hAnsi="Arial" w:cs="Arial"/>
          <w:sz w:val="24"/>
          <w:szCs w:val="24"/>
        </w:rPr>
        <w:t>yudan a niños a extender el conocimiento directo que ya tienen</w:t>
      </w:r>
      <w:r w:rsidRPr="00D3249C">
        <w:rPr>
          <w:rFonts w:ascii="Arial" w:hAnsi="Arial" w:cs="Arial"/>
          <w:sz w:val="24"/>
          <w:szCs w:val="24"/>
        </w:rPr>
        <w:t>.</w:t>
      </w:r>
    </w:p>
    <w:p w14:paraId="162AB6F2" w14:textId="015F3312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10.- ¿Cuáles son los factores a considerar para elegir libros informativos?:</w:t>
      </w:r>
    </w:p>
    <w:p w14:paraId="442A64DE" w14:textId="4F277CD3" w:rsidR="00B805B4" w:rsidRPr="00B805B4" w:rsidRDefault="00B805B4" w:rsidP="00B805B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 xml:space="preserve">Considere la edad y la etapa del desarrollo de los niños </w:t>
      </w:r>
    </w:p>
    <w:p w14:paraId="296C60E2" w14:textId="2D28D726" w:rsidR="00B805B4" w:rsidRPr="00B805B4" w:rsidRDefault="00B805B4" w:rsidP="00B805B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>P</w:t>
      </w:r>
      <w:r w:rsidRPr="00B805B4">
        <w:rPr>
          <w:rFonts w:ascii="Arial" w:hAnsi="Arial" w:cs="Arial"/>
          <w:sz w:val="24"/>
          <w:szCs w:val="24"/>
        </w:rPr>
        <w:t xml:space="preserve">iense en sus propias metas y escoja libros informativos que las apoyen </w:t>
      </w:r>
    </w:p>
    <w:p w14:paraId="3C36FD20" w14:textId="6D982DBE" w:rsidR="00B805B4" w:rsidRPr="00B805B4" w:rsidRDefault="00B805B4" w:rsidP="00B805B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>T</w:t>
      </w:r>
      <w:r w:rsidRPr="00B805B4">
        <w:rPr>
          <w:rFonts w:ascii="Arial" w:hAnsi="Arial" w:cs="Arial"/>
          <w:sz w:val="24"/>
          <w:szCs w:val="24"/>
        </w:rPr>
        <w:t>ome en cuenta lo que les interesa actualmente a los niños</w:t>
      </w:r>
    </w:p>
    <w:p w14:paraId="7C4AF9EB" w14:textId="5ED51551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11.- ¿Qué estrategias debería usar al introducir libros informativos a los niños?</w:t>
      </w:r>
    </w:p>
    <w:p w14:paraId="62515AC6" w14:textId="38D4B51D" w:rsidR="00B805B4" w:rsidRPr="00B805B4" w:rsidRDefault="00B805B4" w:rsidP="00B805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 xml:space="preserve">Lea el libro usted mismo antes de compartirlo con la clase </w:t>
      </w:r>
    </w:p>
    <w:p w14:paraId="66144C72" w14:textId="3274CF85" w:rsidR="00B805B4" w:rsidRPr="00B805B4" w:rsidRDefault="00B805B4" w:rsidP="00B805B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 xml:space="preserve">Al repasar los textos, considere cuáles partes va a leer en voz Alta a los niños </w:t>
      </w:r>
    </w:p>
    <w:p w14:paraId="33C5AE8C" w14:textId="1F321F56" w:rsidR="00B805B4" w:rsidRPr="00B805B4" w:rsidRDefault="00B805B4" w:rsidP="00B805B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 xml:space="preserve">Piense sobre los tipos de preguntas que podría hacer a los niños mientras leen el texto juntos </w:t>
      </w:r>
    </w:p>
    <w:p w14:paraId="41C5F15F" w14:textId="6082132D" w:rsidR="00B805B4" w:rsidRPr="00B805B4" w:rsidRDefault="00B805B4" w:rsidP="00B805B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 xml:space="preserve">Considere qué tipo de preguntas podrían hacer los niños </w:t>
      </w:r>
    </w:p>
    <w:p w14:paraId="61C9B269" w14:textId="59149621" w:rsidR="00B805B4" w:rsidRPr="00B805B4" w:rsidRDefault="00B805B4" w:rsidP="00B805B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>Piense en las láminas que podrían llamarle la atención o invitar la curiosidad.</w:t>
      </w:r>
    </w:p>
    <w:p w14:paraId="2F9FC035" w14:textId="237652A3" w:rsidR="00B805B4" w:rsidRPr="00B805B4" w:rsidRDefault="00B805B4" w:rsidP="00B805B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>Disponga libros informativos en lugares donde típicamente los utilizaría.</w:t>
      </w:r>
    </w:p>
    <w:p w14:paraId="5886B78C" w14:textId="48205CF6" w:rsidR="0006574C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1C9B2A8D" w14:textId="35700B8E" w:rsidR="00B805B4" w:rsidRDefault="00B805B4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05B4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>que</w:t>
      </w:r>
      <w:r w:rsidRPr="00B805B4">
        <w:rPr>
          <w:rFonts w:ascii="Arial" w:hAnsi="Arial" w:cs="Arial"/>
          <w:sz w:val="24"/>
          <w:szCs w:val="24"/>
        </w:rPr>
        <w:t xml:space="preserve"> cuentan una buena historia conforme se escucha o la lea.</w:t>
      </w:r>
    </w:p>
    <w:p w14:paraId="26780AC6" w14:textId="77777777" w:rsidR="00D63032" w:rsidRPr="0006574C" w:rsidRDefault="00D63032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C06341" w14:textId="66420CA5" w:rsidR="00D94BC1" w:rsidRDefault="000657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74C">
        <w:rPr>
          <w:rFonts w:ascii="Arial" w:hAnsi="Arial" w:cs="Arial"/>
          <w:sz w:val="24"/>
          <w:szCs w:val="24"/>
        </w:rPr>
        <w:lastRenderedPageBreak/>
        <w:t>13.- La diferencia entre un libro ilustrado y un libro álbum se establece en relación a sus textos e imágenes.</w:t>
      </w:r>
    </w:p>
    <w:p w14:paraId="61B869AD" w14:textId="77777777" w:rsidR="00D63032" w:rsidRPr="00D63032" w:rsidRDefault="00D63032" w:rsidP="00D63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En un libro álbum:</w:t>
      </w:r>
    </w:p>
    <w:p w14:paraId="7ABAF5CC" w14:textId="2BE19FDC" w:rsidR="00D63032" w:rsidRPr="00D63032" w:rsidRDefault="00D63032" w:rsidP="00D63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La imagen cobra mayor protagonismo.</w:t>
      </w:r>
    </w:p>
    <w:p w14:paraId="71749F26" w14:textId="6F8EAC50" w:rsidR="00D63032" w:rsidRPr="00D63032" w:rsidRDefault="00D63032" w:rsidP="00D63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 xml:space="preserve">Se sirve de la interacción entre el lenguaje textual y visual. </w:t>
      </w:r>
    </w:p>
    <w:p w14:paraId="220A6161" w14:textId="77777777" w:rsidR="00D63032" w:rsidRPr="00D63032" w:rsidRDefault="00D63032" w:rsidP="00D6303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En un libro ilustrado:</w:t>
      </w:r>
    </w:p>
    <w:p w14:paraId="0346815C" w14:textId="63E8CF01" w:rsidR="00D63032" w:rsidRPr="00D63032" w:rsidRDefault="00D63032" w:rsidP="00D63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Las imágenes acompañan al texto.</w:t>
      </w:r>
    </w:p>
    <w:p w14:paraId="0EEBF10F" w14:textId="22EC26BA" w:rsidR="00D63032" w:rsidRPr="00D63032" w:rsidRDefault="00D63032" w:rsidP="00D63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032">
        <w:rPr>
          <w:rFonts w:ascii="Arial" w:hAnsi="Arial" w:cs="Arial"/>
          <w:sz w:val="24"/>
          <w:szCs w:val="24"/>
        </w:rPr>
        <w:t>Se vale del lenguaje textual para narrar.</w:t>
      </w:r>
    </w:p>
    <w:p w14:paraId="07E929CB" w14:textId="3EE564F7" w:rsidR="00B17DC5" w:rsidRPr="0006574C" w:rsidRDefault="0010554C" w:rsidP="000657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B17DC5" w:rsidRPr="00065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77A"/>
    <w:multiLevelType w:val="hybridMultilevel"/>
    <w:tmpl w:val="C22EF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D85"/>
    <w:multiLevelType w:val="hybridMultilevel"/>
    <w:tmpl w:val="031E0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915"/>
    <w:multiLevelType w:val="hybridMultilevel"/>
    <w:tmpl w:val="E5AA6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3B7B"/>
    <w:multiLevelType w:val="hybridMultilevel"/>
    <w:tmpl w:val="38208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849B5"/>
    <w:multiLevelType w:val="hybridMultilevel"/>
    <w:tmpl w:val="EE12A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03D"/>
    <w:multiLevelType w:val="hybridMultilevel"/>
    <w:tmpl w:val="30C2F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51C49"/>
    <w:multiLevelType w:val="hybridMultilevel"/>
    <w:tmpl w:val="9CE6A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E57CE"/>
    <w:multiLevelType w:val="hybridMultilevel"/>
    <w:tmpl w:val="6AE65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4229"/>
    <w:multiLevelType w:val="hybridMultilevel"/>
    <w:tmpl w:val="A0FA4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4C"/>
    <w:rsid w:val="0006574C"/>
    <w:rsid w:val="0010554C"/>
    <w:rsid w:val="00B17DC5"/>
    <w:rsid w:val="00B805B4"/>
    <w:rsid w:val="00D3249C"/>
    <w:rsid w:val="00D63032"/>
    <w:rsid w:val="00D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144D"/>
  <w15:chartTrackingRefBased/>
  <w15:docId w15:val="{608921B1-6C7D-44A8-87FC-5C9284D5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2021-05-29T01:34:00Z</dcterms:created>
  <dcterms:modified xsi:type="dcterms:W3CDTF">2021-05-29T04:16:00Z</dcterms:modified>
</cp:coreProperties>
</file>