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329B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ESCUELA NORMAL DE EDUCACIÓN PREESCOLAR</w:t>
      </w:r>
    </w:p>
    <w:p w14:paraId="07D54AAB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Licenciatura en Educación Preescolar</w:t>
      </w:r>
    </w:p>
    <w:p w14:paraId="1C9E2AE2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Ciclo Escolar 2020-2021</w:t>
      </w:r>
    </w:p>
    <w:p w14:paraId="7ADFF2BF" w14:textId="5CE6DADC" w:rsidR="003B590C" w:rsidRDefault="003B590C" w:rsidP="003B590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1BE93B" wp14:editId="4962586B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070A2" w14:textId="09B9ED00" w:rsidR="003B590C" w:rsidRDefault="003B590C" w:rsidP="003B590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Mi historieta, novela o cuento favorito</w:t>
      </w:r>
    </w:p>
    <w:p w14:paraId="009E02BF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eastAsia="Arial" w:hAnsi="Arial" w:cs="Arial"/>
          <w:sz w:val="24"/>
          <w:szCs w:val="24"/>
        </w:rPr>
        <w:t xml:space="preserve">Producción de textos narrativos y académicos </w:t>
      </w:r>
    </w:p>
    <w:p w14:paraId="48DC11A8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MAESTRA: </w:t>
      </w:r>
      <w:r>
        <w:rPr>
          <w:rFonts w:ascii="Arial" w:eastAsia="Arial" w:hAnsi="Arial" w:cs="Arial"/>
          <w:sz w:val="24"/>
          <w:szCs w:val="24"/>
        </w:rPr>
        <w:t>Marlene Muzquiz Flores</w:t>
      </w:r>
    </w:p>
    <w:p w14:paraId="3D9E43AF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ALUMNA: </w:t>
      </w:r>
      <w:r>
        <w:rPr>
          <w:rFonts w:ascii="Arial" w:eastAsia="Arial" w:hAnsi="Arial" w:cs="Arial"/>
          <w:sz w:val="24"/>
          <w:szCs w:val="24"/>
        </w:rPr>
        <w:t xml:space="preserve">Eva Camila </w:t>
      </w:r>
      <w:proofErr w:type="spellStart"/>
      <w:r>
        <w:rPr>
          <w:rFonts w:ascii="Arial" w:eastAsia="Arial" w:hAnsi="Arial" w:cs="Arial"/>
          <w:sz w:val="24"/>
          <w:szCs w:val="24"/>
        </w:rPr>
        <w:t>Fong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González </w:t>
      </w:r>
    </w:p>
    <w:p w14:paraId="7B9753DB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lista: 3</w:t>
      </w:r>
    </w:p>
    <w:p w14:paraId="7778FD1B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3</w:t>
      </w:r>
      <w:proofErr w:type="gramStart"/>
      <w:r>
        <w:rPr>
          <w:rFonts w:ascii="Arial" w:eastAsia="Arial" w:hAnsi="Arial" w:cs="Arial"/>
          <w:sz w:val="24"/>
          <w:szCs w:val="24"/>
        </w:rPr>
        <w:t>°”B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”  Sexto semestre </w:t>
      </w:r>
    </w:p>
    <w:p w14:paraId="7792DB15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UNIDAD I</w:t>
      </w:r>
    </w:p>
    <w:p w14:paraId="57EBB295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Géneros y tipos de textos narrativos y académicos-científicos</w:t>
      </w:r>
    </w:p>
    <w:p w14:paraId="082EE502" w14:textId="77777777" w:rsidR="003B590C" w:rsidRDefault="003B590C" w:rsidP="003B590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COMPETENCIAS DE UNIDAD:</w:t>
      </w:r>
    </w:p>
    <w:p w14:paraId="0A144044" w14:textId="77777777" w:rsidR="003B590C" w:rsidRDefault="003B590C" w:rsidP="003B59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Utiliza la comprensión lectora para ampliar sus conocimientos y como insumo para la producción de diversos textos.</w:t>
      </w:r>
    </w:p>
    <w:p w14:paraId="45F22F91" w14:textId="77777777" w:rsidR="003B590C" w:rsidRDefault="003B590C" w:rsidP="003B59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Diferencia las características particulares de los géneros discursivos que se utilizan en el ámbito de la actividad académica para orientar la elaboración de sus producciones escritas.</w:t>
      </w:r>
    </w:p>
    <w:p w14:paraId="7717B6B9" w14:textId="77777777" w:rsidR="003B590C" w:rsidRDefault="003B590C" w:rsidP="003B590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C9CA5F" w14:textId="5B871C17" w:rsidR="003B590C" w:rsidRDefault="003B590C" w:rsidP="003B590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Saltillo, Coahuila                                                                         02 de mayo del 2021</w:t>
      </w:r>
    </w:p>
    <w:p w14:paraId="7A5D75DA" w14:textId="4C29FBFB" w:rsidR="0043709D" w:rsidRDefault="00C6554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C6D9D7" wp14:editId="43D7DFA8">
            <wp:simplePos x="0" y="0"/>
            <wp:positionH relativeFrom="margin">
              <wp:posOffset>-508635</wp:posOffset>
            </wp:positionH>
            <wp:positionV relativeFrom="page">
              <wp:posOffset>1228725</wp:posOffset>
            </wp:positionV>
            <wp:extent cx="3381938" cy="2343150"/>
            <wp:effectExtent l="0" t="0" r="9525" b="0"/>
            <wp:wrapNone/>
            <wp:docPr id="2" name="Imagen 2" descr="El Viento Travieso (Español Segundo Grado Lecturas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Viento Travieso (Español Segundo Grado Lecturas)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71" cy="235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9DE">
        <w:rPr>
          <w:rFonts w:ascii="Arial" w:hAnsi="Arial" w:cs="Arial"/>
          <w:b/>
          <w:bCs/>
          <w:sz w:val="24"/>
          <w:szCs w:val="24"/>
        </w:rPr>
        <w:t>El</w:t>
      </w:r>
      <w:r w:rsidR="003B590C" w:rsidRPr="003B590C">
        <w:rPr>
          <w:rFonts w:ascii="Arial" w:hAnsi="Arial" w:cs="Arial"/>
          <w:b/>
          <w:bCs/>
          <w:sz w:val="24"/>
          <w:szCs w:val="24"/>
        </w:rPr>
        <w:t xml:space="preserve"> cuento favorito:</w:t>
      </w:r>
    </w:p>
    <w:p w14:paraId="3759192B" w14:textId="74005782" w:rsidR="00E869DE" w:rsidRDefault="00C6554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F6CC0" wp14:editId="28A20027">
            <wp:simplePos x="0" y="0"/>
            <wp:positionH relativeFrom="column">
              <wp:posOffset>2996565</wp:posOffset>
            </wp:positionH>
            <wp:positionV relativeFrom="page">
              <wp:posOffset>1200150</wp:posOffset>
            </wp:positionV>
            <wp:extent cx="3019452" cy="2381250"/>
            <wp:effectExtent l="0" t="0" r="9525" b="0"/>
            <wp:wrapNone/>
            <wp:docPr id="3" name="Imagen 3" descr="Libro Del Perrito. Español Lecturas Completo De Bolsillo |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 Del Perrito. Español Lecturas Completo De Bolsillo | Mercado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" t="6971" r="8200" b="9615"/>
                    <a:stretch/>
                  </pic:blipFill>
                  <pic:spPr bwMode="auto">
                    <a:xfrm>
                      <a:off x="0" y="0"/>
                      <a:ext cx="3019452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6BBC1" w14:textId="09EE13DD" w:rsidR="00E869DE" w:rsidRDefault="00E869DE">
      <w:pPr>
        <w:rPr>
          <w:rFonts w:ascii="Arial" w:hAnsi="Arial" w:cs="Arial"/>
          <w:b/>
          <w:bCs/>
          <w:sz w:val="24"/>
          <w:szCs w:val="24"/>
        </w:rPr>
      </w:pPr>
    </w:p>
    <w:p w14:paraId="4D9AC547" w14:textId="3F099F02" w:rsidR="00E869DE" w:rsidRDefault="00E869DE">
      <w:pPr>
        <w:rPr>
          <w:rFonts w:ascii="Arial" w:hAnsi="Arial" w:cs="Arial"/>
          <w:b/>
          <w:bCs/>
          <w:sz w:val="24"/>
          <w:szCs w:val="24"/>
        </w:rPr>
      </w:pPr>
    </w:p>
    <w:p w14:paraId="1CEEE5FE" w14:textId="2641BBEE" w:rsidR="00E869DE" w:rsidRDefault="00E869DE">
      <w:pPr>
        <w:rPr>
          <w:rFonts w:ascii="Arial" w:hAnsi="Arial" w:cs="Arial"/>
          <w:b/>
          <w:bCs/>
          <w:sz w:val="24"/>
          <w:szCs w:val="24"/>
        </w:rPr>
      </w:pPr>
    </w:p>
    <w:p w14:paraId="7699C225" w14:textId="0E3AD9E3" w:rsidR="00E869DE" w:rsidRDefault="00E869DE">
      <w:pPr>
        <w:rPr>
          <w:rFonts w:ascii="Arial" w:hAnsi="Arial" w:cs="Arial"/>
          <w:b/>
          <w:bCs/>
          <w:sz w:val="24"/>
          <w:szCs w:val="24"/>
        </w:rPr>
      </w:pPr>
    </w:p>
    <w:p w14:paraId="5F2C0DDB" w14:textId="7B3D24C5" w:rsidR="00E869DE" w:rsidRDefault="00E869DE">
      <w:pPr>
        <w:rPr>
          <w:rFonts w:ascii="Arial" w:hAnsi="Arial" w:cs="Arial"/>
          <w:b/>
          <w:bCs/>
          <w:sz w:val="24"/>
          <w:szCs w:val="24"/>
        </w:rPr>
      </w:pPr>
    </w:p>
    <w:p w14:paraId="73B88396" w14:textId="17B163B7" w:rsidR="00C65547" w:rsidRDefault="00C65547">
      <w:pPr>
        <w:rPr>
          <w:rFonts w:ascii="Arial" w:hAnsi="Arial" w:cs="Arial"/>
          <w:b/>
          <w:bCs/>
          <w:sz w:val="24"/>
          <w:szCs w:val="24"/>
        </w:rPr>
      </w:pPr>
    </w:p>
    <w:p w14:paraId="6CC4C7A5" w14:textId="542C090A" w:rsidR="00C65547" w:rsidRDefault="00C65547">
      <w:pPr>
        <w:rPr>
          <w:rFonts w:ascii="Arial" w:hAnsi="Arial" w:cs="Arial"/>
          <w:b/>
          <w:bCs/>
          <w:sz w:val="24"/>
          <w:szCs w:val="24"/>
        </w:rPr>
      </w:pPr>
    </w:p>
    <w:p w14:paraId="3863A777" w14:textId="69663DEC" w:rsidR="00C65547" w:rsidRDefault="00C65547">
      <w:pPr>
        <w:rPr>
          <w:rFonts w:ascii="Arial" w:hAnsi="Arial" w:cs="Arial"/>
          <w:b/>
          <w:bCs/>
          <w:sz w:val="24"/>
          <w:szCs w:val="24"/>
        </w:rPr>
      </w:pPr>
    </w:p>
    <w:p w14:paraId="7253F1C1" w14:textId="27CBA6A5" w:rsidR="00C65547" w:rsidRDefault="00C65547">
      <w:pPr>
        <w:rPr>
          <w:rFonts w:ascii="Arial" w:hAnsi="Arial" w:cs="Arial"/>
          <w:b/>
          <w:bCs/>
          <w:sz w:val="24"/>
          <w:szCs w:val="24"/>
        </w:rPr>
      </w:pPr>
    </w:p>
    <w:p w14:paraId="51271045" w14:textId="0CF83150" w:rsidR="003B590C" w:rsidRDefault="003B590C" w:rsidP="00E767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cuento </w:t>
      </w:r>
      <w:r w:rsidR="00E869DE">
        <w:rPr>
          <w:rFonts w:ascii="Arial" w:hAnsi="Arial" w:cs="Arial"/>
          <w:sz w:val="24"/>
          <w:szCs w:val="24"/>
        </w:rPr>
        <w:t>favorito se llama “el viento</w:t>
      </w:r>
      <w:r w:rsidR="00C65547">
        <w:rPr>
          <w:rFonts w:ascii="Arial" w:hAnsi="Arial" w:cs="Arial"/>
          <w:sz w:val="24"/>
          <w:szCs w:val="24"/>
        </w:rPr>
        <w:t xml:space="preserve"> travieso</w:t>
      </w:r>
      <w:r w:rsidR="00E869DE">
        <w:rPr>
          <w:rFonts w:ascii="Arial" w:hAnsi="Arial" w:cs="Arial"/>
          <w:sz w:val="24"/>
          <w:szCs w:val="24"/>
        </w:rPr>
        <w:t>” este cuento se encuentra dentro del libro de lectura de primer grado de escuela, recuerdo que cuando estaba en la escuela disfrutaba mucho que la maestra diera lectura a ese cuento, y aún más cuando permitía que ojeáramos el libro y viéramos las imágenes de este</w:t>
      </w:r>
      <w:r w:rsidR="00E767BF">
        <w:rPr>
          <w:rFonts w:ascii="Arial" w:hAnsi="Arial" w:cs="Arial"/>
          <w:sz w:val="24"/>
          <w:szCs w:val="24"/>
        </w:rPr>
        <w:t>, estas imágenes eran demasiado alusivas y te trasladaban al mundo de la historia como era narrada.</w:t>
      </w:r>
    </w:p>
    <w:p w14:paraId="00029730" w14:textId="381C8631" w:rsidR="00E869DE" w:rsidRDefault="00E869DE" w:rsidP="00E767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decir verdad, este libro es una maravilla, todos los cuentos y canciones que vienen dentro de el son demasiado atractivas, puedo confesar que hasta el día de hoy disfruto buscar en Google el libro completo y volver a dar lectura a todo el contiendo de este libro, provoca un revuelo de emociones, remonto la estadía en la escuela y se vienen un sinfín de recuerdos que son muy bonitos personalmente.</w:t>
      </w:r>
    </w:p>
    <w:p w14:paraId="676462FF" w14:textId="3954D467" w:rsidR="00E869DE" w:rsidRDefault="00E869DE" w:rsidP="00E767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pudiera tener ese libro físicamente, sería muy feliz.</w:t>
      </w:r>
    </w:p>
    <w:p w14:paraId="06653BA7" w14:textId="4BAC0DFE" w:rsidR="00E869DE" w:rsidRDefault="00E869DE" w:rsidP="00E869DE">
      <w:pPr>
        <w:jc w:val="both"/>
        <w:rPr>
          <w:rFonts w:ascii="Arial" w:hAnsi="Arial" w:cs="Arial"/>
          <w:sz w:val="24"/>
          <w:szCs w:val="24"/>
        </w:rPr>
      </w:pPr>
    </w:p>
    <w:p w14:paraId="22A19A93" w14:textId="256B3C4F" w:rsidR="00C65547" w:rsidRDefault="00C65547" w:rsidP="00E869DE">
      <w:pPr>
        <w:jc w:val="both"/>
        <w:rPr>
          <w:rFonts w:ascii="Arial" w:hAnsi="Arial" w:cs="Arial"/>
          <w:sz w:val="24"/>
          <w:szCs w:val="24"/>
        </w:rPr>
      </w:pPr>
    </w:p>
    <w:p w14:paraId="1DF57785" w14:textId="6CF6F478" w:rsidR="00C65547" w:rsidRDefault="00C65547" w:rsidP="00E869DE">
      <w:pPr>
        <w:jc w:val="both"/>
        <w:rPr>
          <w:rFonts w:ascii="Arial" w:hAnsi="Arial" w:cs="Arial"/>
          <w:sz w:val="24"/>
          <w:szCs w:val="24"/>
        </w:rPr>
      </w:pPr>
    </w:p>
    <w:p w14:paraId="590D808D" w14:textId="76097CDB" w:rsidR="00C65547" w:rsidRDefault="00C65547" w:rsidP="00E869DE">
      <w:pPr>
        <w:jc w:val="both"/>
        <w:rPr>
          <w:rFonts w:ascii="Arial" w:hAnsi="Arial" w:cs="Arial"/>
          <w:sz w:val="24"/>
          <w:szCs w:val="24"/>
        </w:rPr>
      </w:pPr>
    </w:p>
    <w:p w14:paraId="6507E361" w14:textId="7AAAE9F5" w:rsidR="00C65547" w:rsidRDefault="00C65547" w:rsidP="00E869DE">
      <w:pPr>
        <w:jc w:val="both"/>
        <w:rPr>
          <w:rFonts w:ascii="Arial" w:hAnsi="Arial" w:cs="Arial"/>
          <w:sz w:val="24"/>
          <w:szCs w:val="24"/>
        </w:rPr>
      </w:pPr>
    </w:p>
    <w:p w14:paraId="09DE6786" w14:textId="77777777" w:rsidR="00C65547" w:rsidRDefault="00C65547" w:rsidP="00E869DE">
      <w:pPr>
        <w:jc w:val="both"/>
        <w:rPr>
          <w:rFonts w:ascii="Arial" w:hAnsi="Arial" w:cs="Arial"/>
          <w:sz w:val="24"/>
          <w:szCs w:val="24"/>
        </w:rPr>
      </w:pPr>
    </w:p>
    <w:p w14:paraId="5902BB63" w14:textId="4DCE20B4" w:rsidR="00E869DE" w:rsidRDefault="00C65547" w:rsidP="00E869D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075F13" wp14:editId="687050D3">
            <wp:simplePos x="0" y="0"/>
            <wp:positionH relativeFrom="margin">
              <wp:align>right</wp:align>
            </wp:positionH>
            <wp:positionV relativeFrom="margin">
              <wp:posOffset>247650</wp:posOffset>
            </wp:positionV>
            <wp:extent cx="5612130" cy="2950845"/>
            <wp:effectExtent l="0" t="0" r="7620" b="1905"/>
            <wp:wrapNone/>
            <wp:docPr id="4" name="Imagen 4" descr="Los valores que Mafalda enseña 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valores que Mafalda enseña a los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69DE">
        <w:rPr>
          <w:rFonts w:ascii="Arial" w:hAnsi="Arial" w:cs="Arial"/>
          <w:b/>
          <w:bCs/>
          <w:sz w:val="24"/>
          <w:szCs w:val="24"/>
        </w:rPr>
        <w:t>La historieta favorita:</w:t>
      </w:r>
    </w:p>
    <w:p w14:paraId="617FEC2F" w14:textId="7E318BD3" w:rsidR="00E767BF" w:rsidRDefault="00E767BF" w:rsidP="00E869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0CC7B4" w14:textId="7E8A96B6" w:rsidR="00E767BF" w:rsidRDefault="00E767BF" w:rsidP="00E869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980CB4" w14:textId="2A2C53F2" w:rsidR="00E767BF" w:rsidRDefault="00E767BF" w:rsidP="00E869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9D3CD1" w14:textId="4B22F4DD" w:rsidR="00E767BF" w:rsidRDefault="00E767BF" w:rsidP="00E869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E92D01" w14:textId="15703161" w:rsidR="00E767BF" w:rsidRDefault="00E767BF" w:rsidP="00E869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23264D" w14:textId="3B8121D1" w:rsidR="00E767BF" w:rsidRDefault="00E767BF" w:rsidP="00E869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FB15D8" w14:textId="77777777" w:rsidR="00E767BF" w:rsidRDefault="00E767BF" w:rsidP="00E869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F18421" w14:textId="77777777" w:rsidR="00C65547" w:rsidRDefault="00C65547" w:rsidP="00E767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717949" w14:textId="77777777" w:rsidR="00C65547" w:rsidRDefault="00C65547" w:rsidP="00E767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3C9FB8" w14:textId="77777777" w:rsidR="00C65547" w:rsidRDefault="00C65547" w:rsidP="00E767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C288FC" w14:textId="7446ABE0" w:rsidR="00E869DE" w:rsidRDefault="00E767BF" w:rsidP="00E767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historietas de las cuales disfrutaba leer era la de Mafalda, recuerdo que cuando papá compraba el periódico para ver las noticias relevantes siempre acudía a él para que me compartiera esa parte del periódico donde se encontraba la historia y así para poder leerla, además como esta estaba en blanco y negro además de leerla era muy agradable poder colorearla.</w:t>
      </w:r>
    </w:p>
    <w:p w14:paraId="31C9C0DE" w14:textId="5EAADAF8" w:rsidR="00E767BF" w:rsidRPr="00E767BF" w:rsidRDefault="00E767BF" w:rsidP="00E869DE">
      <w:pPr>
        <w:jc w:val="both"/>
        <w:rPr>
          <w:rFonts w:ascii="Arial" w:hAnsi="Arial" w:cs="Arial"/>
          <w:sz w:val="24"/>
          <w:szCs w:val="24"/>
        </w:rPr>
      </w:pPr>
    </w:p>
    <w:p w14:paraId="5CE50849" w14:textId="77777777" w:rsidR="00E869DE" w:rsidRDefault="00E869DE">
      <w:pPr>
        <w:rPr>
          <w:rFonts w:ascii="Arial" w:hAnsi="Arial" w:cs="Arial"/>
          <w:sz w:val="24"/>
          <w:szCs w:val="24"/>
        </w:rPr>
      </w:pPr>
    </w:p>
    <w:p w14:paraId="1E7DD3EC" w14:textId="77777777" w:rsidR="00E869DE" w:rsidRPr="003B590C" w:rsidRDefault="00E869DE">
      <w:pPr>
        <w:rPr>
          <w:rFonts w:ascii="Arial" w:hAnsi="Arial" w:cs="Arial"/>
          <w:sz w:val="24"/>
          <w:szCs w:val="24"/>
        </w:rPr>
      </w:pPr>
    </w:p>
    <w:p w14:paraId="45295CFF" w14:textId="77777777" w:rsidR="003B590C" w:rsidRDefault="003B590C"/>
    <w:sectPr w:rsidR="003B590C" w:rsidSect="003B590C">
      <w:pgSz w:w="12240" w:h="15840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61BC0"/>
    <w:multiLevelType w:val="hybridMultilevel"/>
    <w:tmpl w:val="7B888D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0C"/>
    <w:rsid w:val="001A273A"/>
    <w:rsid w:val="003B590C"/>
    <w:rsid w:val="00585265"/>
    <w:rsid w:val="00C65547"/>
    <w:rsid w:val="00E343FD"/>
    <w:rsid w:val="00E767BF"/>
    <w:rsid w:val="00E869DE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50DB"/>
  <w15:chartTrackingRefBased/>
  <w15:docId w15:val="{9E6DBB81-98B5-42A1-BF4E-677F7C6A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0C"/>
    <w:pPr>
      <w:spacing w:line="254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3</cp:revision>
  <dcterms:created xsi:type="dcterms:W3CDTF">2021-04-28T03:18:00Z</dcterms:created>
  <dcterms:modified xsi:type="dcterms:W3CDTF">2021-04-29T02:06:00Z</dcterms:modified>
</cp:coreProperties>
</file>